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A3EA0" w14:textId="546D4B6F" w:rsidR="006565AC" w:rsidRDefault="006565AC"/>
    <w:p w14:paraId="7F512CDB" w14:textId="77777777" w:rsidR="006565AC" w:rsidRDefault="006565AC"/>
    <w:p w14:paraId="6832B841" w14:textId="77777777" w:rsidR="00594695" w:rsidRDefault="00594695"/>
    <w:p w14:paraId="7CD388A0" w14:textId="77777777" w:rsidR="00CF1A82" w:rsidRDefault="00CF1A82"/>
    <w:tbl>
      <w:tblPr>
        <w:tblpPr w:leftFromText="187" w:rightFromText="187" w:vertAnchor="page" w:tblpY="3515"/>
        <w:tblOverlap w:val="never"/>
        <w:tblW w:w="0" w:type="auto"/>
        <w:tblCellMar>
          <w:left w:w="0" w:type="dxa"/>
          <w:bottom w:w="115" w:type="dxa"/>
          <w:right w:w="0" w:type="dxa"/>
        </w:tblCellMar>
        <w:tblLook w:val="04A0" w:firstRow="1" w:lastRow="0" w:firstColumn="1" w:lastColumn="0" w:noHBand="0" w:noVBand="1"/>
      </w:tblPr>
      <w:tblGrid>
        <w:gridCol w:w="8460"/>
      </w:tblGrid>
      <w:tr w:rsidR="00696ACD" w14:paraId="162C0CBD" w14:textId="77777777" w:rsidTr="658BE307">
        <w:trPr>
          <w:trHeight w:val="2810"/>
        </w:trPr>
        <w:tc>
          <w:tcPr>
            <w:tcW w:w="8460" w:type="dxa"/>
            <w:vAlign w:val="bottom"/>
          </w:tcPr>
          <w:p w14:paraId="5A2D5B5C" w14:textId="3045D869" w:rsidR="00696ACD" w:rsidRDefault="00343804" w:rsidP="00696ACD">
            <w:pPr>
              <w:pStyle w:val="Title"/>
              <w:framePr w:hSpace="0" w:wrap="auto" w:vAnchor="margin" w:yAlign="inline"/>
              <w:suppressOverlap w:val="0"/>
            </w:pPr>
            <w:r>
              <w:t>State of North Carolina</w:t>
            </w:r>
          </w:p>
          <w:p w14:paraId="1916AE5E" w14:textId="560F6DF0" w:rsidR="00696ACD" w:rsidRPr="00696ACD" w:rsidRDefault="00343804" w:rsidP="00696ACD">
            <w:pPr>
              <w:pStyle w:val="Subtitle"/>
            </w:pPr>
            <w:r>
              <w:t>Acceptable Use Policy</w:t>
            </w:r>
          </w:p>
        </w:tc>
      </w:tr>
      <w:tr w:rsidR="00710CEF" w14:paraId="3A0C99F9" w14:textId="77777777" w:rsidTr="658BE307">
        <w:tc>
          <w:tcPr>
            <w:tcW w:w="8460" w:type="dxa"/>
            <w:tcBorders>
              <w:top w:val="single" w:sz="24" w:space="0" w:color="3B75A9"/>
            </w:tcBorders>
            <w:tcMar>
              <w:top w:w="115" w:type="dxa"/>
              <w:left w:w="0" w:type="dxa"/>
              <w:right w:w="0" w:type="dxa"/>
            </w:tcMar>
          </w:tcPr>
          <w:p w14:paraId="32F1782A" w14:textId="44D0E7FE" w:rsidR="005E1C09" w:rsidRPr="00573F83" w:rsidRDefault="00641066" w:rsidP="00573F83">
            <w:pPr>
              <w:pStyle w:val="Subtitle2"/>
              <w:framePr w:wrap="auto"/>
            </w:pPr>
            <w:r w:rsidRPr="00573F83">
              <w:t>Statewide Policy</w:t>
            </w:r>
          </w:p>
          <w:p w14:paraId="749BC45D" w14:textId="77777777" w:rsidR="008E5FA4" w:rsidRDefault="008E5FA4" w:rsidP="006D167F"/>
          <w:p w14:paraId="16C90D36" w14:textId="7C4FD08C" w:rsidR="00710CEF" w:rsidRPr="00271846" w:rsidRDefault="00710CEF" w:rsidP="00271846">
            <w:pPr>
              <w:pStyle w:val="DocumentVersion"/>
              <w:framePr w:hSpace="0" w:wrap="auto" w:vAnchor="margin" w:yAlign="inline"/>
              <w:suppressOverlap w:val="0"/>
            </w:pPr>
          </w:p>
        </w:tc>
      </w:tr>
      <w:tr w:rsidR="00B43AEC" w14:paraId="7566C3CA" w14:textId="77777777" w:rsidTr="658BE307">
        <w:tc>
          <w:tcPr>
            <w:tcW w:w="8460" w:type="dxa"/>
            <w:tcMar>
              <w:top w:w="115" w:type="dxa"/>
              <w:left w:w="0" w:type="dxa"/>
              <w:right w:w="0" w:type="dxa"/>
            </w:tcMar>
          </w:tcPr>
          <w:p w14:paraId="107BB8A1" w14:textId="0E25BE6E" w:rsidR="00B43AEC" w:rsidRPr="00271846" w:rsidRDefault="00A11A38" w:rsidP="00271846">
            <w:pPr>
              <w:pStyle w:val="DocumentDate"/>
              <w:framePr w:hSpace="0" w:wrap="auto" w:vAnchor="margin" w:yAlign="inline"/>
              <w:suppressOverlap w:val="0"/>
            </w:pPr>
            <w:r>
              <w:t>Decem</w:t>
            </w:r>
            <w:r w:rsidR="6CD65AFF">
              <w:t>ber</w:t>
            </w:r>
            <w:r w:rsidR="00343804">
              <w:t xml:space="preserve"> 2025</w:t>
            </w:r>
          </w:p>
        </w:tc>
      </w:tr>
    </w:tbl>
    <w:p w14:paraId="02720B48" w14:textId="77777777" w:rsidR="00721181" w:rsidRPr="007D6019" w:rsidRDefault="006D48C5" w:rsidP="00836257">
      <w:pPr>
        <w:tabs>
          <w:tab w:val="left" w:pos="2361"/>
        </w:tabs>
        <w:ind w:left="-720"/>
        <w:jc w:val="center"/>
      </w:pPr>
      <w:r w:rsidRPr="007D6019">
        <w:rPr>
          <w:noProof/>
        </w:rPr>
        <w:drawing>
          <wp:anchor distT="0" distB="0" distL="114300" distR="114300" simplePos="0" relativeHeight="251659264" behindDoc="0" locked="1" layoutInCell="1" allowOverlap="1" wp14:anchorId="51A7142C" wp14:editId="11BDC39D">
            <wp:simplePos x="0" y="0"/>
            <wp:positionH relativeFrom="margin">
              <wp:posOffset>4398645</wp:posOffset>
            </wp:positionH>
            <wp:positionV relativeFrom="margin">
              <wp:posOffset>6649720</wp:posOffset>
            </wp:positionV>
            <wp:extent cx="1872615" cy="1903730"/>
            <wp:effectExtent l="0" t="0" r="0" b="0"/>
            <wp:wrapNone/>
            <wp:docPr id="667273069" name="Picture 667273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73069" name="Picture 667273069"/>
                    <pic:cNvPicPr/>
                  </pic:nvPicPr>
                  <pic:blipFill>
                    <a:blip r:embed="rId11">
                      <a:extLst>
                        <a:ext uri="{28A0092B-C50C-407E-A947-70E740481C1C}">
                          <a14:useLocalDpi xmlns:a14="http://schemas.microsoft.com/office/drawing/2010/main" val="0"/>
                        </a:ext>
                      </a:extLst>
                    </a:blip>
                    <a:stretch>
                      <a:fillRect/>
                    </a:stretch>
                  </pic:blipFill>
                  <pic:spPr>
                    <a:xfrm>
                      <a:off x="0" y="0"/>
                      <a:ext cx="1872615" cy="1903730"/>
                    </a:xfrm>
                    <a:prstGeom prst="rect">
                      <a:avLst/>
                    </a:prstGeom>
                  </pic:spPr>
                </pic:pic>
              </a:graphicData>
            </a:graphic>
            <wp14:sizeRelH relativeFrom="page">
              <wp14:pctWidth>0</wp14:pctWidth>
            </wp14:sizeRelH>
            <wp14:sizeRelV relativeFrom="page">
              <wp14:pctHeight>0</wp14:pctHeight>
            </wp14:sizeRelV>
          </wp:anchor>
        </w:drawing>
      </w:r>
      <w:r w:rsidR="00721181" w:rsidRPr="007D6019">
        <w:br w:type="page"/>
      </w:r>
      <w:r w:rsidR="009249D9" w:rsidRPr="007D6019">
        <w:rPr>
          <w:noProof/>
        </w:rPr>
        <w:drawing>
          <wp:anchor distT="0" distB="0" distL="114300" distR="114300" simplePos="0" relativeHeight="251663360" behindDoc="0" locked="1" layoutInCell="1" allowOverlap="1" wp14:anchorId="38061987" wp14:editId="5D0E326C">
            <wp:simplePos x="0" y="0"/>
            <wp:positionH relativeFrom="margin">
              <wp:posOffset>3746500</wp:posOffset>
            </wp:positionH>
            <wp:positionV relativeFrom="topMargin">
              <wp:posOffset>719455</wp:posOffset>
            </wp:positionV>
            <wp:extent cx="2298065" cy="346710"/>
            <wp:effectExtent l="0" t="0" r="6985" b="0"/>
            <wp:wrapNone/>
            <wp:docPr id="1811606843" name="Picture 1811606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73069" name="Picture 667273069"/>
                    <pic:cNvPicPr/>
                  </pic:nvPicPr>
                  <pic:blipFill>
                    <a:blip r:embed="rId12">
                      <a:extLst>
                        <a:ext uri="{28A0092B-C50C-407E-A947-70E740481C1C}">
                          <a14:useLocalDpi xmlns:a14="http://schemas.microsoft.com/office/drawing/2010/main" val="0"/>
                        </a:ext>
                      </a:extLst>
                    </a:blip>
                    <a:stretch>
                      <a:fillRect/>
                    </a:stretch>
                  </pic:blipFill>
                  <pic:spPr>
                    <a:xfrm>
                      <a:off x="0" y="0"/>
                      <a:ext cx="2298065" cy="346710"/>
                    </a:xfrm>
                    <a:prstGeom prst="rect">
                      <a:avLst/>
                    </a:prstGeom>
                  </pic:spPr>
                </pic:pic>
              </a:graphicData>
            </a:graphic>
            <wp14:sizeRelH relativeFrom="page">
              <wp14:pctWidth>0</wp14:pctWidth>
            </wp14:sizeRelH>
            <wp14:sizeRelV relativeFrom="page">
              <wp14:pctHeight>0</wp14:pctHeight>
            </wp14:sizeRelV>
          </wp:anchor>
        </w:drawing>
      </w:r>
    </w:p>
    <w:p w14:paraId="6C277609" w14:textId="77777777" w:rsidR="00C637C9" w:rsidRPr="00822242" w:rsidRDefault="00271846" w:rsidP="00DD1000">
      <w:pPr>
        <w:pStyle w:val="Heading1"/>
      </w:pPr>
      <w:bookmarkStart w:id="0" w:name="_Toc216862673"/>
      <w:r w:rsidRPr="00822242">
        <w:lastRenderedPageBreak/>
        <w:t>Document Information</w:t>
      </w:r>
      <w:bookmarkEnd w:id="0"/>
    </w:p>
    <w:p w14:paraId="40E82FE8" w14:textId="77777777" w:rsidR="00271846" w:rsidRDefault="00271846" w:rsidP="00271846">
      <w:pPr>
        <w:pStyle w:val="Heading2"/>
      </w:pPr>
      <w:bookmarkStart w:id="1" w:name="_Toc216862674"/>
      <w:r>
        <w:t>Revision History</w:t>
      </w:r>
      <w:bookmarkEnd w:id="1"/>
    </w:p>
    <w:p w14:paraId="2682B2C5" w14:textId="77777777" w:rsidR="00271846" w:rsidRPr="00271846" w:rsidRDefault="00271846" w:rsidP="00271846">
      <w:pPr>
        <w:rPr>
          <w:lang w:val="en"/>
        </w:rPr>
      </w:pPr>
    </w:p>
    <w:tbl>
      <w:tblPr>
        <w:tblStyle w:val="PlainTable2"/>
        <w:tblW w:w="0" w:type="auto"/>
        <w:tblLook w:val="04A0" w:firstRow="1" w:lastRow="0" w:firstColumn="1" w:lastColumn="0" w:noHBand="0" w:noVBand="1"/>
        <w:tblCaption w:val="Version Control"/>
        <w:tblDescription w:val="Changes made to this document."/>
      </w:tblPr>
      <w:tblGrid>
        <w:gridCol w:w="1627"/>
        <w:gridCol w:w="1137"/>
        <w:gridCol w:w="1536"/>
        <w:gridCol w:w="3440"/>
        <w:gridCol w:w="1610"/>
      </w:tblGrid>
      <w:tr w:rsidR="00FB49D7" w:rsidRPr="005425A6" w14:paraId="6EAF57DF" w14:textId="77777777" w:rsidTr="3FEC1B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14:paraId="7F110116" w14:textId="77777777" w:rsidR="006A6F45" w:rsidRPr="005425A6" w:rsidRDefault="006A6F45" w:rsidP="005425A6">
            <w:pPr>
              <w:rPr>
                <w:color w:val="FFFFFF" w:themeColor="background1"/>
              </w:rPr>
            </w:pPr>
            <w:r w:rsidRPr="005425A6">
              <w:rPr>
                <w:color w:val="FFFFFF" w:themeColor="background1"/>
              </w:rPr>
              <w:t>Date</w:t>
            </w:r>
          </w:p>
        </w:tc>
        <w:tc>
          <w:tcPr>
            <w:tcW w:w="1137" w:type="dxa"/>
          </w:tcPr>
          <w:p w14:paraId="4A639ACF" w14:textId="77777777" w:rsidR="006A6F45" w:rsidRPr="005425A6" w:rsidRDefault="00A32BCF" w:rsidP="005425A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425A6">
              <w:rPr>
                <w:color w:val="FFFFFF" w:themeColor="background1"/>
              </w:rPr>
              <w:t>Version</w:t>
            </w:r>
          </w:p>
        </w:tc>
        <w:tc>
          <w:tcPr>
            <w:tcW w:w="1536" w:type="dxa"/>
          </w:tcPr>
          <w:p w14:paraId="6A36CDBD" w14:textId="77777777" w:rsidR="006A6F45" w:rsidRPr="005425A6" w:rsidRDefault="006A6F45" w:rsidP="005425A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425A6">
              <w:rPr>
                <w:color w:val="FFFFFF" w:themeColor="background1"/>
              </w:rPr>
              <w:t>New or Revised</w:t>
            </w:r>
            <w:r w:rsidR="00A32BCF" w:rsidRPr="005425A6">
              <w:rPr>
                <w:color w:val="FFFFFF" w:themeColor="background1"/>
              </w:rPr>
              <w:br/>
            </w:r>
            <w:r w:rsidRPr="005425A6">
              <w:rPr>
                <w:color w:val="FFFFFF" w:themeColor="background1"/>
              </w:rPr>
              <w:t>Requirement</w:t>
            </w:r>
          </w:p>
        </w:tc>
        <w:tc>
          <w:tcPr>
            <w:tcW w:w="3440" w:type="dxa"/>
          </w:tcPr>
          <w:p w14:paraId="537FC3FE" w14:textId="77777777" w:rsidR="006A6F45" w:rsidRPr="005425A6" w:rsidRDefault="006A6F45" w:rsidP="005425A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425A6">
              <w:rPr>
                <w:color w:val="FFFFFF" w:themeColor="background1"/>
              </w:rPr>
              <w:t>Description</w:t>
            </w:r>
          </w:p>
        </w:tc>
        <w:tc>
          <w:tcPr>
            <w:tcW w:w="1610" w:type="dxa"/>
          </w:tcPr>
          <w:p w14:paraId="678EDC89" w14:textId="77777777" w:rsidR="006A6F45" w:rsidRPr="005425A6" w:rsidRDefault="006A6F45" w:rsidP="005425A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425A6">
              <w:rPr>
                <w:color w:val="FFFFFF" w:themeColor="background1"/>
              </w:rPr>
              <w:t>Author</w:t>
            </w:r>
          </w:p>
        </w:tc>
      </w:tr>
      <w:tr w:rsidR="005425A6" w:rsidRPr="005425A6" w14:paraId="70CAE8E1" w14:textId="77777777" w:rsidTr="3FEC1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14:paraId="57CAF9A0" w14:textId="3EFC0D6F" w:rsidR="006A6F45" w:rsidRPr="005425A6" w:rsidRDefault="539C12B8" w:rsidP="005425A6">
            <w:r>
              <w:t>Jan 2025</w:t>
            </w:r>
          </w:p>
        </w:tc>
        <w:tc>
          <w:tcPr>
            <w:tcW w:w="1137" w:type="dxa"/>
          </w:tcPr>
          <w:p w14:paraId="20D75375" w14:textId="21F07F09" w:rsidR="006A6F45" w:rsidRPr="005425A6" w:rsidRDefault="00837259" w:rsidP="005425A6">
            <w:pPr>
              <w:cnfStyle w:val="000000100000" w:firstRow="0" w:lastRow="0" w:firstColumn="0" w:lastColumn="0" w:oddVBand="0" w:evenVBand="0" w:oddHBand="1" w:evenHBand="0" w:firstRowFirstColumn="0" w:firstRowLastColumn="0" w:lastRowFirstColumn="0" w:lastRowLastColumn="0"/>
            </w:pPr>
            <w:r w:rsidRPr="005425A6">
              <w:t>1</w:t>
            </w:r>
          </w:p>
        </w:tc>
        <w:tc>
          <w:tcPr>
            <w:tcW w:w="1536" w:type="dxa"/>
          </w:tcPr>
          <w:p w14:paraId="7FA96B4B" w14:textId="77777777" w:rsidR="006A6F45" w:rsidRPr="005425A6" w:rsidRDefault="00A32BCF" w:rsidP="005425A6">
            <w:pPr>
              <w:cnfStyle w:val="000000100000" w:firstRow="0" w:lastRow="0" w:firstColumn="0" w:lastColumn="0" w:oddVBand="0" w:evenVBand="0" w:oddHBand="1" w:evenHBand="0" w:firstRowFirstColumn="0" w:firstRowLastColumn="0" w:lastRowFirstColumn="0" w:lastRowLastColumn="0"/>
            </w:pPr>
            <w:r w:rsidRPr="005425A6">
              <w:t>New</w:t>
            </w:r>
          </w:p>
        </w:tc>
        <w:tc>
          <w:tcPr>
            <w:tcW w:w="3440" w:type="dxa"/>
          </w:tcPr>
          <w:p w14:paraId="21861A81" w14:textId="383EA945" w:rsidR="00394C94" w:rsidRPr="005425A6" w:rsidRDefault="00343804" w:rsidP="005425A6">
            <w:pPr>
              <w:cnfStyle w:val="000000100000" w:firstRow="0" w:lastRow="0" w:firstColumn="0" w:lastColumn="0" w:oddVBand="0" w:evenVBand="0" w:oddHBand="1" w:evenHBand="0" w:firstRowFirstColumn="0" w:firstRowLastColumn="0" w:lastRowFirstColumn="0" w:lastRowLastColumn="0"/>
            </w:pPr>
            <w:r>
              <w:t>Updated with AI content</w:t>
            </w:r>
          </w:p>
        </w:tc>
        <w:tc>
          <w:tcPr>
            <w:tcW w:w="1610" w:type="dxa"/>
          </w:tcPr>
          <w:p w14:paraId="30B37CE3" w14:textId="40179947" w:rsidR="006A6F45" w:rsidRPr="005425A6" w:rsidRDefault="00A11A38" w:rsidP="005425A6">
            <w:pPr>
              <w:cnfStyle w:val="000000100000" w:firstRow="0" w:lastRow="0" w:firstColumn="0" w:lastColumn="0" w:oddVBand="0" w:evenVBand="0" w:oddHBand="1" w:evenHBand="0" w:firstRowFirstColumn="0" w:firstRowLastColumn="0" w:lastRowFirstColumn="0" w:lastRowLastColumn="0"/>
            </w:pPr>
            <w:r>
              <w:t>Policy Office</w:t>
            </w:r>
          </w:p>
        </w:tc>
      </w:tr>
      <w:tr w:rsidR="3FEC1B82" w14:paraId="791C099C" w14:textId="77777777" w:rsidTr="3FEC1B8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7" w:type="dxa"/>
          </w:tcPr>
          <w:p w14:paraId="5F6EBE66" w14:textId="633A8B67" w:rsidR="2AAAFB84" w:rsidRDefault="2AAAFB84" w:rsidP="3FEC1B82">
            <w:r>
              <w:t>Dec 2025</w:t>
            </w:r>
          </w:p>
        </w:tc>
        <w:tc>
          <w:tcPr>
            <w:tcW w:w="1137" w:type="dxa"/>
          </w:tcPr>
          <w:p w14:paraId="2F1A42C9" w14:textId="2172E6A7" w:rsidR="3FEC1B82" w:rsidRDefault="00A11A38" w:rsidP="3FEC1B82">
            <w:pPr>
              <w:cnfStyle w:val="000000010000" w:firstRow="0" w:lastRow="0" w:firstColumn="0" w:lastColumn="0" w:oddVBand="0" w:evenVBand="0" w:oddHBand="0" w:evenHBand="1" w:firstRowFirstColumn="0" w:firstRowLastColumn="0" w:lastRowFirstColumn="0" w:lastRowLastColumn="0"/>
            </w:pPr>
            <w:r>
              <w:t>1.1</w:t>
            </w:r>
          </w:p>
        </w:tc>
        <w:tc>
          <w:tcPr>
            <w:tcW w:w="1536" w:type="dxa"/>
          </w:tcPr>
          <w:p w14:paraId="3798FDF5" w14:textId="3789FF10" w:rsidR="3FEC1B82" w:rsidRDefault="00A11A38" w:rsidP="3FEC1B82">
            <w:pPr>
              <w:cnfStyle w:val="000000010000" w:firstRow="0" w:lastRow="0" w:firstColumn="0" w:lastColumn="0" w:oddVBand="0" w:evenVBand="0" w:oddHBand="0" w:evenHBand="1" w:firstRowFirstColumn="0" w:firstRowLastColumn="0" w:lastRowFirstColumn="0" w:lastRowLastColumn="0"/>
            </w:pPr>
            <w:r>
              <w:t>Revised</w:t>
            </w:r>
          </w:p>
        </w:tc>
        <w:tc>
          <w:tcPr>
            <w:tcW w:w="3440" w:type="dxa"/>
          </w:tcPr>
          <w:p w14:paraId="3C04D8A9" w14:textId="69661325" w:rsidR="3FEC1B82" w:rsidRDefault="00A11A38" w:rsidP="3FEC1B82">
            <w:pPr>
              <w:cnfStyle w:val="000000010000" w:firstRow="0" w:lastRow="0" w:firstColumn="0" w:lastColumn="0" w:oddVBand="0" w:evenVBand="0" w:oddHBand="0" w:evenHBand="1" w:firstRowFirstColumn="0" w:firstRowLastColumn="0" w:lastRowFirstColumn="0" w:lastRowLastColumn="0"/>
            </w:pPr>
            <w:r>
              <w:t>Added Privacy and Data Protection</w:t>
            </w:r>
          </w:p>
        </w:tc>
        <w:tc>
          <w:tcPr>
            <w:tcW w:w="1610" w:type="dxa"/>
          </w:tcPr>
          <w:p w14:paraId="15284D91" w14:textId="424C08EE" w:rsidR="3FEC1B82" w:rsidRDefault="00A11A38" w:rsidP="3FEC1B82">
            <w:pPr>
              <w:cnfStyle w:val="000000010000" w:firstRow="0" w:lastRow="0" w:firstColumn="0" w:lastColumn="0" w:oddVBand="0" w:evenVBand="0" w:oddHBand="0" w:evenHBand="1" w:firstRowFirstColumn="0" w:firstRowLastColumn="0" w:lastRowFirstColumn="0" w:lastRowLastColumn="0"/>
            </w:pPr>
            <w:r>
              <w:t>Policy Office</w:t>
            </w:r>
          </w:p>
        </w:tc>
      </w:tr>
    </w:tbl>
    <w:p w14:paraId="3354E677" w14:textId="77777777" w:rsidR="00271846" w:rsidRPr="005C09DB" w:rsidRDefault="00271846" w:rsidP="005C09DB"/>
    <w:p w14:paraId="5B1A3E44" w14:textId="77777777" w:rsidR="00B04533" w:rsidRPr="005C09DB" w:rsidRDefault="00B04533" w:rsidP="005C09DB"/>
    <w:p w14:paraId="18D3AB25" w14:textId="77777777" w:rsidR="00271846" w:rsidRPr="005C09DB" w:rsidRDefault="00271846" w:rsidP="005C09DB">
      <w:pPr>
        <w:pStyle w:val="Heading2"/>
      </w:pPr>
      <w:bookmarkStart w:id="2" w:name="_Toc216862675"/>
      <w:r w:rsidRPr="005C09DB">
        <w:t>Document Details</w:t>
      </w:r>
      <w:bookmarkEnd w:id="2"/>
    </w:p>
    <w:p w14:paraId="0B596843" w14:textId="77777777" w:rsidR="00271846" w:rsidRPr="005C09DB" w:rsidRDefault="00271846" w:rsidP="005C09DB"/>
    <w:tbl>
      <w:tblPr>
        <w:tblStyle w:val="PlainTable2"/>
        <w:tblW w:w="5000" w:type="pct"/>
        <w:tblLook w:val="0680" w:firstRow="0" w:lastRow="0" w:firstColumn="1" w:lastColumn="0" w:noHBand="1" w:noVBand="1"/>
      </w:tblPr>
      <w:tblGrid>
        <w:gridCol w:w="2426"/>
        <w:gridCol w:w="6924"/>
      </w:tblGrid>
      <w:tr w:rsidR="005425A6" w:rsidRPr="005425A6" w14:paraId="141FE52D" w14:textId="77777777" w:rsidTr="00DE6D7A">
        <w:tc>
          <w:tcPr>
            <w:cnfStyle w:val="001000000000" w:firstRow="0" w:lastRow="0" w:firstColumn="1" w:lastColumn="0" w:oddVBand="0" w:evenVBand="0" w:oddHBand="0" w:evenHBand="0" w:firstRowFirstColumn="0" w:firstRowLastColumn="0" w:lastRowFirstColumn="0" w:lastRowLastColumn="0"/>
            <w:tcW w:w="2427" w:type="dxa"/>
            <w:shd w:val="clear" w:color="auto" w:fill="3F6DAA" w:themeFill="accent2"/>
          </w:tcPr>
          <w:p w14:paraId="00018033" w14:textId="77777777" w:rsidR="0021481C" w:rsidRPr="005425A6" w:rsidRDefault="0021481C" w:rsidP="005425A6">
            <w:pPr>
              <w:rPr>
                <w:b/>
                <w:bCs w:val="0"/>
                <w:color w:val="FFFFFF" w:themeColor="background1"/>
              </w:rPr>
            </w:pPr>
            <w:r w:rsidRPr="005425A6">
              <w:rPr>
                <w:b/>
                <w:color w:val="FFFFFF" w:themeColor="background1"/>
              </w:rPr>
              <w:t>Department Name</w:t>
            </w:r>
          </w:p>
        </w:tc>
        <w:tc>
          <w:tcPr>
            <w:tcW w:w="6927" w:type="dxa"/>
          </w:tcPr>
          <w:p w14:paraId="549FDE4C" w14:textId="546EE5E9" w:rsidR="0021481C" w:rsidRPr="005425A6" w:rsidRDefault="00343804" w:rsidP="005425A6">
            <w:pPr>
              <w:cnfStyle w:val="000000000000" w:firstRow="0" w:lastRow="0" w:firstColumn="0" w:lastColumn="0" w:oddVBand="0" w:evenVBand="0" w:oddHBand="0" w:evenHBand="0" w:firstRowFirstColumn="0" w:firstRowLastColumn="0" w:lastRowFirstColumn="0" w:lastRowLastColumn="0"/>
            </w:pPr>
            <w:r>
              <w:t>Enterprise Security and Risk Management Office</w:t>
            </w:r>
          </w:p>
        </w:tc>
      </w:tr>
      <w:tr w:rsidR="0021481C" w:rsidRPr="005425A6" w14:paraId="7D053F47" w14:textId="77777777" w:rsidTr="00DE6D7A">
        <w:tc>
          <w:tcPr>
            <w:cnfStyle w:val="001000000000" w:firstRow="0" w:lastRow="0" w:firstColumn="1" w:lastColumn="0" w:oddVBand="0" w:evenVBand="0" w:oddHBand="0" w:evenHBand="0" w:firstRowFirstColumn="0" w:firstRowLastColumn="0" w:lastRowFirstColumn="0" w:lastRowLastColumn="0"/>
            <w:tcW w:w="2427" w:type="dxa"/>
            <w:shd w:val="clear" w:color="auto" w:fill="3F6DAA" w:themeFill="accent2"/>
          </w:tcPr>
          <w:p w14:paraId="26A7AF57" w14:textId="77777777" w:rsidR="0021481C" w:rsidRPr="005425A6" w:rsidRDefault="0021481C" w:rsidP="005425A6">
            <w:pPr>
              <w:rPr>
                <w:b/>
                <w:bCs w:val="0"/>
                <w:color w:val="FFFFFF" w:themeColor="background1"/>
              </w:rPr>
            </w:pPr>
            <w:r w:rsidRPr="005425A6">
              <w:rPr>
                <w:b/>
                <w:color w:val="FFFFFF" w:themeColor="background1"/>
              </w:rPr>
              <w:t>Owner</w:t>
            </w:r>
          </w:p>
        </w:tc>
        <w:tc>
          <w:tcPr>
            <w:tcW w:w="6927" w:type="dxa"/>
          </w:tcPr>
          <w:p w14:paraId="09FE54BB" w14:textId="49BFE1A2" w:rsidR="0021481C" w:rsidRPr="005425A6" w:rsidRDefault="00343804" w:rsidP="005425A6">
            <w:pPr>
              <w:cnfStyle w:val="000000000000" w:firstRow="0" w:lastRow="0" w:firstColumn="0" w:lastColumn="0" w:oddVBand="0" w:evenVBand="0" w:oddHBand="0" w:evenHBand="0" w:firstRowFirstColumn="0" w:firstRowLastColumn="0" w:lastRowFirstColumn="0" w:lastRowLastColumn="0"/>
            </w:pPr>
            <w:r>
              <w:t xml:space="preserve">State Chief </w:t>
            </w:r>
            <w:r w:rsidR="008F61B3">
              <w:t>Information Security Officer</w:t>
            </w:r>
          </w:p>
        </w:tc>
      </w:tr>
      <w:tr w:rsidR="0021481C" w:rsidRPr="005425A6" w14:paraId="3B432B97" w14:textId="77777777" w:rsidTr="00DE6D7A">
        <w:tc>
          <w:tcPr>
            <w:cnfStyle w:val="001000000000" w:firstRow="0" w:lastRow="0" w:firstColumn="1" w:lastColumn="0" w:oddVBand="0" w:evenVBand="0" w:oddHBand="0" w:evenHBand="0" w:firstRowFirstColumn="0" w:firstRowLastColumn="0" w:lastRowFirstColumn="0" w:lastRowLastColumn="0"/>
            <w:tcW w:w="2427" w:type="dxa"/>
            <w:shd w:val="clear" w:color="auto" w:fill="3F6DAA" w:themeFill="accent2"/>
          </w:tcPr>
          <w:p w14:paraId="4D599395" w14:textId="77777777" w:rsidR="0021481C" w:rsidRPr="005425A6" w:rsidRDefault="0021481C" w:rsidP="005425A6">
            <w:pPr>
              <w:rPr>
                <w:b/>
                <w:bCs w:val="0"/>
                <w:color w:val="FFFFFF" w:themeColor="background1"/>
              </w:rPr>
            </w:pPr>
            <w:r w:rsidRPr="005425A6">
              <w:rPr>
                <w:b/>
                <w:color w:val="FFFFFF" w:themeColor="background1"/>
              </w:rPr>
              <w:t>Title</w:t>
            </w:r>
          </w:p>
        </w:tc>
        <w:tc>
          <w:tcPr>
            <w:tcW w:w="6927" w:type="dxa"/>
          </w:tcPr>
          <w:p w14:paraId="007FA0A9" w14:textId="4E10D0B6" w:rsidR="0021481C" w:rsidRPr="005425A6" w:rsidRDefault="00343804" w:rsidP="005425A6">
            <w:pPr>
              <w:cnfStyle w:val="000000000000" w:firstRow="0" w:lastRow="0" w:firstColumn="0" w:lastColumn="0" w:oddVBand="0" w:evenVBand="0" w:oddHBand="0" w:evenHBand="0" w:firstRowFirstColumn="0" w:firstRowLastColumn="0" w:lastRowFirstColumn="0" w:lastRowLastColumn="0"/>
            </w:pPr>
            <w:r>
              <w:t>Acceptable Use Policy (AUP)</w:t>
            </w:r>
          </w:p>
        </w:tc>
      </w:tr>
      <w:tr w:rsidR="0021481C" w:rsidRPr="005425A6" w14:paraId="4427BEF1" w14:textId="77777777" w:rsidTr="00DE6D7A">
        <w:tc>
          <w:tcPr>
            <w:cnfStyle w:val="001000000000" w:firstRow="0" w:lastRow="0" w:firstColumn="1" w:lastColumn="0" w:oddVBand="0" w:evenVBand="0" w:oddHBand="0" w:evenHBand="0" w:firstRowFirstColumn="0" w:firstRowLastColumn="0" w:lastRowFirstColumn="0" w:lastRowLastColumn="0"/>
            <w:tcW w:w="2427" w:type="dxa"/>
            <w:shd w:val="clear" w:color="auto" w:fill="3F6DAA" w:themeFill="accent2"/>
          </w:tcPr>
          <w:p w14:paraId="1AEC228A" w14:textId="77777777" w:rsidR="0021481C" w:rsidRPr="005425A6" w:rsidRDefault="0021481C" w:rsidP="005425A6">
            <w:pPr>
              <w:rPr>
                <w:b/>
                <w:bCs w:val="0"/>
                <w:color w:val="FFFFFF" w:themeColor="background1"/>
              </w:rPr>
            </w:pPr>
            <w:r w:rsidRPr="005425A6">
              <w:rPr>
                <w:b/>
                <w:color w:val="FFFFFF" w:themeColor="background1"/>
              </w:rPr>
              <w:t>Publication Date</w:t>
            </w:r>
          </w:p>
        </w:tc>
        <w:tc>
          <w:tcPr>
            <w:tcW w:w="6927" w:type="dxa"/>
          </w:tcPr>
          <w:p w14:paraId="6FF5CF89" w14:textId="352DAD52" w:rsidR="0021481C" w:rsidRPr="005425A6" w:rsidRDefault="00A11A38" w:rsidP="005425A6">
            <w:pPr>
              <w:cnfStyle w:val="000000000000" w:firstRow="0" w:lastRow="0" w:firstColumn="0" w:lastColumn="0" w:oddVBand="0" w:evenVBand="0" w:oddHBand="0" w:evenHBand="0" w:firstRowFirstColumn="0" w:firstRowLastColumn="0" w:lastRowFirstColumn="0" w:lastRowLastColumn="0"/>
            </w:pPr>
            <w:r>
              <w:t>December</w:t>
            </w:r>
            <w:r w:rsidR="005F3CCB">
              <w:t xml:space="preserve"> </w:t>
            </w:r>
            <w:r>
              <w:t>19</w:t>
            </w:r>
            <w:r w:rsidR="005F3CCB">
              <w:t>, 2025</w:t>
            </w:r>
          </w:p>
        </w:tc>
      </w:tr>
      <w:tr w:rsidR="0021481C" w:rsidRPr="005425A6" w14:paraId="2B0E0536" w14:textId="77777777" w:rsidTr="00DE6D7A">
        <w:tc>
          <w:tcPr>
            <w:cnfStyle w:val="001000000000" w:firstRow="0" w:lastRow="0" w:firstColumn="1" w:lastColumn="0" w:oddVBand="0" w:evenVBand="0" w:oddHBand="0" w:evenHBand="0" w:firstRowFirstColumn="0" w:firstRowLastColumn="0" w:lastRowFirstColumn="0" w:lastRowLastColumn="0"/>
            <w:tcW w:w="2427" w:type="dxa"/>
            <w:shd w:val="clear" w:color="auto" w:fill="3F6DAA" w:themeFill="accent2"/>
          </w:tcPr>
          <w:p w14:paraId="43D50D46" w14:textId="77777777" w:rsidR="0021481C" w:rsidRPr="005425A6" w:rsidRDefault="0021481C" w:rsidP="005425A6">
            <w:pPr>
              <w:rPr>
                <w:b/>
                <w:bCs w:val="0"/>
                <w:color w:val="FFFFFF" w:themeColor="background1"/>
              </w:rPr>
            </w:pPr>
            <w:r w:rsidRPr="005425A6">
              <w:rPr>
                <w:b/>
                <w:color w:val="FFFFFF" w:themeColor="background1"/>
              </w:rPr>
              <w:t>Next Release</w:t>
            </w:r>
          </w:p>
        </w:tc>
        <w:tc>
          <w:tcPr>
            <w:tcW w:w="6927" w:type="dxa"/>
          </w:tcPr>
          <w:p w14:paraId="5F6B1B95" w14:textId="53C7CD67" w:rsidR="0021481C" w:rsidRPr="005425A6" w:rsidRDefault="00A11A38" w:rsidP="005425A6">
            <w:pPr>
              <w:cnfStyle w:val="000000000000" w:firstRow="0" w:lastRow="0" w:firstColumn="0" w:lastColumn="0" w:oddVBand="0" w:evenVBand="0" w:oddHBand="0" w:evenHBand="0" w:firstRowFirstColumn="0" w:firstRowLastColumn="0" w:lastRowFirstColumn="0" w:lastRowLastColumn="0"/>
            </w:pPr>
            <w:r>
              <w:t>December 31</w:t>
            </w:r>
            <w:r w:rsidR="00A8475E">
              <w:t>, 202</w:t>
            </w:r>
            <w:r w:rsidR="00CF2B07">
              <w:t>6</w:t>
            </w:r>
          </w:p>
        </w:tc>
      </w:tr>
      <w:tr w:rsidR="0021481C" w:rsidRPr="005425A6" w14:paraId="264762C0" w14:textId="77777777" w:rsidTr="00DE6D7A">
        <w:tc>
          <w:tcPr>
            <w:cnfStyle w:val="001000000000" w:firstRow="0" w:lastRow="0" w:firstColumn="1" w:lastColumn="0" w:oddVBand="0" w:evenVBand="0" w:oddHBand="0" w:evenHBand="0" w:firstRowFirstColumn="0" w:firstRowLastColumn="0" w:lastRowFirstColumn="0" w:lastRowLastColumn="0"/>
            <w:tcW w:w="2427" w:type="dxa"/>
            <w:shd w:val="clear" w:color="auto" w:fill="3F6DAA" w:themeFill="accent2"/>
          </w:tcPr>
          <w:p w14:paraId="53EAB98A" w14:textId="77777777" w:rsidR="0021481C" w:rsidRPr="005425A6" w:rsidRDefault="0021481C" w:rsidP="005425A6">
            <w:pPr>
              <w:rPr>
                <w:b/>
                <w:bCs w:val="0"/>
                <w:color w:val="FFFFFF" w:themeColor="background1"/>
              </w:rPr>
            </w:pPr>
            <w:r w:rsidRPr="005425A6">
              <w:rPr>
                <w:b/>
                <w:color w:val="FFFFFF" w:themeColor="background1"/>
              </w:rPr>
              <w:t>Document Type</w:t>
            </w:r>
          </w:p>
        </w:tc>
        <w:tc>
          <w:tcPr>
            <w:tcW w:w="6927" w:type="dxa"/>
          </w:tcPr>
          <w:p w14:paraId="6EDCC390" w14:textId="660F330A" w:rsidR="0021481C" w:rsidRPr="005425A6" w:rsidRDefault="00CF2B07" w:rsidP="005425A6">
            <w:pPr>
              <w:cnfStyle w:val="000000000000" w:firstRow="0" w:lastRow="0" w:firstColumn="0" w:lastColumn="0" w:oddVBand="0" w:evenVBand="0" w:oddHBand="0" w:evenHBand="0" w:firstRowFirstColumn="0" w:firstRowLastColumn="0" w:lastRowFirstColumn="0" w:lastRowLastColumn="0"/>
            </w:pPr>
            <w:r>
              <w:t>Policy</w:t>
            </w:r>
          </w:p>
        </w:tc>
      </w:tr>
      <w:tr w:rsidR="0021481C" w:rsidRPr="005425A6" w14:paraId="0A09A13D" w14:textId="77777777" w:rsidTr="00DE6D7A">
        <w:tc>
          <w:tcPr>
            <w:cnfStyle w:val="001000000000" w:firstRow="0" w:lastRow="0" w:firstColumn="1" w:lastColumn="0" w:oddVBand="0" w:evenVBand="0" w:oddHBand="0" w:evenHBand="0" w:firstRowFirstColumn="0" w:firstRowLastColumn="0" w:lastRowFirstColumn="0" w:lastRowLastColumn="0"/>
            <w:tcW w:w="2427" w:type="dxa"/>
            <w:shd w:val="clear" w:color="auto" w:fill="3F6DAA" w:themeFill="accent2"/>
          </w:tcPr>
          <w:p w14:paraId="1BA427E9" w14:textId="77777777" w:rsidR="0021481C" w:rsidRPr="005425A6" w:rsidRDefault="0021481C" w:rsidP="005425A6">
            <w:pPr>
              <w:rPr>
                <w:b/>
                <w:bCs w:val="0"/>
                <w:color w:val="FFFFFF" w:themeColor="background1"/>
              </w:rPr>
            </w:pPr>
            <w:r w:rsidRPr="005425A6">
              <w:rPr>
                <w:b/>
                <w:color w:val="FFFFFF" w:themeColor="background1"/>
              </w:rPr>
              <w:t>Document Number</w:t>
            </w:r>
          </w:p>
        </w:tc>
        <w:tc>
          <w:tcPr>
            <w:tcW w:w="6927" w:type="dxa"/>
          </w:tcPr>
          <w:p w14:paraId="039BC60D" w14:textId="37FB630D" w:rsidR="0021481C" w:rsidRPr="005425A6" w:rsidRDefault="00786537" w:rsidP="005425A6">
            <w:pPr>
              <w:cnfStyle w:val="000000000000" w:firstRow="0" w:lastRow="0" w:firstColumn="0" w:lastColumn="0" w:oddVBand="0" w:evenVBand="0" w:oddHBand="0" w:evenHBand="0" w:firstRowFirstColumn="0" w:firstRowLastColumn="0" w:lastRowFirstColumn="0" w:lastRowLastColumn="0"/>
            </w:pPr>
            <w:r>
              <w:t>1</w:t>
            </w:r>
          </w:p>
        </w:tc>
      </w:tr>
      <w:tr w:rsidR="0021481C" w:rsidRPr="005425A6" w14:paraId="4C0C7BE1" w14:textId="77777777" w:rsidTr="00DE6D7A">
        <w:tc>
          <w:tcPr>
            <w:cnfStyle w:val="001000000000" w:firstRow="0" w:lastRow="0" w:firstColumn="1" w:lastColumn="0" w:oddVBand="0" w:evenVBand="0" w:oddHBand="0" w:evenHBand="0" w:firstRowFirstColumn="0" w:firstRowLastColumn="0" w:lastRowFirstColumn="0" w:lastRowLastColumn="0"/>
            <w:tcW w:w="2427" w:type="dxa"/>
            <w:shd w:val="clear" w:color="auto" w:fill="3F6DAA" w:themeFill="accent2"/>
          </w:tcPr>
          <w:p w14:paraId="2E7B63B3" w14:textId="77777777" w:rsidR="0021481C" w:rsidRPr="005425A6" w:rsidRDefault="0021481C" w:rsidP="005425A6">
            <w:pPr>
              <w:rPr>
                <w:b/>
                <w:bCs w:val="0"/>
                <w:color w:val="FFFFFF" w:themeColor="background1"/>
              </w:rPr>
            </w:pPr>
            <w:r w:rsidRPr="005425A6">
              <w:rPr>
                <w:b/>
                <w:color w:val="FFFFFF" w:themeColor="background1"/>
              </w:rPr>
              <w:t>Version</w:t>
            </w:r>
          </w:p>
        </w:tc>
        <w:tc>
          <w:tcPr>
            <w:tcW w:w="6927" w:type="dxa"/>
          </w:tcPr>
          <w:p w14:paraId="4EAC88E4" w14:textId="4F94F741" w:rsidR="0021481C" w:rsidRPr="005425A6" w:rsidRDefault="00343804" w:rsidP="00DD1000">
            <w:pPr>
              <w:tabs>
                <w:tab w:val="left" w:pos="810"/>
              </w:tabs>
              <w:cnfStyle w:val="000000000000" w:firstRow="0" w:lastRow="0" w:firstColumn="0" w:lastColumn="0" w:oddVBand="0" w:evenVBand="0" w:oddHBand="0" w:evenHBand="0" w:firstRowFirstColumn="0" w:firstRowLastColumn="0" w:lastRowFirstColumn="0" w:lastRowLastColumn="0"/>
            </w:pPr>
            <w:r>
              <w:t>1</w:t>
            </w:r>
            <w:r w:rsidR="00A11A38">
              <w:t>.1</w:t>
            </w:r>
          </w:p>
        </w:tc>
      </w:tr>
    </w:tbl>
    <w:p w14:paraId="15F9338B" w14:textId="77777777" w:rsidR="002C53A6" w:rsidRDefault="002C53A6" w:rsidP="002C53A6">
      <w:pPr>
        <w:tabs>
          <w:tab w:val="left" w:pos="3375"/>
        </w:tabs>
      </w:pPr>
      <w:r>
        <w:tab/>
      </w:r>
    </w:p>
    <w:p w14:paraId="143B15F1" w14:textId="77777777" w:rsidR="000A34ED" w:rsidRDefault="00064DF0">
      <w:r>
        <w:br w:type="page"/>
      </w:r>
    </w:p>
    <w:sdt>
      <w:sdtPr>
        <w:rPr>
          <w:rFonts w:eastAsiaTheme="minorHAnsi"/>
          <w:b w:val="0"/>
          <w:color w:val="000000"/>
          <w:kern w:val="2"/>
          <w:sz w:val="20"/>
          <w:szCs w:val="20"/>
          <w14:ligatures w14:val="standardContextual"/>
        </w:rPr>
        <w:id w:val="143706678"/>
        <w:docPartObj>
          <w:docPartGallery w:val="Table of Contents"/>
          <w:docPartUnique/>
        </w:docPartObj>
      </w:sdtPr>
      <w:sdtEndPr>
        <w:rPr>
          <w:noProof/>
        </w:rPr>
      </w:sdtEndPr>
      <w:sdtContent>
        <w:p w14:paraId="39C58C1A" w14:textId="77777777" w:rsidR="00EF102B" w:rsidRPr="009D693F" w:rsidRDefault="00EF102B" w:rsidP="00E60764">
          <w:pPr>
            <w:pStyle w:val="TOCHeading"/>
            <w:tabs>
              <w:tab w:val="left" w:pos="4019"/>
            </w:tabs>
          </w:pPr>
          <w:r w:rsidRPr="00B80872">
            <w:t>Table</w:t>
          </w:r>
          <w:r>
            <w:t xml:space="preserve"> of Contents</w:t>
          </w:r>
          <w:r w:rsidR="00E60764">
            <w:tab/>
          </w:r>
        </w:p>
        <w:p w14:paraId="7F709479" w14:textId="4A3CDE83" w:rsidR="00A11A38" w:rsidRDefault="00EE51C0">
          <w:pPr>
            <w:pStyle w:val="TOC1"/>
            <w:tabs>
              <w:tab w:val="right" w:leader="dot" w:pos="9350"/>
            </w:tabs>
            <w:rPr>
              <w:rFonts w:asciiTheme="minorHAnsi" w:eastAsiaTheme="minorEastAsia" w:hAnsiTheme="minorHAnsi" w:cstheme="minorBidi"/>
              <w:b w:val="0"/>
              <w:noProof/>
              <w:color w:val="auto"/>
              <w:sz w:val="24"/>
              <w:szCs w:val="24"/>
            </w:rPr>
          </w:pPr>
          <w:r>
            <w:rPr>
              <w:b w:val="0"/>
            </w:rPr>
            <w:fldChar w:fldCharType="begin"/>
          </w:r>
          <w:r>
            <w:rPr>
              <w:b w:val="0"/>
            </w:rPr>
            <w:instrText xml:space="preserve"> TOC \o "1-3" \h \z \u </w:instrText>
          </w:r>
          <w:r>
            <w:rPr>
              <w:b w:val="0"/>
            </w:rPr>
            <w:fldChar w:fldCharType="separate"/>
          </w:r>
          <w:hyperlink w:anchor="_Toc216862673" w:history="1">
            <w:r w:rsidR="00A11A38" w:rsidRPr="001A13C4">
              <w:rPr>
                <w:rStyle w:val="Hyperlink"/>
                <w:noProof/>
              </w:rPr>
              <w:t>Document Information</w:t>
            </w:r>
            <w:r w:rsidR="00A11A38">
              <w:rPr>
                <w:noProof/>
                <w:webHidden/>
              </w:rPr>
              <w:tab/>
            </w:r>
            <w:r w:rsidR="00A11A38">
              <w:rPr>
                <w:noProof/>
                <w:webHidden/>
              </w:rPr>
              <w:fldChar w:fldCharType="begin"/>
            </w:r>
            <w:r w:rsidR="00A11A38">
              <w:rPr>
                <w:noProof/>
                <w:webHidden/>
              </w:rPr>
              <w:instrText xml:space="preserve"> PAGEREF _Toc216862673 \h </w:instrText>
            </w:r>
            <w:r w:rsidR="00A11A38">
              <w:rPr>
                <w:noProof/>
                <w:webHidden/>
              </w:rPr>
            </w:r>
            <w:r w:rsidR="00A11A38">
              <w:rPr>
                <w:noProof/>
                <w:webHidden/>
              </w:rPr>
              <w:fldChar w:fldCharType="separate"/>
            </w:r>
            <w:r w:rsidR="00E30E36">
              <w:rPr>
                <w:noProof/>
                <w:webHidden/>
              </w:rPr>
              <w:t>2</w:t>
            </w:r>
            <w:r w:rsidR="00A11A38">
              <w:rPr>
                <w:noProof/>
                <w:webHidden/>
              </w:rPr>
              <w:fldChar w:fldCharType="end"/>
            </w:r>
          </w:hyperlink>
        </w:p>
        <w:p w14:paraId="1CFCD740" w14:textId="25ADF5AF" w:rsidR="00A11A38" w:rsidRDefault="00A11A38">
          <w:pPr>
            <w:pStyle w:val="TOC2"/>
            <w:tabs>
              <w:tab w:val="right" w:leader="dot" w:pos="9350"/>
            </w:tabs>
            <w:rPr>
              <w:rFonts w:asciiTheme="minorHAnsi" w:eastAsiaTheme="minorEastAsia" w:hAnsiTheme="minorHAnsi" w:cstheme="minorBidi"/>
              <w:noProof/>
              <w:color w:val="auto"/>
              <w:sz w:val="24"/>
              <w:szCs w:val="24"/>
            </w:rPr>
          </w:pPr>
          <w:hyperlink w:anchor="_Toc216862674" w:history="1">
            <w:r w:rsidRPr="001A13C4">
              <w:rPr>
                <w:rStyle w:val="Hyperlink"/>
                <w:noProof/>
              </w:rPr>
              <w:t>Revision History</w:t>
            </w:r>
            <w:r>
              <w:rPr>
                <w:noProof/>
                <w:webHidden/>
              </w:rPr>
              <w:tab/>
            </w:r>
            <w:r>
              <w:rPr>
                <w:noProof/>
                <w:webHidden/>
              </w:rPr>
              <w:fldChar w:fldCharType="begin"/>
            </w:r>
            <w:r>
              <w:rPr>
                <w:noProof/>
                <w:webHidden/>
              </w:rPr>
              <w:instrText xml:space="preserve"> PAGEREF _Toc216862674 \h </w:instrText>
            </w:r>
            <w:r>
              <w:rPr>
                <w:noProof/>
                <w:webHidden/>
              </w:rPr>
            </w:r>
            <w:r>
              <w:rPr>
                <w:noProof/>
                <w:webHidden/>
              </w:rPr>
              <w:fldChar w:fldCharType="separate"/>
            </w:r>
            <w:r w:rsidR="00E30E36">
              <w:rPr>
                <w:noProof/>
                <w:webHidden/>
              </w:rPr>
              <w:t>2</w:t>
            </w:r>
            <w:r>
              <w:rPr>
                <w:noProof/>
                <w:webHidden/>
              </w:rPr>
              <w:fldChar w:fldCharType="end"/>
            </w:r>
          </w:hyperlink>
        </w:p>
        <w:p w14:paraId="2ADA7E4E" w14:textId="1135939A" w:rsidR="00A11A38" w:rsidRDefault="00A11A38">
          <w:pPr>
            <w:pStyle w:val="TOC2"/>
            <w:tabs>
              <w:tab w:val="right" w:leader="dot" w:pos="9350"/>
            </w:tabs>
            <w:rPr>
              <w:rFonts w:asciiTheme="minorHAnsi" w:eastAsiaTheme="minorEastAsia" w:hAnsiTheme="minorHAnsi" w:cstheme="minorBidi"/>
              <w:noProof/>
              <w:color w:val="auto"/>
              <w:sz w:val="24"/>
              <w:szCs w:val="24"/>
            </w:rPr>
          </w:pPr>
          <w:hyperlink w:anchor="_Toc216862675" w:history="1">
            <w:r w:rsidRPr="001A13C4">
              <w:rPr>
                <w:rStyle w:val="Hyperlink"/>
                <w:noProof/>
              </w:rPr>
              <w:t>Document Details</w:t>
            </w:r>
            <w:r>
              <w:rPr>
                <w:noProof/>
                <w:webHidden/>
              </w:rPr>
              <w:tab/>
            </w:r>
            <w:r>
              <w:rPr>
                <w:noProof/>
                <w:webHidden/>
              </w:rPr>
              <w:fldChar w:fldCharType="begin"/>
            </w:r>
            <w:r>
              <w:rPr>
                <w:noProof/>
                <w:webHidden/>
              </w:rPr>
              <w:instrText xml:space="preserve"> PAGEREF _Toc216862675 \h </w:instrText>
            </w:r>
            <w:r>
              <w:rPr>
                <w:noProof/>
                <w:webHidden/>
              </w:rPr>
            </w:r>
            <w:r>
              <w:rPr>
                <w:noProof/>
                <w:webHidden/>
              </w:rPr>
              <w:fldChar w:fldCharType="separate"/>
            </w:r>
            <w:r w:rsidR="00E30E36">
              <w:rPr>
                <w:noProof/>
                <w:webHidden/>
              </w:rPr>
              <w:t>2</w:t>
            </w:r>
            <w:r>
              <w:rPr>
                <w:noProof/>
                <w:webHidden/>
              </w:rPr>
              <w:fldChar w:fldCharType="end"/>
            </w:r>
          </w:hyperlink>
        </w:p>
        <w:p w14:paraId="1B2C37D3" w14:textId="02DF06B0" w:rsidR="00A11A38" w:rsidRDefault="00A11A38">
          <w:pPr>
            <w:pStyle w:val="TOC1"/>
            <w:tabs>
              <w:tab w:val="right" w:leader="dot" w:pos="9350"/>
            </w:tabs>
            <w:rPr>
              <w:rFonts w:asciiTheme="minorHAnsi" w:eastAsiaTheme="minorEastAsia" w:hAnsiTheme="minorHAnsi" w:cstheme="minorBidi"/>
              <w:b w:val="0"/>
              <w:noProof/>
              <w:color w:val="auto"/>
              <w:sz w:val="24"/>
              <w:szCs w:val="24"/>
            </w:rPr>
          </w:pPr>
          <w:hyperlink w:anchor="_Toc216862676" w:history="1">
            <w:r w:rsidRPr="001A13C4">
              <w:rPr>
                <w:rStyle w:val="Hyperlink"/>
                <w:noProof/>
              </w:rPr>
              <w:t>Purpose</w:t>
            </w:r>
            <w:r>
              <w:rPr>
                <w:noProof/>
                <w:webHidden/>
              </w:rPr>
              <w:tab/>
            </w:r>
            <w:r>
              <w:rPr>
                <w:noProof/>
                <w:webHidden/>
              </w:rPr>
              <w:fldChar w:fldCharType="begin"/>
            </w:r>
            <w:r>
              <w:rPr>
                <w:noProof/>
                <w:webHidden/>
              </w:rPr>
              <w:instrText xml:space="preserve"> PAGEREF _Toc216862676 \h </w:instrText>
            </w:r>
            <w:r>
              <w:rPr>
                <w:noProof/>
                <w:webHidden/>
              </w:rPr>
            </w:r>
            <w:r>
              <w:rPr>
                <w:noProof/>
                <w:webHidden/>
              </w:rPr>
              <w:fldChar w:fldCharType="separate"/>
            </w:r>
            <w:r w:rsidR="00E30E36">
              <w:rPr>
                <w:noProof/>
                <w:webHidden/>
              </w:rPr>
              <w:t>4</w:t>
            </w:r>
            <w:r>
              <w:rPr>
                <w:noProof/>
                <w:webHidden/>
              </w:rPr>
              <w:fldChar w:fldCharType="end"/>
            </w:r>
          </w:hyperlink>
        </w:p>
        <w:p w14:paraId="0A666A0E" w14:textId="28344AFA" w:rsidR="00A11A38" w:rsidRDefault="00A11A38">
          <w:pPr>
            <w:pStyle w:val="TOC1"/>
            <w:tabs>
              <w:tab w:val="right" w:leader="dot" w:pos="9350"/>
            </w:tabs>
            <w:rPr>
              <w:rFonts w:asciiTheme="minorHAnsi" w:eastAsiaTheme="minorEastAsia" w:hAnsiTheme="minorHAnsi" w:cstheme="minorBidi"/>
              <w:b w:val="0"/>
              <w:noProof/>
              <w:color w:val="auto"/>
              <w:sz w:val="24"/>
              <w:szCs w:val="24"/>
            </w:rPr>
          </w:pPr>
          <w:hyperlink w:anchor="_Toc216862677" w:history="1">
            <w:r w:rsidRPr="001A13C4">
              <w:rPr>
                <w:rStyle w:val="Hyperlink"/>
                <w:noProof/>
              </w:rPr>
              <w:t>Owner</w:t>
            </w:r>
            <w:r>
              <w:rPr>
                <w:noProof/>
                <w:webHidden/>
              </w:rPr>
              <w:tab/>
            </w:r>
            <w:r>
              <w:rPr>
                <w:noProof/>
                <w:webHidden/>
              </w:rPr>
              <w:fldChar w:fldCharType="begin"/>
            </w:r>
            <w:r>
              <w:rPr>
                <w:noProof/>
                <w:webHidden/>
              </w:rPr>
              <w:instrText xml:space="preserve"> PAGEREF _Toc216862677 \h </w:instrText>
            </w:r>
            <w:r>
              <w:rPr>
                <w:noProof/>
                <w:webHidden/>
              </w:rPr>
            </w:r>
            <w:r>
              <w:rPr>
                <w:noProof/>
                <w:webHidden/>
              </w:rPr>
              <w:fldChar w:fldCharType="separate"/>
            </w:r>
            <w:r w:rsidR="00E30E36">
              <w:rPr>
                <w:noProof/>
                <w:webHidden/>
              </w:rPr>
              <w:t>4</w:t>
            </w:r>
            <w:r>
              <w:rPr>
                <w:noProof/>
                <w:webHidden/>
              </w:rPr>
              <w:fldChar w:fldCharType="end"/>
            </w:r>
          </w:hyperlink>
        </w:p>
        <w:p w14:paraId="15FF4ABE" w14:textId="52B8D4B3" w:rsidR="00A11A38" w:rsidRDefault="00A11A38">
          <w:pPr>
            <w:pStyle w:val="TOC1"/>
            <w:tabs>
              <w:tab w:val="right" w:leader="dot" w:pos="9350"/>
            </w:tabs>
            <w:rPr>
              <w:rFonts w:asciiTheme="minorHAnsi" w:eastAsiaTheme="minorEastAsia" w:hAnsiTheme="minorHAnsi" w:cstheme="minorBidi"/>
              <w:b w:val="0"/>
              <w:noProof/>
              <w:color w:val="auto"/>
              <w:sz w:val="24"/>
              <w:szCs w:val="24"/>
            </w:rPr>
          </w:pPr>
          <w:hyperlink w:anchor="_Toc216862678" w:history="1">
            <w:r w:rsidRPr="001A13C4">
              <w:rPr>
                <w:rStyle w:val="Hyperlink"/>
                <w:noProof/>
              </w:rPr>
              <w:t>Scope</w:t>
            </w:r>
            <w:r>
              <w:rPr>
                <w:noProof/>
                <w:webHidden/>
              </w:rPr>
              <w:tab/>
            </w:r>
            <w:r>
              <w:rPr>
                <w:noProof/>
                <w:webHidden/>
              </w:rPr>
              <w:fldChar w:fldCharType="begin"/>
            </w:r>
            <w:r>
              <w:rPr>
                <w:noProof/>
                <w:webHidden/>
              </w:rPr>
              <w:instrText xml:space="preserve"> PAGEREF _Toc216862678 \h </w:instrText>
            </w:r>
            <w:r>
              <w:rPr>
                <w:noProof/>
                <w:webHidden/>
              </w:rPr>
            </w:r>
            <w:r>
              <w:rPr>
                <w:noProof/>
                <w:webHidden/>
              </w:rPr>
              <w:fldChar w:fldCharType="separate"/>
            </w:r>
            <w:r w:rsidR="00E30E36">
              <w:rPr>
                <w:noProof/>
                <w:webHidden/>
              </w:rPr>
              <w:t>4</w:t>
            </w:r>
            <w:r>
              <w:rPr>
                <w:noProof/>
                <w:webHidden/>
              </w:rPr>
              <w:fldChar w:fldCharType="end"/>
            </w:r>
          </w:hyperlink>
        </w:p>
        <w:p w14:paraId="7DE32294" w14:textId="7131F5C4" w:rsidR="00A11A38" w:rsidRDefault="00A11A38">
          <w:pPr>
            <w:pStyle w:val="TOC1"/>
            <w:tabs>
              <w:tab w:val="right" w:leader="dot" w:pos="9350"/>
            </w:tabs>
            <w:rPr>
              <w:rFonts w:asciiTheme="minorHAnsi" w:eastAsiaTheme="minorEastAsia" w:hAnsiTheme="minorHAnsi" w:cstheme="minorBidi"/>
              <w:b w:val="0"/>
              <w:noProof/>
              <w:color w:val="auto"/>
              <w:sz w:val="24"/>
              <w:szCs w:val="24"/>
            </w:rPr>
          </w:pPr>
          <w:hyperlink w:anchor="_Toc216862679" w:history="1">
            <w:r w:rsidRPr="001A13C4">
              <w:rPr>
                <w:rStyle w:val="Hyperlink"/>
                <w:noProof/>
                <w:lang w:val="en"/>
              </w:rPr>
              <w:t>Policy</w:t>
            </w:r>
            <w:r>
              <w:rPr>
                <w:noProof/>
                <w:webHidden/>
              </w:rPr>
              <w:tab/>
            </w:r>
            <w:r>
              <w:rPr>
                <w:noProof/>
                <w:webHidden/>
              </w:rPr>
              <w:fldChar w:fldCharType="begin"/>
            </w:r>
            <w:r>
              <w:rPr>
                <w:noProof/>
                <w:webHidden/>
              </w:rPr>
              <w:instrText xml:space="preserve"> PAGEREF _Toc216862679 \h </w:instrText>
            </w:r>
            <w:r>
              <w:rPr>
                <w:noProof/>
                <w:webHidden/>
              </w:rPr>
            </w:r>
            <w:r>
              <w:rPr>
                <w:noProof/>
                <w:webHidden/>
              </w:rPr>
              <w:fldChar w:fldCharType="separate"/>
            </w:r>
            <w:r w:rsidR="00E30E36">
              <w:rPr>
                <w:noProof/>
                <w:webHidden/>
              </w:rPr>
              <w:t>4</w:t>
            </w:r>
            <w:r>
              <w:rPr>
                <w:noProof/>
                <w:webHidden/>
              </w:rPr>
              <w:fldChar w:fldCharType="end"/>
            </w:r>
          </w:hyperlink>
        </w:p>
        <w:p w14:paraId="0DB27384" w14:textId="4C5439F7" w:rsidR="00A11A38" w:rsidRDefault="00A11A38">
          <w:pPr>
            <w:pStyle w:val="TOC2"/>
            <w:tabs>
              <w:tab w:val="right" w:leader="dot" w:pos="9350"/>
            </w:tabs>
            <w:rPr>
              <w:rFonts w:asciiTheme="minorHAnsi" w:eastAsiaTheme="minorEastAsia" w:hAnsiTheme="minorHAnsi" w:cstheme="minorBidi"/>
              <w:noProof/>
              <w:color w:val="auto"/>
              <w:sz w:val="24"/>
              <w:szCs w:val="24"/>
            </w:rPr>
          </w:pPr>
          <w:hyperlink w:anchor="_Toc216862680" w:history="1">
            <w:r w:rsidRPr="001A13C4">
              <w:rPr>
                <w:rStyle w:val="Hyperlink"/>
                <w:noProof/>
              </w:rPr>
              <w:t>Section 1. Agency Policy Requirements and Exceptions</w:t>
            </w:r>
            <w:r>
              <w:rPr>
                <w:noProof/>
                <w:webHidden/>
              </w:rPr>
              <w:tab/>
            </w:r>
            <w:r>
              <w:rPr>
                <w:noProof/>
                <w:webHidden/>
              </w:rPr>
              <w:fldChar w:fldCharType="begin"/>
            </w:r>
            <w:r>
              <w:rPr>
                <w:noProof/>
                <w:webHidden/>
              </w:rPr>
              <w:instrText xml:space="preserve"> PAGEREF _Toc216862680 \h </w:instrText>
            </w:r>
            <w:r>
              <w:rPr>
                <w:noProof/>
                <w:webHidden/>
              </w:rPr>
            </w:r>
            <w:r>
              <w:rPr>
                <w:noProof/>
                <w:webHidden/>
              </w:rPr>
              <w:fldChar w:fldCharType="separate"/>
            </w:r>
            <w:r w:rsidR="00E30E36">
              <w:rPr>
                <w:noProof/>
                <w:webHidden/>
              </w:rPr>
              <w:t>4</w:t>
            </w:r>
            <w:r>
              <w:rPr>
                <w:noProof/>
                <w:webHidden/>
              </w:rPr>
              <w:fldChar w:fldCharType="end"/>
            </w:r>
          </w:hyperlink>
        </w:p>
        <w:p w14:paraId="12064A39" w14:textId="06A29872" w:rsidR="00A11A38" w:rsidRDefault="00A11A38">
          <w:pPr>
            <w:pStyle w:val="TOC2"/>
            <w:tabs>
              <w:tab w:val="right" w:leader="dot" w:pos="9350"/>
            </w:tabs>
            <w:rPr>
              <w:rFonts w:asciiTheme="minorHAnsi" w:eastAsiaTheme="minorEastAsia" w:hAnsiTheme="minorHAnsi" w:cstheme="minorBidi"/>
              <w:noProof/>
              <w:color w:val="auto"/>
              <w:sz w:val="24"/>
              <w:szCs w:val="24"/>
            </w:rPr>
          </w:pPr>
          <w:hyperlink w:anchor="_Toc216862681" w:history="1">
            <w:r w:rsidRPr="001A13C4">
              <w:rPr>
                <w:rStyle w:val="Hyperlink"/>
                <w:noProof/>
              </w:rPr>
              <w:t>Section 2. Agency Template</w:t>
            </w:r>
            <w:r>
              <w:rPr>
                <w:noProof/>
                <w:webHidden/>
              </w:rPr>
              <w:tab/>
            </w:r>
            <w:r>
              <w:rPr>
                <w:noProof/>
                <w:webHidden/>
              </w:rPr>
              <w:fldChar w:fldCharType="begin"/>
            </w:r>
            <w:r>
              <w:rPr>
                <w:noProof/>
                <w:webHidden/>
              </w:rPr>
              <w:instrText xml:space="preserve"> PAGEREF _Toc216862681 \h </w:instrText>
            </w:r>
            <w:r>
              <w:rPr>
                <w:noProof/>
                <w:webHidden/>
              </w:rPr>
            </w:r>
            <w:r>
              <w:rPr>
                <w:noProof/>
                <w:webHidden/>
              </w:rPr>
              <w:fldChar w:fldCharType="separate"/>
            </w:r>
            <w:r w:rsidR="00E30E36">
              <w:rPr>
                <w:noProof/>
                <w:webHidden/>
              </w:rPr>
              <w:t>4</w:t>
            </w:r>
            <w:r>
              <w:rPr>
                <w:noProof/>
                <w:webHidden/>
              </w:rPr>
              <w:fldChar w:fldCharType="end"/>
            </w:r>
          </w:hyperlink>
        </w:p>
        <w:p w14:paraId="165A3A30" w14:textId="0B1E7F26" w:rsidR="00A11A38" w:rsidRDefault="00A11A38">
          <w:pPr>
            <w:pStyle w:val="TOC3"/>
            <w:tabs>
              <w:tab w:val="right" w:leader="dot" w:pos="9350"/>
            </w:tabs>
            <w:rPr>
              <w:rFonts w:asciiTheme="minorHAnsi" w:eastAsiaTheme="minorEastAsia" w:hAnsiTheme="minorHAnsi" w:cstheme="minorBidi"/>
              <w:noProof/>
              <w:color w:val="auto"/>
              <w:sz w:val="24"/>
              <w:szCs w:val="24"/>
            </w:rPr>
          </w:pPr>
          <w:hyperlink w:anchor="_Toc216862682" w:history="1">
            <w:r w:rsidRPr="001A13C4">
              <w:rPr>
                <w:rStyle w:val="Hyperlink"/>
                <w:noProof/>
              </w:rPr>
              <w:t>Section 1. Application</w:t>
            </w:r>
            <w:r>
              <w:rPr>
                <w:noProof/>
                <w:webHidden/>
              </w:rPr>
              <w:tab/>
            </w:r>
            <w:r>
              <w:rPr>
                <w:noProof/>
                <w:webHidden/>
              </w:rPr>
              <w:fldChar w:fldCharType="begin"/>
            </w:r>
            <w:r>
              <w:rPr>
                <w:noProof/>
                <w:webHidden/>
              </w:rPr>
              <w:instrText xml:space="preserve"> PAGEREF _Toc216862682 \h </w:instrText>
            </w:r>
            <w:r>
              <w:rPr>
                <w:noProof/>
                <w:webHidden/>
              </w:rPr>
            </w:r>
            <w:r>
              <w:rPr>
                <w:noProof/>
                <w:webHidden/>
              </w:rPr>
              <w:fldChar w:fldCharType="separate"/>
            </w:r>
            <w:r w:rsidR="00E30E36">
              <w:rPr>
                <w:noProof/>
                <w:webHidden/>
              </w:rPr>
              <w:t>5</w:t>
            </w:r>
            <w:r>
              <w:rPr>
                <w:noProof/>
                <w:webHidden/>
              </w:rPr>
              <w:fldChar w:fldCharType="end"/>
            </w:r>
          </w:hyperlink>
        </w:p>
        <w:p w14:paraId="1E76EFDF" w14:textId="29317E15" w:rsidR="00A11A38" w:rsidRDefault="00A11A38">
          <w:pPr>
            <w:pStyle w:val="TOC3"/>
            <w:tabs>
              <w:tab w:val="right" w:leader="dot" w:pos="9350"/>
            </w:tabs>
            <w:rPr>
              <w:rFonts w:asciiTheme="minorHAnsi" w:eastAsiaTheme="minorEastAsia" w:hAnsiTheme="minorHAnsi" w:cstheme="minorBidi"/>
              <w:noProof/>
              <w:color w:val="auto"/>
              <w:sz w:val="24"/>
              <w:szCs w:val="24"/>
            </w:rPr>
          </w:pPr>
          <w:hyperlink w:anchor="_Toc216862683" w:history="1">
            <w:r w:rsidRPr="001A13C4">
              <w:rPr>
                <w:rStyle w:val="Hyperlink"/>
                <w:noProof/>
              </w:rPr>
              <w:t>Section 2. Requirements</w:t>
            </w:r>
            <w:r>
              <w:rPr>
                <w:noProof/>
                <w:webHidden/>
              </w:rPr>
              <w:tab/>
            </w:r>
            <w:r>
              <w:rPr>
                <w:noProof/>
                <w:webHidden/>
              </w:rPr>
              <w:fldChar w:fldCharType="begin"/>
            </w:r>
            <w:r>
              <w:rPr>
                <w:noProof/>
                <w:webHidden/>
              </w:rPr>
              <w:instrText xml:space="preserve"> PAGEREF _Toc216862683 \h </w:instrText>
            </w:r>
            <w:r>
              <w:rPr>
                <w:noProof/>
                <w:webHidden/>
              </w:rPr>
            </w:r>
            <w:r>
              <w:rPr>
                <w:noProof/>
                <w:webHidden/>
              </w:rPr>
              <w:fldChar w:fldCharType="separate"/>
            </w:r>
            <w:r w:rsidR="00E30E36">
              <w:rPr>
                <w:noProof/>
                <w:webHidden/>
              </w:rPr>
              <w:t>5</w:t>
            </w:r>
            <w:r>
              <w:rPr>
                <w:noProof/>
                <w:webHidden/>
              </w:rPr>
              <w:fldChar w:fldCharType="end"/>
            </w:r>
          </w:hyperlink>
        </w:p>
        <w:p w14:paraId="53DD0CD6" w14:textId="327C8BD9" w:rsidR="00A11A38" w:rsidRDefault="00A11A38">
          <w:pPr>
            <w:pStyle w:val="TOC3"/>
            <w:tabs>
              <w:tab w:val="right" w:leader="dot" w:pos="9350"/>
            </w:tabs>
            <w:rPr>
              <w:rFonts w:asciiTheme="minorHAnsi" w:eastAsiaTheme="minorEastAsia" w:hAnsiTheme="minorHAnsi" w:cstheme="minorBidi"/>
              <w:noProof/>
              <w:color w:val="auto"/>
              <w:sz w:val="24"/>
              <w:szCs w:val="24"/>
            </w:rPr>
          </w:pPr>
          <w:hyperlink w:anchor="_Toc216862684" w:history="1">
            <w:r w:rsidRPr="001A13C4">
              <w:rPr>
                <w:rStyle w:val="Hyperlink"/>
                <w:noProof/>
              </w:rPr>
              <w:t>Section 3. Incidental Use</w:t>
            </w:r>
            <w:r>
              <w:rPr>
                <w:noProof/>
                <w:webHidden/>
              </w:rPr>
              <w:tab/>
            </w:r>
            <w:r>
              <w:rPr>
                <w:noProof/>
                <w:webHidden/>
              </w:rPr>
              <w:fldChar w:fldCharType="begin"/>
            </w:r>
            <w:r>
              <w:rPr>
                <w:noProof/>
                <w:webHidden/>
              </w:rPr>
              <w:instrText xml:space="preserve"> PAGEREF _Toc216862684 \h </w:instrText>
            </w:r>
            <w:r>
              <w:rPr>
                <w:noProof/>
                <w:webHidden/>
              </w:rPr>
            </w:r>
            <w:r>
              <w:rPr>
                <w:noProof/>
                <w:webHidden/>
              </w:rPr>
              <w:fldChar w:fldCharType="separate"/>
            </w:r>
            <w:r w:rsidR="00E30E36">
              <w:rPr>
                <w:noProof/>
                <w:webHidden/>
              </w:rPr>
              <w:t>8</w:t>
            </w:r>
            <w:r>
              <w:rPr>
                <w:noProof/>
                <w:webHidden/>
              </w:rPr>
              <w:fldChar w:fldCharType="end"/>
            </w:r>
          </w:hyperlink>
        </w:p>
        <w:p w14:paraId="62424AE0" w14:textId="7DC7F1A6" w:rsidR="00A11A38" w:rsidRDefault="00A11A38">
          <w:pPr>
            <w:pStyle w:val="TOC3"/>
            <w:tabs>
              <w:tab w:val="right" w:leader="dot" w:pos="9350"/>
            </w:tabs>
            <w:rPr>
              <w:rFonts w:asciiTheme="minorHAnsi" w:eastAsiaTheme="minorEastAsia" w:hAnsiTheme="minorHAnsi" w:cstheme="minorBidi"/>
              <w:noProof/>
              <w:color w:val="auto"/>
              <w:sz w:val="24"/>
              <w:szCs w:val="24"/>
            </w:rPr>
          </w:pPr>
          <w:hyperlink w:anchor="_Toc216862685" w:history="1">
            <w:r w:rsidRPr="001A13C4">
              <w:rPr>
                <w:rStyle w:val="Hyperlink"/>
                <w:noProof/>
              </w:rPr>
              <w:t>Section 4. Violations</w:t>
            </w:r>
            <w:r>
              <w:rPr>
                <w:noProof/>
                <w:webHidden/>
              </w:rPr>
              <w:tab/>
            </w:r>
            <w:r>
              <w:rPr>
                <w:noProof/>
                <w:webHidden/>
              </w:rPr>
              <w:fldChar w:fldCharType="begin"/>
            </w:r>
            <w:r>
              <w:rPr>
                <w:noProof/>
                <w:webHidden/>
              </w:rPr>
              <w:instrText xml:space="preserve"> PAGEREF _Toc216862685 \h </w:instrText>
            </w:r>
            <w:r>
              <w:rPr>
                <w:noProof/>
                <w:webHidden/>
              </w:rPr>
            </w:r>
            <w:r>
              <w:rPr>
                <w:noProof/>
                <w:webHidden/>
              </w:rPr>
              <w:fldChar w:fldCharType="separate"/>
            </w:r>
            <w:r w:rsidR="00E30E36">
              <w:rPr>
                <w:noProof/>
                <w:webHidden/>
              </w:rPr>
              <w:t>8</w:t>
            </w:r>
            <w:r>
              <w:rPr>
                <w:noProof/>
                <w:webHidden/>
              </w:rPr>
              <w:fldChar w:fldCharType="end"/>
            </w:r>
          </w:hyperlink>
        </w:p>
        <w:p w14:paraId="243F6B1D" w14:textId="469E53DE" w:rsidR="00A11A38" w:rsidRDefault="00A11A38">
          <w:pPr>
            <w:pStyle w:val="TOC3"/>
            <w:tabs>
              <w:tab w:val="right" w:leader="dot" w:pos="9350"/>
            </w:tabs>
            <w:rPr>
              <w:rFonts w:asciiTheme="minorHAnsi" w:eastAsiaTheme="minorEastAsia" w:hAnsiTheme="minorHAnsi" w:cstheme="minorBidi"/>
              <w:noProof/>
              <w:color w:val="auto"/>
              <w:sz w:val="24"/>
              <w:szCs w:val="24"/>
            </w:rPr>
          </w:pPr>
          <w:hyperlink w:anchor="_Toc216862686" w:history="1">
            <w:r w:rsidRPr="001A13C4">
              <w:rPr>
                <w:rStyle w:val="Hyperlink"/>
                <w:noProof/>
              </w:rPr>
              <w:t>Section 5. Acknowledgement of Policy</w:t>
            </w:r>
            <w:r>
              <w:rPr>
                <w:noProof/>
                <w:webHidden/>
              </w:rPr>
              <w:tab/>
            </w:r>
            <w:r>
              <w:rPr>
                <w:noProof/>
                <w:webHidden/>
              </w:rPr>
              <w:fldChar w:fldCharType="begin"/>
            </w:r>
            <w:r>
              <w:rPr>
                <w:noProof/>
                <w:webHidden/>
              </w:rPr>
              <w:instrText xml:space="preserve"> PAGEREF _Toc216862686 \h </w:instrText>
            </w:r>
            <w:r>
              <w:rPr>
                <w:noProof/>
                <w:webHidden/>
              </w:rPr>
            </w:r>
            <w:r>
              <w:rPr>
                <w:noProof/>
                <w:webHidden/>
              </w:rPr>
              <w:fldChar w:fldCharType="separate"/>
            </w:r>
            <w:r w:rsidR="00E30E36">
              <w:rPr>
                <w:noProof/>
                <w:webHidden/>
              </w:rPr>
              <w:t>8</w:t>
            </w:r>
            <w:r>
              <w:rPr>
                <w:noProof/>
                <w:webHidden/>
              </w:rPr>
              <w:fldChar w:fldCharType="end"/>
            </w:r>
          </w:hyperlink>
        </w:p>
        <w:p w14:paraId="2FFCF50D" w14:textId="16AE154A" w:rsidR="00A11A38" w:rsidRDefault="00A11A38">
          <w:pPr>
            <w:pStyle w:val="TOC1"/>
            <w:tabs>
              <w:tab w:val="right" w:leader="dot" w:pos="9350"/>
            </w:tabs>
            <w:rPr>
              <w:rFonts w:asciiTheme="minorHAnsi" w:eastAsiaTheme="minorEastAsia" w:hAnsiTheme="minorHAnsi" w:cstheme="minorBidi"/>
              <w:b w:val="0"/>
              <w:noProof/>
              <w:color w:val="auto"/>
              <w:sz w:val="24"/>
              <w:szCs w:val="24"/>
            </w:rPr>
          </w:pPr>
          <w:hyperlink w:anchor="_Toc216862687" w:history="1">
            <w:r w:rsidRPr="001A13C4">
              <w:rPr>
                <w:rStyle w:val="Hyperlink"/>
                <w:noProof/>
              </w:rPr>
              <w:t>References</w:t>
            </w:r>
            <w:r>
              <w:rPr>
                <w:noProof/>
                <w:webHidden/>
              </w:rPr>
              <w:tab/>
            </w:r>
            <w:r>
              <w:rPr>
                <w:noProof/>
                <w:webHidden/>
              </w:rPr>
              <w:fldChar w:fldCharType="begin"/>
            </w:r>
            <w:r>
              <w:rPr>
                <w:noProof/>
                <w:webHidden/>
              </w:rPr>
              <w:instrText xml:space="preserve"> PAGEREF _Toc216862687 \h </w:instrText>
            </w:r>
            <w:r>
              <w:rPr>
                <w:noProof/>
                <w:webHidden/>
              </w:rPr>
            </w:r>
            <w:r>
              <w:rPr>
                <w:noProof/>
                <w:webHidden/>
              </w:rPr>
              <w:fldChar w:fldCharType="separate"/>
            </w:r>
            <w:r w:rsidR="00E30E36">
              <w:rPr>
                <w:noProof/>
                <w:webHidden/>
              </w:rPr>
              <w:t>9</w:t>
            </w:r>
            <w:r>
              <w:rPr>
                <w:noProof/>
                <w:webHidden/>
              </w:rPr>
              <w:fldChar w:fldCharType="end"/>
            </w:r>
          </w:hyperlink>
        </w:p>
        <w:p w14:paraId="2D125290" w14:textId="1651D26F" w:rsidR="00EF102B" w:rsidRDefault="00EE51C0">
          <w:r>
            <w:rPr>
              <w:b/>
            </w:rPr>
            <w:fldChar w:fldCharType="end"/>
          </w:r>
        </w:p>
      </w:sdtContent>
    </w:sdt>
    <w:p w14:paraId="01AC2B4B" w14:textId="59B7E193" w:rsidR="000E65DC" w:rsidRPr="00786537" w:rsidRDefault="00EF102B" w:rsidP="004D25DB">
      <w:pPr>
        <w:rPr>
          <w:rFonts w:eastAsiaTheme="minorEastAsia"/>
          <w:b/>
          <w:color w:val="09273D"/>
          <w:kern w:val="0"/>
          <w:sz w:val="28"/>
          <w:szCs w:val="22"/>
          <w14:ligatures w14:val="none"/>
        </w:rPr>
      </w:pPr>
      <w:r>
        <w:br w:type="page"/>
      </w:r>
    </w:p>
    <w:p w14:paraId="45058DA0" w14:textId="77777777" w:rsidR="00FA1826" w:rsidRDefault="00E516B6" w:rsidP="00E516B6">
      <w:pPr>
        <w:pStyle w:val="Heading1"/>
      </w:pPr>
      <w:bookmarkStart w:id="3" w:name="_Toc216862676"/>
      <w:r>
        <w:lastRenderedPageBreak/>
        <w:t>Purpose</w:t>
      </w:r>
      <w:bookmarkEnd w:id="3"/>
    </w:p>
    <w:p w14:paraId="370F5418" w14:textId="77777777" w:rsidR="00946C9C" w:rsidRDefault="00946C9C" w:rsidP="00946C9C">
      <w:r w:rsidRPr="00C57AF9">
        <w:t>Information resources are strategic assets of the State of North Carolina and must be treated and managed as valuable resources. The purpose of this policy is to</w:t>
      </w:r>
      <w:r>
        <w:t xml:space="preserve"> do the following</w:t>
      </w:r>
      <w:r w:rsidRPr="00C57AF9">
        <w:t>:</w:t>
      </w:r>
    </w:p>
    <w:p w14:paraId="683BF53C" w14:textId="77777777" w:rsidR="00946C9C" w:rsidRPr="00C57AF9" w:rsidRDefault="00946C9C" w:rsidP="00946C9C"/>
    <w:p w14:paraId="1F0B064F" w14:textId="0B10BBBC" w:rsidR="00946C9C" w:rsidRPr="00C57AF9" w:rsidRDefault="00946C9C" w:rsidP="00C62B5E">
      <w:pPr>
        <w:numPr>
          <w:ilvl w:val="0"/>
          <w:numId w:val="12"/>
        </w:numPr>
        <w:spacing w:after="80"/>
      </w:pPr>
      <w:r w:rsidRPr="00C57AF9">
        <w:t xml:space="preserve">Establish </w:t>
      </w:r>
      <w:r>
        <w:t xml:space="preserve">minimum </w:t>
      </w:r>
      <w:r w:rsidRPr="00C57AF9">
        <w:t xml:space="preserve">appropriate and acceptable </w:t>
      </w:r>
      <w:r>
        <w:t xml:space="preserve">requirements </w:t>
      </w:r>
      <w:r w:rsidRPr="00C57AF9">
        <w:t>regarding t</w:t>
      </w:r>
      <w:r>
        <w:t>he use of information resources connected to the State Network.</w:t>
      </w:r>
    </w:p>
    <w:p w14:paraId="6CD7714C" w14:textId="02FF3C9A" w:rsidR="00946C9C" w:rsidRPr="00C57AF9" w:rsidRDefault="00946C9C" w:rsidP="00C62B5E">
      <w:pPr>
        <w:numPr>
          <w:ilvl w:val="0"/>
          <w:numId w:val="12"/>
        </w:numPr>
        <w:spacing w:after="80"/>
      </w:pPr>
      <w:r>
        <w:t xml:space="preserve">Comply </w:t>
      </w:r>
      <w:r w:rsidRPr="00C57AF9">
        <w:t>with applicable</w:t>
      </w:r>
      <w:r>
        <w:t xml:space="preserve"> s</w:t>
      </w:r>
      <w:r w:rsidRPr="00C57AF9">
        <w:t>tate law and other rules and regulations regarding the management of information resources.</w:t>
      </w:r>
    </w:p>
    <w:p w14:paraId="528F0C66" w14:textId="0D583BD4" w:rsidR="00946C9C" w:rsidRDefault="00946C9C" w:rsidP="00C62B5E">
      <w:pPr>
        <w:numPr>
          <w:ilvl w:val="0"/>
          <w:numId w:val="12"/>
        </w:numPr>
        <w:spacing w:after="80"/>
      </w:pPr>
      <w:r w:rsidRPr="00C57AF9">
        <w:t>Educate individuals who may use information resources with respect to their responsibilities associated with computer resource use.</w:t>
      </w:r>
    </w:p>
    <w:p w14:paraId="6AA17C31" w14:textId="5F90C874" w:rsidR="004D25DB" w:rsidRPr="004D25DB" w:rsidRDefault="00946C9C" w:rsidP="00C62B5E">
      <w:pPr>
        <w:numPr>
          <w:ilvl w:val="0"/>
          <w:numId w:val="12"/>
        </w:numPr>
        <w:spacing w:after="80"/>
      </w:pPr>
      <w:r>
        <w:t>Establish a process to ensure that users acknowledge and agree to abide by the rules of behavior before gaining access to information resources connected to the State Network</w:t>
      </w:r>
      <w:r w:rsidR="002F3E75">
        <w:t>.</w:t>
      </w:r>
    </w:p>
    <w:p w14:paraId="3D33D5BB" w14:textId="77777777" w:rsidR="0021481C" w:rsidRDefault="0021481C" w:rsidP="0021481C">
      <w:bookmarkStart w:id="4" w:name="_Part_II_-"/>
      <w:bookmarkEnd w:id="4"/>
    </w:p>
    <w:p w14:paraId="089B4CFE" w14:textId="77777777" w:rsidR="006A497B" w:rsidRDefault="006A497B" w:rsidP="00B80872">
      <w:pPr>
        <w:pStyle w:val="Heading1"/>
      </w:pPr>
      <w:bookmarkStart w:id="5" w:name="_Toc216862677"/>
      <w:r>
        <w:t>Owner</w:t>
      </w:r>
      <w:bookmarkEnd w:id="5"/>
    </w:p>
    <w:p w14:paraId="4F0A3CF4" w14:textId="706F2A60" w:rsidR="004D25DB" w:rsidRPr="007D6019" w:rsidRDefault="004D25DB" w:rsidP="003F4789">
      <w:r>
        <w:rPr>
          <w:noProof/>
        </w:rPr>
        <w:t xml:space="preserve">N.C. Department of Information Technology </w:t>
      </w:r>
      <w:r w:rsidR="00786537">
        <w:rPr>
          <w:noProof/>
        </w:rPr>
        <w:t>– State Chief</w:t>
      </w:r>
      <w:r w:rsidR="00D82165">
        <w:rPr>
          <w:noProof/>
        </w:rPr>
        <w:t xml:space="preserve"> Information Security</w:t>
      </w:r>
      <w:r w:rsidR="00786537">
        <w:rPr>
          <w:noProof/>
        </w:rPr>
        <w:t xml:space="preserve"> Officer</w:t>
      </w:r>
    </w:p>
    <w:p w14:paraId="56D129BE" w14:textId="77777777" w:rsidR="006A497B" w:rsidRDefault="006A497B" w:rsidP="006A497B"/>
    <w:p w14:paraId="313B3458" w14:textId="77777777" w:rsidR="00FD04FB" w:rsidRDefault="00FD04FB" w:rsidP="00B80872">
      <w:pPr>
        <w:pStyle w:val="Heading1"/>
      </w:pPr>
      <w:bookmarkStart w:id="6" w:name="_Toc216862678"/>
      <w:r w:rsidRPr="007D6019">
        <w:t>Scope</w:t>
      </w:r>
      <w:bookmarkEnd w:id="6"/>
    </w:p>
    <w:p w14:paraId="57FA21EC" w14:textId="77777777" w:rsidR="005E6B98" w:rsidRDefault="005E6B98" w:rsidP="005E6B98">
      <w:r w:rsidRPr="000D41D7">
        <w:t>This policy applies to state agencies, departments and other entities not specifically excluded from Article 1</w:t>
      </w:r>
      <w:r>
        <w:t>5</w:t>
      </w:r>
      <w:r w:rsidRPr="000D41D7">
        <w:t xml:space="preserve"> of N.C. General Statute Chapter 143B</w:t>
      </w:r>
      <w:r>
        <w:t>.</w:t>
      </w:r>
    </w:p>
    <w:p w14:paraId="72BD7C4D" w14:textId="77777777" w:rsidR="004D25DB" w:rsidRDefault="004D25DB" w:rsidP="004D25DB"/>
    <w:p w14:paraId="491D2B0A" w14:textId="588073C1" w:rsidR="004D25DB" w:rsidRDefault="004D25DB" w:rsidP="00B851DE">
      <w:pPr>
        <w:pStyle w:val="Heading1"/>
        <w:rPr>
          <w:lang w:val="en"/>
        </w:rPr>
      </w:pPr>
      <w:bookmarkStart w:id="7" w:name="_Toc216862679"/>
      <w:r>
        <w:rPr>
          <w:lang w:val="en"/>
        </w:rPr>
        <w:t>Policy</w:t>
      </w:r>
      <w:bookmarkEnd w:id="7"/>
    </w:p>
    <w:p w14:paraId="7F08FEC3" w14:textId="6E3C8914" w:rsidR="004D25DB" w:rsidRDefault="005E6B98" w:rsidP="004D25DB">
      <w:pPr>
        <w:pStyle w:val="Heading2"/>
      </w:pPr>
      <w:bookmarkStart w:id="8" w:name="_Toc216862680"/>
      <w:r>
        <w:t>Section 1. Agency Policy Requirements and Exceptions</w:t>
      </w:r>
      <w:bookmarkEnd w:id="8"/>
    </w:p>
    <w:p w14:paraId="172280C5" w14:textId="77777777" w:rsidR="004D25DB" w:rsidRPr="004D25DB" w:rsidRDefault="004D25DB" w:rsidP="004D25DB">
      <w:pPr>
        <w:rPr>
          <w:lang w:val="en"/>
        </w:rPr>
      </w:pPr>
    </w:p>
    <w:p w14:paraId="1A634B9B" w14:textId="491FFA3D" w:rsidR="007F3BB2" w:rsidRDefault="007F3BB2" w:rsidP="00C62B5E">
      <w:pPr>
        <w:spacing w:after="80"/>
        <w:rPr>
          <w:lang w:val="en"/>
        </w:rPr>
      </w:pPr>
      <w:r w:rsidRPr="0017147F">
        <w:rPr>
          <w:lang w:val="en"/>
        </w:rPr>
        <w:t xml:space="preserve">The </w:t>
      </w:r>
      <w:r w:rsidRPr="00C202A8">
        <w:rPr>
          <w:lang w:val="en"/>
        </w:rPr>
        <w:t xml:space="preserve">Statewide Information Security </w:t>
      </w:r>
      <w:r>
        <w:rPr>
          <w:lang w:val="en"/>
        </w:rPr>
        <w:t xml:space="preserve">Policies require agencies to adopt an acceptable use policy </w:t>
      </w:r>
      <w:r w:rsidRPr="006623C8">
        <w:rPr>
          <w:lang w:val="en"/>
        </w:rPr>
        <w:t>that describe</w:t>
      </w:r>
      <w:r>
        <w:rPr>
          <w:lang w:val="en"/>
        </w:rPr>
        <w:t>s</w:t>
      </w:r>
      <w:r w:rsidRPr="006623C8">
        <w:rPr>
          <w:lang w:val="en"/>
        </w:rPr>
        <w:t xml:space="preserve"> responsibilities and expected behavior </w:t>
      </w:r>
      <w:r>
        <w:rPr>
          <w:lang w:val="en"/>
        </w:rPr>
        <w:t xml:space="preserve">for the use of the State Network, </w:t>
      </w:r>
      <w:r w:rsidRPr="006623C8">
        <w:rPr>
          <w:lang w:val="en"/>
        </w:rPr>
        <w:t>information</w:t>
      </w:r>
      <w:r>
        <w:rPr>
          <w:lang w:val="en"/>
        </w:rPr>
        <w:t>,</w:t>
      </w:r>
      <w:r w:rsidRPr="006623C8">
        <w:rPr>
          <w:lang w:val="en"/>
        </w:rPr>
        <w:t xml:space="preserve"> and</w:t>
      </w:r>
      <w:r>
        <w:rPr>
          <w:lang w:val="en"/>
        </w:rPr>
        <w:t xml:space="preserve"> </w:t>
      </w:r>
      <w:r w:rsidRPr="006623C8">
        <w:rPr>
          <w:lang w:val="en"/>
        </w:rPr>
        <w:t>information system</w:t>
      </w:r>
      <w:r>
        <w:rPr>
          <w:lang w:val="en"/>
        </w:rPr>
        <w:t xml:space="preserve">s. (Security Planning Policy, PL-4 – Rules of Behavior, Personnel Security Policy, </w:t>
      </w:r>
      <w:r w:rsidRPr="00C202A8">
        <w:rPr>
          <w:lang w:val="en"/>
        </w:rPr>
        <w:t>PS-6 – Access Agreements</w:t>
      </w:r>
      <w:r>
        <w:rPr>
          <w:lang w:val="en"/>
        </w:rPr>
        <w:t>).</w:t>
      </w:r>
    </w:p>
    <w:p w14:paraId="6E582DD5" w14:textId="15BD5FAC" w:rsidR="007F3BB2" w:rsidRDefault="007F3BB2" w:rsidP="00C62B5E">
      <w:pPr>
        <w:spacing w:after="80"/>
      </w:pPr>
      <w:r>
        <w:t xml:space="preserve">This </w:t>
      </w:r>
      <w:r w:rsidRPr="4268B6D9">
        <w:rPr>
          <w:i/>
          <w:iCs/>
        </w:rPr>
        <w:t>Acceptable Use Policy</w:t>
      </w:r>
      <w:r>
        <w:t xml:space="preserve"> sets out the </w:t>
      </w:r>
      <w:r w:rsidRPr="4268B6D9">
        <w:rPr>
          <w:b/>
          <w:bCs/>
          <w:i/>
          <w:iCs/>
          <w:u w:val="single"/>
        </w:rPr>
        <w:t>minimum requirements</w:t>
      </w:r>
      <w:r>
        <w:t xml:space="preserve"> for the development and use of individual agency use. Agencies may adopt </w:t>
      </w:r>
      <w:r w:rsidR="0F95F18F">
        <w:t xml:space="preserve">this policy as their own or </w:t>
      </w:r>
      <w:proofErr w:type="gramStart"/>
      <w:r w:rsidR="0F95F18F">
        <w:t>adoption</w:t>
      </w:r>
      <w:proofErr w:type="gramEnd"/>
      <w:r w:rsidR="0F95F18F">
        <w:t xml:space="preserve"> a policy with </w:t>
      </w:r>
      <w:r>
        <w:t>more stringent</w:t>
      </w:r>
      <w:r w:rsidR="4D5B624D">
        <w:t xml:space="preserve"> standards</w:t>
      </w:r>
      <w:r w:rsidR="0068205B">
        <w:t xml:space="preserve"> applicable to their</w:t>
      </w:r>
      <w:r w:rsidR="009B2B1A">
        <w:t xml:space="preserve"> agency</w:t>
      </w:r>
      <w:r w:rsidR="00F2149F">
        <w:t xml:space="preserve"> but</w:t>
      </w:r>
      <w:r w:rsidR="00746A21">
        <w:t xml:space="preserve"> must </w:t>
      </w:r>
      <w:r w:rsidR="00E73185">
        <w:t>retain</w:t>
      </w:r>
      <w:r w:rsidR="00746A21">
        <w:t xml:space="preserve"> the</w:t>
      </w:r>
      <w:r w:rsidR="27EE589C">
        <w:t>se</w:t>
      </w:r>
      <w:r w:rsidR="00EC195C">
        <w:t xml:space="preserve"> </w:t>
      </w:r>
      <w:r w:rsidR="5D71A9E8">
        <w:t xml:space="preserve">minimum </w:t>
      </w:r>
      <w:r w:rsidR="00EC195C">
        <w:t>requirements set forth here</w:t>
      </w:r>
      <w:r w:rsidR="00E73185">
        <w:t>in</w:t>
      </w:r>
      <w:r w:rsidR="00F2149F">
        <w:t>.</w:t>
      </w:r>
    </w:p>
    <w:p w14:paraId="47E32AE1" w14:textId="3D64D3BD" w:rsidR="007F3BB2" w:rsidRDefault="007F3BB2" w:rsidP="00C62B5E">
      <w:pPr>
        <w:spacing w:after="80"/>
      </w:pPr>
      <w:r w:rsidRPr="35743E65">
        <w:t xml:space="preserve">Exceptions to the minimum requirements in this policy template must be approved in writing by the State Chief Information Officer. Agencies must use the </w:t>
      </w:r>
      <w:r w:rsidR="004425E8">
        <w:t xml:space="preserve">N.C. </w:t>
      </w:r>
      <w:r w:rsidRPr="35743E65">
        <w:t>Department of Information Technology (</w:t>
      </w:r>
      <w:r w:rsidR="004425E8">
        <w:t>NC</w:t>
      </w:r>
      <w:r w:rsidRPr="35743E65">
        <w:t xml:space="preserve">DIT) </w:t>
      </w:r>
      <w:hyperlink r:id="rId13">
        <w:r w:rsidRPr="35743E65">
          <w:rPr>
            <w:rStyle w:val="Hyperlink"/>
          </w:rPr>
          <w:t>Exception Request Process and Form</w:t>
        </w:r>
      </w:hyperlink>
      <w:r w:rsidRPr="35743E65">
        <w:t xml:space="preserve"> to request any exception(s) to this policy.</w:t>
      </w:r>
    </w:p>
    <w:p w14:paraId="70F0E628" w14:textId="77777777" w:rsidR="007F3BB2" w:rsidRDefault="007F3BB2" w:rsidP="00C62B5E">
      <w:pPr>
        <w:spacing w:after="80"/>
        <w:rPr>
          <w:lang w:val="en"/>
        </w:rPr>
      </w:pPr>
      <w:r>
        <w:rPr>
          <w:lang w:val="en"/>
        </w:rPr>
        <w:t>This</w:t>
      </w:r>
      <w:r w:rsidRPr="00564820">
        <w:rPr>
          <w:lang w:val="en"/>
        </w:rPr>
        <w:t xml:space="preserve"> Acceptable Use Policy</w:t>
      </w:r>
      <w:r>
        <w:rPr>
          <w:lang w:val="en"/>
        </w:rPr>
        <w:t xml:space="preserve"> shall be reviewed annually, at a minimum.</w:t>
      </w:r>
    </w:p>
    <w:p w14:paraId="6209CFC8" w14:textId="77777777" w:rsidR="00DB5555" w:rsidRDefault="00DB5555" w:rsidP="00DB5555"/>
    <w:p w14:paraId="587F76C7" w14:textId="0266AC49" w:rsidR="00C62B5E" w:rsidRDefault="00C62B5E" w:rsidP="00C62B5E">
      <w:pPr>
        <w:pStyle w:val="Heading2"/>
      </w:pPr>
      <w:bookmarkStart w:id="9" w:name="_Toc216862681"/>
      <w:r>
        <w:t>Section 2. Agency Template</w:t>
      </w:r>
      <w:bookmarkEnd w:id="9"/>
    </w:p>
    <w:p w14:paraId="6868A994" w14:textId="77777777" w:rsidR="00C62B5E" w:rsidRDefault="00C62B5E" w:rsidP="00C62B5E">
      <w:pPr>
        <w:rPr>
          <w:lang w:val="en"/>
        </w:rPr>
      </w:pPr>
    </w:p>
    <w:p w14:paraId="0FA557A7" w14:textId="77777777" w:rsidR="00CE2EFF" w:rsidRDefault="00CE2EFF" w:rsidP="00CE2EFF">
      <w:r w:rsidRPr="35743E65">
        <w:t xml:space="preserve">State agencies may use the following template for their acceptable use policies. Agencies that choose not to use the template must include all the elements of Sections 1-4 within the following Acceptable Use Policy for their agency use. If agencies choose to allow incidental personal use of information technology resources, they must include the minimum requirements of Section 3 – Incidental Use—of this policy (p. </w:t>
      </w:r>
      <w:r>
        <w:t>6</w:t>
      </w:r>
      <w:r w:rsidRPr="35743E65">
        <w:t>) within their own Acceptable Use Policy.</w:t>
      </w:r>
    </w:p>
    <w:p w14:paraId="7AC17645" w14:textId="4BC6CD14" w:rsidR="00B851DE" w:rsidRDefault="00B851DE" w:rsidP="4268B6D9">
      <w:pPr>
        <w:rPr>
          <w:lang w:val="en"/>
        </w:rPr>
      </w:pPr>
    </w:p>
    <w:p w14:paraId="43BDE256" w14:textId="77777777" w:rsidR="004F332F" w:rsidRDefault="004F332F" w:rsidP="4268B6D9">
      <w:pPr>
        <w:rPr>
          <w:lang w:val="en"/>
        </w:rPr>
      </w:pPr>
    </w:p>
    <w:p w14:paraId="1A6B8F01" w14:textId="77777777" w:rsidR="004F332F" w:rsidRDefault="004F332F" w:rsidP="4268B6D9">
      <w:pPr>
        <w:rPr>
          <w:lang w:val="en"/>
        </w:rPr>
      </w:pPr>
    </w:p>
    <w:p w14:paraId="01DAE3CF" w14:textId="7E7CDBDA" w:rsidR="00CE2EFF" w:rsidRDefault="00CE2EFF" w:rsidP="00CE2EFF">
      <w:pPr>
        <w:jc w:val="center"/>
        <w:rPr>
          <w:b/>
          <w:bCs/>
          <w:lang w:val="en"/>
        </w:rPr>
      </w:pPr>
      <w:r>
        <w:rPr>
          <w:b/>
          <w:bCs/>
          <w:lang w:val="en"/>
        </w:rPr>
        <w:lastRenderedPageBreak/>
        <w:t>Statewide Acceptable Use Policy</w:t>
      </w:r>
    </w:p>
    <w:p w14:paraId="35E6F6C5" w14:textId="77777777" w:rsidR="00CE2EFF" w:rsidRDefault="00CE2EFF" w:rsidP="00CE2EFF">
      <w:pPr>
        <w:jc w:val="center"/>
        <w:rPr>
          <w:b/>
          <w:bCs/>
          <w:lang w:val="en"/>
        </w:rPr>
      </w:pPr>
    </w:p>
    <w:p w14:paraId="0244EFFB" w14:textId="35F654A2" w:rsidR="00CE2EFF" w:rsidRDefault="00CE2EFF" w:rsidP="00CE2EFF">
      <w:pPr>
        <w:pStyle w:val="Heading3"/>
      </w:pPr>
      <w:bookmarkStart w:id="10" w:name="_Toc216862682"/>
      <w:r>
        <w:t>Section 1. Application</w:t>
      </w:r>
      <w:bookmarkEnd w:id="10"/>
    </w:p>
    <w:p w14:paraId="0E2FFFA2" w14:textId="77777777" w:rsidR="00CE2EFF" w:rsidRDefault="00CE2EFF" w:rsidP="00CE2EFF">
      <w:pPr>
        <w:rPr>
          <w:lang w:val="en"/>
        </w:rPr>
      </w:pPr>
    </w:p>
    <w:p w14:paraId="4598B430" w14:textId="5DE4EBF7" w:rsidR="00121069" w:rsidRPr="00E11C82" w:rsidRDefault="00121069" w:rsidP="00121069">
      <w:pPr>
        <w:rPr>
          <w:lang w:val="en"/>
        </w:rPr>
      </w:pPr>
      <w:r w:rsidRPr="4268B6D9">
        <w:rPr>
          <w:lang w:val="en"/>
        </w:rPr>
        <w:t xml:space="preserve">This policy applies to any state employee, contractor or third party </w:t>
      </w:r>
      <w:r w:rsidR="6A6E30A3" w:rsidRPr="4268B6D9">
        <w:rPr>
          <w:lang w:val="en"/>
        </w:rPr>
        <w:t xml:space="preserve">(“Users”) </w:t>
      </w:r>
      <w:r w:rsidRPr="4268B6D9">
        <w:rPr>
          <w:lang w:val="en"/>
        </w:rPr>
        <w:t>who uses any device, whether state-owned or personal, to connect to the State Network. G.S. 143B</w:t>
      </w:r>
      <w:r w:rsidR="007B1088" w:rsidRPr="4268B6D9">
        <w:rPr>
          <w:lang w:val="en"/>
        </w:rPr>
        <w:t>-</w:t>
      </w:r>
      <w:r w:rsidRPr="4268B6D9">
        <w:rPr>
          <w:lang w:val="en"/>
        </w:rPr>
        <w:t>1370(a)(5) (g) defines the State Network as “</w:t>
      </w:r>
      <w:r>
        <w:t xml:space="preserve">any connectivity designed for the purpose of providing Internet Protocol transport of information for State agencies.” State law also requires the North Carolina Department of Information Technology (NCDIT) to manage the State Network. </w:t>
      </w:r>
    </w:p>
    <w:p w14:paraId="1CDC1E57" w14:textId="77777777" w:rsidR="00CE2EFF" w:rsidRDefault="00CE2EFF" w:rsidP="00CE2EFF">
      <w:pPr>
        <w:rPr>
          <w:lang w:val="en"/>
        </w:rPr>
      </w:pPr>
    </w:p>
    <w:p w14:paraId="4A6101F6" w14:textId="5DEB0CCE" w:rsidR="00121069" w:rsidRDefault="00121069" w:rsidP="00121069">
      <w:pPr>
        <w:pStyle w:val="Heading3"/>
      </w:pPr>
      <w:bookmarkStart w:id="11" w:name="_Toc216862683"/>
      <w:r>
        <w:t>Section 2. Requirements</w:t>
      </w:r>
      <w:bookmarkEnd w:id="11"/>
    </w:p>
    <w:p w14:paraId="6705EB09" w14:textId="77777777" w:rsidR="00121069" w:rsidRDefault="00121069" w:rsidP="00121069">
      <w:pPr>
        <w:rPr>
          <w:lang w:val="en"/>
        </w:rPr>
      </w:pPr>
    </w:p>
    <w:p w14:paraId="0F6342D9" w14:textId="3888512D" w:rsidR="00121069" w:rsidRDefault="0032355D" w:rsidP="0032355D">
      <w:pPr>
        <w:pStyle w:val="Heading4"/>
        <w:rPr>
          <w:lang w:val="en"/>
        </w:rPr>
      </w:pPr>
      <w:r>
        <w:rPr>
          <w:lang w:val="en"/>
        </w:rPr>
        <w:t xml:space="preserve">Use of Personal </w:t>
      </w:r>
      <w:r w:rsidR="0026716C">
        <w:rPr>
          <w:lang w:val="en"/>
        </w:rPr>
        <w:t>Devices</w:t>
      </w:r>
    </w:p>
    <w:p w14:paraId="57566F7D" w14:textId="77777777" w:rsidR="0026716C" w:rsidRDefault="0026716C" w:rsidP="0026716C">
      <w:pPr>
        <w:rPr>
          <w:lang w:val="en"/>
        </w:rPr>
      </w:pPr>
    </w:p>
    <w:p w14:paraId="196C24A4" w14:textId="77777777" w:rsidR="00F76A09" w:rsidRDefault="00F76A09" w:rsidP="00F76A09">
      <w:pPr>
        <w:numPr>
          <w:ilvl w:val="0"/>
          <w:numId w:val="13"/>
        </w:numPr>
        <w:tabs>
          <w:tab w:val="clear" w:pos="720"/>
        </w:tabs>
        <w:spacing w:after="80"/>
        <w:ind w:left="360"/>
      </w:pPr>
      <w:r>
        <w:t xml:space="preserve">Users may not connect personal devices to the State Network without express written permission from the agency head or the agency head’s </w:t>
      </w:r>
      <w:proofErr w:type="gramStart"/>
      <w:r>
        <w:t>designee</w:t>
      </w:r>
      <w:proofErr w:type="gramEnd"/>
      <w:r>
        <w:t>. This requirement does not apply to users who connect to the State Network through a state-supplied “guest” Wi-Fi network.</w:t>
      </w:r>
    </w:p>
    <w:p w14:paraId="64C6726E" w14:textId="77777777" w:rsidR="00F76A09" w:rsidRDefault="00F76A09" w:rsidP="00F76A09">
      <w:pPr>
        <w:numPr>
          <w:ilvl w:val="0"/>
          <w:numId w:val="13"/>
        </w:numPr>
        <w:tabs>
          <w:tab w:val="clear" w:pos="720"/>
        </w:tabs>
        <w:spacing w:after="80"/>
        <w:ind w:left="360"/>
      </w:pPr>
      <w:r>
        <w:t xml:space="preserve">Personally owned “smart” devices may not be connected to the State Network. “Smart” devices, commonly referred to as the </w:t>
      </w:r>
      <w:r w:rsidRPr="00C57AF9">
        <w:t>“Internet of Things</w:t>
      </w:r>
      <w:r>
        <w:t>,</w:t>
      </w:r>
      <w:r w:rsidRPr="00C57AF9">
        <w:t>”</w:t>
      </w:r>
      <w:r>
        <w:t xml:space="preserve"> include smart thermostats, smart appliances, or wearable technologies.</w:t>
      </w:r>
    </w:p>
    <w:p w14:paraId="2C20D169" w14:textId="77777777" w:rsidR="00F76A09" w:rsidRPr="00F76A09" w:rsidRDefault="00F76A09" w:rsidP="00F76A09">
      <w:pPr>
        <w:pStyle w:val="ListParagraph"/>
        <w:numPr>
          <w:ilvl w:val="0"/>
          <w:numId w:val="13"/>
        </w:numPr>
        <w:spacing w:after="80"/>
        <w:ind w:left="360"/>
        <w:rPr>
          <w:rFonts w:asciiTheme="majorHAnsi" w:hAnsiTheme="majorHAnsi" w:cstheme="majorHAnsi"/>
        </w:rPr>
      </w:pPr>
      <w:r w:rsidRPr="00F76A09">
        <w:rPr>
          <w:rFonts w:asciiTheme="majorHAnsi" w:hAnsiTheme="majorHAnsi" w:cstheme="majorHAnsi"/>
        </w:rPr>
        <w:t>Users are prohibited from downloading State data to personally owned devices unless approved by the agency head or the agency CIO. Access to State email, or M365 applications on a personally owned device must be authenticated leveraging Multi Factor Authentication (MFA) via the Microsoft Authenticator App, or another approved MFA method such as phone call or SMS message. </w:t>
      </w:r>
    </w:p>
    <w:p w14:paraId="6155DED1" w14:textId="77777777" w:rsidR="0026716C" w:rsidRPr="0026716C" w:rsidRDefault="0026716C" w:rsidP="0026716C">
      <w:pPr>
        <w:rPr>
          <w:lang w:val="en"/>
        </w:rPr>
      </w:pPr>
    </w:p>
    <w:p w14:paraId="50463C50" w14:textId="53D07A88" w:rsidR="007F3BB2" w:rsidRDefault="00F76A09" w:rsidP="00F76A09">
      <w:pPr>
        <w:pStyle w:val="Heading4"/>
      </w:pPr>
      <w:r>
        <w:t>Access to the Network</w:t>
      </w:r>
    </w:p>
    <w:p w14:paraId="2D5AA980" w14:textId="77777777" w:rsidR="00F76A09" w:rsidRDefault="00F76A09" w:rsidP="00F76A09"/>
    <w:p w14:paraId="32935D02" w14:textId="77777777" w:rsidR="00645505" w:rsidRPr="00C57AF9" w:rsidRDefault="00645505" w:rsidP="00645505">
      <w:pPr>
        <w:numPr>
          <w:ilvl w:val="0"/>
          <w:numId w:val="14"/>
        </w:numPr>
        <w:spacing w:after="80"/>
      </w:pPr>
      <w:r w:rsidRPr="00C57AF9">
        <w:t>All devices connected to the State Network must have updated malware/anti-virus protection.</w:t>
      </w:r>
      <w:r>
        <w:t xml:space="preserve"> Users must accept software updates whenever provided, in accordance with statewide security update requirements. Users must not download or utilize independent malware/anti-virus protection not approved or authorized by the Agency.</w:t>
      </w:r>
    </w:p>
    <w:p w14:paraId="5A63DD6F" w14:textId="77777777" w:rsidR="00645505" w:rsidRPr="00C57AF9" w:rsidRDefault="00645505" w:rsidP="00645505">
      <w:pPr>
        <w:numPr>
          <w:ilvl w:val="0"/>
          <w:numId w:val="14"/>
        </w:numPr>
        <w:spacing w:after="80"/>
      </w:pPr>
      <w:r w:rsidRPr="00C57AF9">
        <w:t>Users must not attempt to access any data, documents, email correspondence, and programs contained on systems for which they do not have authorization.</w:t>
      </w:r>
    </w:p>
    <w:p w14:paraId="4432BEA5" w14:textId="77777777" w:rsidR="00645505" w:rsidRPr="00C57AF9" w:rsidRDefault="00645505" w:rsidP="00645505">
      <w:pPr>
        <w:numPr>
          <w:ilvl w:val="0"/>
          <w:numId w:val="14"/>
        </w:numPr>
        <w:spacing w:after="80"/>
      </w:pPr>
      <w:r w:rsidRPr="00C57AF9">
        <w:t xml:space="preserve">Systems administrators and authorized users must not divulge remote connection information or other access points to </w:t>
      </w:r>
      <w:r>
        <w:t>information technology r</w:t>
      </w:r>
      <w:r w:rsidRPr="00C57AF9">
        <w:t xml:space="preserve">esources to anyone without proper authorization. </w:t>
      </w:r>
    </w:p>
    <w:p w14:paraId="69C8992E" w14:textId="77777777" w:rsidR="00645505" w:rsidRDefault="00645505" w:rsidP="00645505">
      <w:pPr>
        <w:numPr>
          <w:ilvl w:val="0"/>
          <w:numId w:val="14"/>
        </w:numPr>
        <w:spacing w:after="80"/>
      </w:pPr>
      <w:r w:rsidRPr="00C57AF9">
        <w:t>Users must not share their account(s), passwords, Personal Identification Numbers (</w:t>
      </w:r>
      <w:smartTag w:uri="urn:schemas-microsoft-com:office:smarttags" w:element="stockticker">
        <w:r w:rsidRPr="00C57AF9">
          <w:t>PIN</w:t>
        </w:r>
      </w:smartTag>
      <w:r w:rsidRPr="00C57AF9">
        <w:t>), Security Tokens (i.e. Smartcard), or other similar information or devices used for identification and authorization purposes.</w:t>
      </w:r>
    </w:p>
    <w:p w14:paraId="4FA9605D" w14:textId="77777777" w:rsidR="00645505" w:rsidRDefault="00645505" w:rsidP="00645505">
      <w:pPr>
        <w:numPr>
          <w:ilvl w:val="0"/>
          <w:numId w:val="14"/>
        </w:numPr>
        <w:spacing w:after="80"/>
      </w:pPr>
      <w:r>
        <w:t>Users must not use their state credentials, e.g., .gov email addresses, for non-official tasks.</w:t>
      </w:r>
    </w:p>
    <w:p w14:paraId="2FE2A3C8" w14:textId="77777777" w:rsidR="00645505" w:rsidRDefault="00645505" w:rsidP="00645505">
      <w:pPr>
        <w:pStyle w:val="ListParagraph"/>
        <w:numPr>
          <w:ilvl w:val="0"/>
          <w:numId w:val="14"/>
        </w:numPr>
        <w:spacing w:after="80"/>
      </w:pPr>
      <w:r w:rsidRPr="0050209D">
        <w:t>Users must not operate any utility, application, or service that would obfuscate or anonymize user or device identity (e.g., IP address, MAC address, user identity, geographic location, etc.). Such services include, but are not limited to, the following: personal VPN, Private Relay, and Tor.</w:t>
      </w:r>
    </w:p>
    <w:p w14:paraId="24B1FAE3" w14:textId="77777777" w:rsidR="00645505" w:rsidRDefault="00645505" w:rsidP="00645505">
      <w:pPr>
        <w:pStyle w:val="ListParagraph"/>
        <w:numPr>
          <w:ilvl w:val="0"/>
          <w:numId w:val="14"/>
        </w:numPr>
        <w:spacing w:after="80"/>
      </w:pPr>
      <w:r w:rsidRPr="001142B5">
        <w:t>Information technology resources must not be used for personal benefit, e.g., gambling, political activity, unsolicited advertising, unauthorized fund raising, personal business ventures, or for the solicitation of performance of any activity that is prohibited by any local, state, or federal law.</w:t>
      </w:r>
    </w:p>
    <w:p w14:paraId="5AF29807" w14:textId="77777777" w:rsidR="00645505" w:rsidRDefault="00645505" w:rsidP="00645505">
      <w:pPr>
        <w:pStyle w:val="ListParagraph"/>
        <w:numPr>
          <w:ilvl w:val="0"/>
          <w:numId w:val="14"/>
        </w:numPr>
        <w:spacing w:after="80"/>
      </w:pPr>
      <w:r w:rsidRPr="001142B5">
        <w:t>Access to the Internet from state-owned, home based, devices must adhere to all acceptable use policies.  Employees must not allow family members or other non-employees to access data classified as restricted or highly restricted.</w:t>
      </w:r>
    </w:p>
    <w:p w14:paraId="27BF1BE9" w14:textId="33DEAF65" w:rsidR="00645505" w:rsidRDefault="00645505" w:rsidP="00645505">
      <w:pPr>
        <w:pStyle w:val="ListParagraph"/>
        <w:numPr>
          <w:ilvl w:val="0"/>
          <w:numId w:val="14"/>
        </w:numPr>
        <w:spacing w:after="80"/>
        <w:contextualSpacing/>
      </w:pPr>
      <w:r>
        <w:t xml:space="preserve">Users should not use unauthorized Cloud Services (e.g., file storage/sharing services like </w:t>
      </w:r>
      <w:proofErr w:type="spellStart"/>
      <w:r>
        <w:t>DropBox</w:t>
      </w:r>
      <w:proofErr w:type="spellEnd"/>
      <w:r>
        <w:t xml:space="preserve">, Google Drive, etc.) for sharing of </w:t>
      </w:r>
      <w:r w:rsidR="009E7A3C">
        <w:t>S</w:t>
      </w:r>
      <w:r>
        <w:t>tate data.</w:t>
      </w:r>
    </w:p>
    <w:p w14:paraId="24916319" w14:textId="77777777" w:rsidR="00F76A09" w:rsidRDefault="00F76A09" w:rsidP="00F76A09"/>
    <w:p w14:paraId="0E806FBA" w14:textId="59E18E81" w:rsidR="00645505" w:rsidRDefault="00645505" w:rsidP="00645505">
      <w:pPr>
        <w:pStyle w:val="Heading4"/>
      </w:pPr>
      <w:r>
        <w:lastRenderedPageBreak/>
        <w:t>Downloading and Copying</w:t>
      </w:r>
    </w:p>
    <w:p w14:paraId="74897848" w14:textId="77777777" w:rsidR="00645505" w:rsidRDefault="00645505" w:rsidP="00645505"/>
    <w:p w14:paraId="7E0DAC3B" w14:textId="77777777" w:rsidR="003B7044" w:rsidRPr="00C57AF9" w:rsidRDefault="003B7044" w:rsidP="003B7044">
      <w:pPr>
        <w:numPr>
          <w:ilvl w:val="0"/>
          <w:numId w:val="15"/>
        </w:numPr>
        <w:spacing w:after="80"/>
      </w:pPr>
      <w:r w:rsidRPr="00C57AF9">
        <w:t xml:space="preserve">Users must not make unauthorized copies of copyrighted or </w:t>
      </w:r>
      <w:r>
        <w:t>state-</w:t>
      </w:r>
      <w:r w:rsidRPr="00C57AF9">
        <w:t xml:space="preserve">owned software. </w:t>
      </w:r>
    </w:p>
    <w:p w14:paraId="6D954CAA" w14:textId="77777777" w:rsidR="003B7044" w:rsidRDefault="003B7044" w:rsidP="003B7044">
      <w:pPr>
        <w:numPr>
          <w:ilvl w:val="0"/>
          <w:numId w:val="15"/>
        </w:numPr>
        <w:spacing w:after="80"/>
      </w:pPr>
      <w:r>
        <w:t xml:space="preserve">Users must not download State data to personally owned </w:t>
      </w:r>
      <w:r w:rsidRPr="00C57AF9">
        <w:t>devices</w:t>
      </w:r>
      <w:r>
        <w:t xml:space="preserve"> unless approved by the agency head or the agency head’s designee.</w:t>
      </w:r>
    </w:p>
    <w:p w14:paraId="13AB1211" w14:textId="77777777" w:rsidR="003B7044" w:rsidRDefault="003B7044" w:rsidP="003B7044">
      <w:pPr>
        <w:numPr>
          <w:ilvl w:val="0"/>
          <w:numId w:val="15"/>
        </w:numPr>
        <w:spacing w:after="80"/>
      </w:pPr>
      <w:r w:rsidRPr="00C57AF9">
        <w:t xml:space="preserve">Users </w:t>
      </w:r>
      <w:r>
        <w:t>must</w:t>
      </w:r>
      <w:r w:rsidRPr="00C57AF9">
        <w:t xml:space="preserve"> not download, install, or distribute software </w:t>
      </w:r>
      <w:r>
        <w:t xml:space="preserve">to state-owned </w:t>
      </w:r>
      <w:r w:rsidRPr="00C57AF9">
        <w:t xml:space="preserve">devices </w:t>
      </w:r>
      <w:r>
        <w:t>unless it</w:t>
      </w:r>
      <w:r w:rsidRPr="00C57AF9">
        <w:t xml:space="preserve"> has been approved by</w:t>
      </w:r>
      <w:r>
        <w:t xml:space="preserve"> the agency head or the agency head’s designee</w:t>
      </w:r>
      <w:r w:rsidRPr="00C57AF9">
        <w:t>.</w:t>
      </w:r>
    </w:p>
    <w:p w14:paraId="24E0D6D7" w14:textId="77777777" w:rsidR="003B7044" w:rsidRDefault="003B7044" w:rsidP="003B7044">
      <w:pPr>
        <w:numPr>
          <w:ilvl w:val="0"/>
          <w:numId w:val="15"/>
        </w:numPr>
        <w:spacing w:after="80"/>
      </w:pPr>
      <w:r w:rsidRPr="00C57AF9">
        <w:t xml:space="preserve">Users must ensure all files downloaded from an external source to the State Network or any device connected to the </w:t>
      </w:r>
      <w:r>
        <w:t>State Network</w:t>
      </w:r>
      <w:r w:rsidRPr="00C57AF9">
        <w:t xml:space="preserve">, including a diskette, compact disc (CD), USB flash drive, or any other electronic medium, </w:t>
      </w:r>
      <w:r>
        <w:t>is s</w:t>
      </w:r>
      <w:r w:rsidRPr="00C57AF9">
        <w:t xml:space="preserve">canned for malicious software such as viruses, Trojan horses, worms or other </w:t>
      </w:r>
      <w:r>
        <w:t>malicious</w:t>
      </w:r>
      <w:r w:rsidRPr="00C57AF9">
        <w:t xml:space="preserve"> code.</w:t>
      </w:r>
    </w:p>
    <w:p w14:paraId="609EC694" w14:textId="77777777" w:rsidR="003B7044" w:rsidRDefault="003B7044" w:rsidP="003B7044">
      <w:pPr>
        <w:pStyle w:val="ListParagraph"/>
        <w:numPr>
          <w:ilvl w:val="0"/>
          <w:numId w:val="15"/>
        </w:numPr>
        <w:spacing w:after="80"/>
        <w:contextualSpacing/>
      </w:pPr>
      <w:r w:rsidRPr="0050209D">
        <w:t xml:space="preserve">Users must not download, install or run security programs or utilities such as password cracking programs, packet sniffers, or port scanners that reveal or exploit weaknesses in the security of information technology resources unless approved in writing by the agency head or the agency head’s </w:t>
      </w:r>
      <w:proofErr w:type="gramStart"/>
      <w:r w:rsidRPr="0050209D">
        <w:t>designee</w:t>
      </w:r>
      <w:proofErr w:type="gramEnd"/>
      <w:r w:rsidRPr="0050209D">
        <w:t>.</w:t>
      </w:r>
    </w:p>
    <w:p w14:paraId="4634F8C0" w14:textId="77777777" w:rsidR="003B7044" w:rsidRDefault="003B7044" w:rsidP="003B7044">
      <w:pPr>
        <w:numPr>
          <w:ilvl w:val="0"/>
          <w:numId w:val="15"/>
        </w:numPr>
        <w:spacing w:after="80"/>
      </w:pPr>
      <w:r>
        <w:t>Users are prohibited from viewing or downloading pornography on government networks and devices owned, leased, maintained, or controlled by the agency.</w:t>
      </w:r>
    </w:p>
    <w:p w14:paraId="387D282C" w14:textId="77777777" w:rsidR="00645505" w:rsidRDefault="00645505" w:rsidP="00645505"/>
    <w:p w14:paraId="1DE7C99C" w14:textId="5024B19C" w:rsidR="003B7044" w:rsidRDefault="003B7044" w:rsidP="003B7044">
      <w:pPr>
        <w:pStyle w:val="Heading4"/>
      </w:pPr>
      <w:r>
        <w:t>Performance</w:t>
      </w:r>
    </w:p>
    <w:p w14:paraId="407528C9" w14:textId="77777777" w:rsidR="003B7044" w:rsidRDefault="003B7044" w:rsidP="003B7044"/>
    <w:p w14:paraId="74DBB7EA" w14:textId="77777777" w:rsidR="00CA5CDB" w:rsidRDefault="00CA5CDB" w:rsidP="00CA5CDB">
      <w:pPr>
        <w:pStyle w:val="ListParagraph"/>
        <w:numPr>
          <w:ilvl w:val="0"/>
          <w:numId w:val="16"/>
        </w:numPr>
        <w:spacing w:after="80"/>
      </w:pPr>
      <w:r>
        <w:t xml:space="preserve">Users </w:t>
      </w:r>
      <w:r w:rsidRPr="00C57AF9">
        <w:t xml:space="preserve">accessing the </w:t>
      </w:r>
      <w:r>
        <w:t>State Network</w:t>
      </w:r>
      <w:r w:rsidRPr="00C57AF9">
        <w:t xml:space="preserve"> through </w:t>
      </w:r>
      <w:r>
        <w:t xml:space="preserve">an agency </w:t>
      </w:r>
      <w:r w:rsidRPr="00C57AF9">
        <w:t>LAN must only access Internet</w:t>
      </w:r>
      <w:r>
        <w:t>-s</w:t>
      </w:r>
      <w:r w:rsidRPr="00C57AF9">
        <w:t>treaming sites as consistent with the mission of the agency for the minimum amount of time necessary</w:t>
      </w:r>
      <w:r>
        <w:t>.</w:t>
      </w:r>
    </w:p>
    <w:p w14:paraId="0E40CC66" w14:textId="336693F3" w:rsidR="003B7044" w:rsidRDefault="00CA5CDB" w:rsidP="003B7044">
      <w:pPr>
        <w:pStyle w:val="ListParagraph"/>
        <w:numPr>
          <w:ilvl w:val="0"/>
          <w:numId w:val="16"/>
        </w:numPr>
        <w:spacing w:after="80"/>
        <w:contextualSpacing/>
      </w:pPr>
      <w:r>
        <w:t xml:space="preserve">Users must not engage in activity that may degrade the performance of information resources, deprive an authorized </w:t>
      </w:r>
      <w:proofErr w:type="gramStart"/>
      <w:r>
        <w:t>user</w:t>
      </w:r>
      <w:proofErr w:type="gramEnd"/>
      <w:r>
        <w:t xml:space="preserve"> access to resources, obtain extra resources beyond those allocated, or circumvent information security measures.</w:t>
      </w:r>
    </w:p>
    <w:p w14:paraId="0CA3BEC2" w14:textId="77777777" w:rsidR="00CA5CDB" w:rsidRDefault="00CA5CDB" w:rsidP="00CA5CDB">
      <w:pPr>
        <w:pStyle w:val="ListParagraph"/>
        <w:spacing w:after="80"/>
        <w:ind w:left="360"/>
        <w:contextualSpacing/>
      </w:pPr>
    </w:p>
    <w:p w14:paraId="2BC83EF0" w14:textId="1B2EC9CA" w:rsidR="00CA5CDB" w:rsidRDefault="00CA5CDB" w:rsidP="00CA5CDB">
      <w:pPr>
        <w:pStyle w:val="Heading4"/>
      </w:pPr>
      <w:r>
        <w:t>Retention</w:t>
      </w:r>
    </w:p>
    <w:p w14:paraId="6B167A72" w14:textId="77777777" w:rsidR="00CA5CDB" w:rsidRDefault="00CA5CDB" w:rsidP="00CA5CDB"/>
    <w:p w14:paraId="40FE720F" w14:textId="77777777" w:rsidR="00317C06" w:rsidRPr="00317C06" w:rsidRDefault="00317C06" w:rsidP="00317C06">
      <w:pPr>
        <w:numPr>
          <w:ilvl w:val="0"/>
          <w:numId w:val="17"/>
        </w:numPr>
        <w:spacing w:after="80"/>
        <w:rPr>
          <w:color w:val="1F497D"/>
        </w:rPr>
      </w:pPr>
      <w:r w:rsidRPr="00317C06">
        <w:t xml:space="preserve">Users must comply with the State’s Data Retention Guideline located at </w:t>
      </w:r>
      <w:hyperlink r:id="rId14">
        <w:r w:rsidRPr="00317C06">
          <w:rPr>
            <w:rStyle w:val="Hyperlink"/>
          </w:rPr>
          <w:t>https://archives.ncdcr.gov/government/state-government-agencies/functional-schedule/information-technology</w:t>
        </w:r>
      </w:hyperlink>
      <w:r w:rsidRPr="00317C06">
        <w:t>. </w:t>
      </w:r>
      <w:r w:rsidRPr="00317C06">
        <w:rPr>
          <w:b/>
          <w:bCs/>
        </w:rPr>
        <w:t>Note</w:t>
      </w:r>
      <w:r w:rsidRPr="00317C06">
        <w:t xml:space="preserve">: Per the NC Department of Natural and Cultural Resources (DNCR), </w:t>
      </w:r>
      <w:r w:rsidRPr="00317C06">
        <w:rPr>
          <w:i/>
          <w:iCs/>
        </w:rPr>
        <w:t>OneDrive for Business: Best Practices and Usage, “</w:t>
      </w:r>
      <w:r w:rsidRPr="00317C06">
        <w:t>OneDrive for Business is not intended for permanent storage of public records.” </w:t>
      </w:r>
    </w:p>
    <w:p w14:paraId="7C6A7712" w14:textId="136A4D35" w:rsidR="00317C06" w:rsidRPr="00317C06" w:rsidRDefault="00317C06" w:rsidP="00317C06">
      <w:pPr>
        <w:spacing w:after="80"/>
        <w:ind w:left="360"/>
        <w:rPr>
          <w:color w:val="1F497D"/>
        </w:rPr>
      </w:pPr>
      <w:r w:rsidRPr="00317C06">
        <w:rPr>
          <w:b/>
          <w:bCs/>
        </w:rPr>
        <w:t>See</w:t>
      </w:r>
      <w:r w:rsidRPr="00317C06">
        <w:t xml:space="preserve">: </w:t>
      </w:r>
      <w:hyperlink r:id="rId15">
        <w:r w:rsidRPr="00317C06">
          <w:rPr>
            <w:rStyle w:val="Hyperlink"/>
          </w:rPr>
          <w:t>https://archives.ncdcr.gov/government/digital-records/digital-records-policies-and-guidelines/microsoft-365-best-practices-and-usage</w:t>
        </w:r>
      </w:hyperlink>
      <w:r w:rsidRPr="00317C06">
        <w:t xml:space="preserve">. </w:t>
      </w:r>
      <w:r w:rsidRPr="00317C06">
        <w:rPr>
          <w:color w:val="1F497D"/>
        </w:rPr>
        <w:t xml:space="preserve"> </w:t>
      </w:r>
      <w:r w:rsidR="00F05587" w:rsidRPr="00317C06">
        <w:t>Long-term</w:t>
      </w:r>
      <w:r w:rsidRPr="00317C06">
        <w:t xml:space="preserve"> storage and collaboration efforts must utilize other available tools, e.g., Microsoft SharePoint.</w:t>
      </w:r>
    </w:p>
    <w:p w14:paraId="1B66F4A3" w14:textId="77777777" w:rsidR="00317C06" w:rsidRPr="00317C06" w:rsidRDefault="00317C06" w:rsidP="00317C06">
      <w:pPr>
        <w:pStyle w:val="ListParagraph"/>
        <w:numPr>
          <w:ilvl w:val="0"/>
          <w:numId w:val="17"/>
        </w:numPr>
        <w:spacing w:after="80"/>
        <w:contextualSpacing/>
      </w:pPr>
      <w:r w:rsidRPr="00317C06">
        <w:t>Users are responsible for all data generated by publicly available AI tools and all data is subject to retention guidelines.</w:t>
      </w:r>
    </w:p>
    <w:p w14:paraId="676D960E" w14:textId="77777777" w:rsidR="00CA5CDB" w:rsidRDefault="00CA5CDB" w:rsidP="00CA5CDB"/>
    <w:p w14:paraId="4D509DC2" w14:textId="2E49CD97" w:rsidR="00317C06" w:rsidRDefault="00317C06" w:rsidP="00317C06">
      <w:pPr>
        <w:pStyle w:val="Heading4"/>
      </w:pPr>
      <w:r>
        <w:t>Transmission</w:t>
      </w:r>
    </w:p>
    <w:p w14:paraId="5B2B394D" w14:textId="77777777" w:rsidR="00317C06" w:rsidRDefault="00317C06" w:rsidP="00317C06"/>
    <w:p w14:paraId="76D15D11" w14:textId="4BA7BA0F" w:rsidR="003D239A" w:rsidRDefault="003D239A" w:rsidP="003D239A">
      <w:pPr>
        <w:numPr>
          <w:ilvl w:val="0"/>
          <w:numId w:val="18"/>
        </w:numPr>
        <w:spacing w:after="80"/>
      </w:pPr>
      <w:r>
        <w:t xml:space="preserve">Users must not purposely engage in </w:t>
      </w:r>
      <w:r w:rsidR="00DC78DC">
        <w:t>activities</w:t>
      </w:r>
      <w:r>
        <w:t xml:space="preserve"> that </w:t>
      </w:r>
      <w:r w:rsidR="00DC78DC">
        <w:t>are</w:t>
      </w:r>
      <w:r>
        <w:t xml:space="preserve"> illegal according to local, state or federal law, or activity that may harass, threaten or abuse others, or intentionally access, create, store, or transmit material which may be deemed to be offensive, indecent or obscene such as racial or sexually explicit materials.</w:t>
      </w:r>
    </w:p>
    <w:p w14:paraId="58EC3CA7" w14:textId="77777777" w:rsidR="003D239A" w:rsidRPr="00C57AF9" w:rsidRDefault="003D239A" w:rsidP="003D239A">
      <w:pPr>
        <w:numPr>
          <w:ilvl w:val="0"/>
          <w:numId w:val="18"/>
        </w:numPr>
        <w:spacing w:after="80"/>
      </w:pPr>
      <w:r>
        <w:t>Users must ensure that the transmission or handling of personally identifiable information (PII) or other restricted or highly restricted data is authorized and encrypted.</w:t>
      </w:r>
    </w:p>
    <w:p w14:paraId="79DFA6A9" w14:textId="77777777" w:rsidR="003D239A" w:rsidRDefault="003D239A" w:rsidP="003D239A">
      <w:pPr>
        <w:numPr>
          <w:ilvl w:val="0"/>
          <w:numId w:val="18"/>
        </w:numPr>
        <w:spacing w:after="80"/>
      </w:pPr>
      <w:r>
        <w:t xml:space="preserve">Users </w:t>
      </w:r>
      <w:r w:rsidRPr="00C57AF9">
        <w:t xml:space="preserve">accessing the State Network through </w:t>
      </w:r>
      <w:r>
        <w:t xml:space="preserve">a </w:t>
      </w:r>
      <w:r w:rsidRPr="00C57AF9">
        <w:t xml:space="preserve">Local Area Network (LAN) </w:t>
      </w:r>
      <w:r>
        <w:t xml:space="preserve">must </w:t>
      </w:r>
      <w:r w:rsidRPr="00C57AF9">
        <w:t>avoid unnecessary network traffic and interference with other users. Specific prohibitions include, but are not limited</w:t>
      </w:r>
      <w:r>
        <w:t xml:space="preserve"> to</w:t>
      </w:r>
      <w:r w:rsidRPr="00C57AF9">
        <w:t>, the following:</w:t>
      </w:r>
    </w:p>
    <w:p w14:paraId="140992FD" w14:textId="77777777" w:rsidR="003D239A" w:rsidRDefault="003D239A" w:rsidP="003D239A">
      <w:pPr>
        <w:spacing w:after="80"/>
        <w:ind w:left="446"/>
      </w:pPr>
      <w:r>
        <w:lastRenderedPageBreak/>
        <w:t xml:space="preserve">(a) </w:t>
      </w:r>
      <w:r w:rsidRPr="00C57AF9">
        <w:t xml:space="preserve">Unsolicited commercial advertising by public employees and </w:t>
      </w:r>
      <w:r>
        <w:t>State Network</w:t>
      </w:r>
      <w:r w:rsidRPr="00C57AF9">
        <w:t xml:space="preserve"> users. </w:t>
      </w:r>
      <w:proofErr w:type="gramStart"/>
      <w:r w:rsidRPr="00C57AF9">
        <w:t>For the purpose of</w:t>
      </w:r>
      <w:proofErr w:type="gramEnd"/>
      <w:r w:rsidRPr="00C57AF9">
        <w:t xml:space="preserve"> this policy, “unsolicited commercial advertising” includes any transmission initiated by a vendor, provider, retailer, or manufacturer of goods, products, or services, or by a third party retained by, affiliated with, or related to the vendor, provider, retailer, or manufacturer that describes goods, products, or services.</w:t>
      </w:r>
      <w:r>
        <w:t xml:space="preserve"> </w:t>
      </w:r>
      <w:r w:rsidRPr="00C57AF9">
        <w:t xml:space="preserve">This prohibition does not include </w:t>
      </w:r>
      <w:r>
        <w:t>the following:</w:t>
      </w:r>
    </w:p>
    <w:p w14:paraId="4E58B579" w14:textId="77777777" w:rsidR="003D239A" w:rsidRDefault="003D239A" w:rsidP="003D239A">
      <w:pPr>
        <w:spacing w:after="80"/>
        <w:ind w:left="907"/>
      </w:pPr>
      <w:r w:rsidRPr="00C57AF9">
        <w:t>(i) discussions of a product or service’s relative advantages and disadvantages by users of those products or services (unless the user is also the vendor, retailer, or manufacturer, or related to or affiliated with the vendor, provi</w:t>
      </w:r>
      <w:r>
        <w:t>der, retailer, or manufacturer</w:t>
      </w:r>
      <w:proofErr w:type="gramStart"/>
      <w:r>
        <w:t>);</w:t>
      </w:r>
      <w:proofErr w:type="gramEnd"/>
    </w:p>
    <w:p w14:paraId="3C36BA53" w14:textId="77777777" w:rsidR="003D239A" w:rsidRPr="00C57AF9" w:rsidRDefault="003D239A" w:rsidP="003D239A">
      <w:pPr>
        <w:spacing w:after="80"/>
        <w:ind w:left="907"/>
      </w:pPr>
      <w:r w:rsidRPr="00C57AF9">
        <w:t>(ii) responses to questions, but only if such responses are direct replies to those who inquired via electronic mail, or (iii) mailings to individuals or entities on a mailing list so long as the individual or entity voluntarily placed his/her name on the mailing list.</w:t>
      </w:r>
    </w:p>
    <w:p w14:paraId="1A96D40D" w14:textId="77777777" w:rsidR="003D239A" w:rsidRDefault="003D239A" w:rsidP="003D239A">
      <w:pPr>
        <w:spacing w:after="80"/>
        <w:ind w:left="446"/>
      </w:pPr>
      <w:r>
        <w:t>(</w:t>
      </w:r>
      <w:r w:rsidRPr="00C57AF9">
        <w:t>b</w:t>
      </w:r>
      <w:r>
        <w:t>)</w:t>
      </w:r>
      <w:r w:rsidRPr="00C57AF9">
        <w:t xml:space="preserve"> Any other type of mass mailing by </w:t>
      </w:r>
      <w:r>
        <w:t>e</w:t>
      </w:r>
      <w:r w:rsidRPr="00C57AF9">
        <w:t xml:space="preserve">mployees and others accessing the </w:t>
      </w:r>
      <w:r>
        <w:t>State Network</w:t>
      </w:r>
      <w:r w:rsidRPr="00C57AF9">
        <w:t xml:space="preserve"> through the </w:t>
      </w:r>
      <w:r>
        <w:t xml:space="preserve">agency </w:t>
      </w:r>
      <w:r w:rsidRPr="00C57AF9">
        <w:t xml:space="preserve">LAN </w:t>
      </w:r>
      <w:r>
        <w:t>that d</w:t>
      </w:r>
      <w:r w:rsidRPr="00C57AF9">
        <w:t xml:space="preserve">oes not pertain to governmental business or </w:t>
      </w:r>
      <w:r>
        <w:t xml:space="preserve">a state-sponsored activity. </w:t>
      </w:r>
    </w:p>
    <w:p w14:paraId="2751BEA8" w14:textId="77777777" w:rsidR="003D239A" w:rsidRDefault="003D239A" w:rsidP="003D239A">
      <w:pPr>
        <w:pStyle w:val="ListParagraph"/>
        <w:numPr>
          <w:ilvl w:val="0"/>
          <w:numId w:val="18"/>
        </w:numPr>
        <w:spacing w:after="80"/>
        <w:contextualSpacing/>
      </w:pPr>
      <w:r w:rsidRPr="001142B5">
        <w:t>Users must not send state data to non-authorized individuals or accounts or services via an auto-forwarding capability. Forwarding of state data must comply with the measures outlined within this policy.</w:t>
      </w:r>
    </w:p>
    <w:p w14:paraId="34A01A7F" w14:textId="77777777" w:rsidR="003D239A" w:rsidRDefault="003D239A" w:rsidP="003D239A">
      <w:pPr>
        <w:spacing w:after="80"/>
        <w:contextualSpacing/>
      </w:pPr>
    </w:p>
    <w:p w14:paraId="60C5A9CA" w14:textId="07A52959" w:rsidR="003D239A" w:rsidRDefault="00ED0CEB" w:rsidP="00ED0CEB">
      <w:pPr>
        <w:pStyle w:val="Heading4"/>
      </w:pPr>
      <w:r>
        <w:t>Reporting</w:t>
      </w:r>
    </w:p>
    <w:p w14:paraId="7A4944FC" w14:textId="77777777" w:rsidR="00ED0CEB" w:rsidRDefault="00ED0CEB" w:rsidP="00ED0CEB"/>
    <w:p w14:paraId="5C6F584A" w14:textId="77777777" w:rsidR="00B96B47" w:rsidRPr="00C57AF9" w:rsidRDefault="00B96B47" w:rsidP="00B96B47">
      <w:pPr>
        <w:numPr>
          <w:ilvl w:val="0"/>
          <w:numId w:val="19"/>
        </w:numPr>
        <w:spacing w:after="80"/>
      </w:pPr>
      <w:r w:rsidRPr="00C57AF9">
        <w:t>Users must report any weaknesses in</w:t>
      </w:r>
      <w:r>
        <w:t xml:space="preserve"> </w:t>
      </w:r>
      <w:r w:rsidRPr="00C57AF9">
        <w:t xml:space="preserve">computer security to the </w:t>
      </w:r>
      <w:r w:rsidRPr="00D93ECA">
        <w:t>appointed agency security liaison</w:t>
      </w:r>
      <w:r>
        <w:t xml:space="preserve"> </w:t>
      </w:r>
      <w:r w:rsidRPr="00C57AF9">
        <w:t>or designee for follow-up investigation. Weaknesses in computer security include unexpected software or system behavior, which may indicate a</w:t>
      </w:r>
      <w:r>
        <w:t>n u</w:t>
      </w:r>
      <w:r w:rsidRPr="00C57AF9">
        <w:t>nauthorized disclosure of information or exposure to security threats.</w:t>
      </w:r>
    </w:p>
    <w:p w14:paraId="369B0532" w14:textId="77777777" w:rsidR="00B96B47" w:rsidRPr="00C57AF9" w:rsidRDefault="00B96B47" w:rsidP="00B96B47">
      <w:pPr>
        <w:numPr>
          <w:ilvl w:val="0"/>
          <w:numId w:val="19"/>
        </w:numPr>
        <w:spacing w:after="80"/>
      </w:pPr>
      <w:r>
        <w:t xml:space="preserve">Users must report any incidents of possible misuse or violation of the Acceptable Use Policy within a reasonable amount of time. </w:t>
      </w:r>
    </w:p>
    <w:p w14:paraId="742321BB" w14:textId="77777777" w:rsidR="00B96B47" w:rsidRDefault="00B96B47" w:rsidP="00B96B47">
      <w:pPr>
        <w:numPr>
          <w:ilvl w:val="0"/>
          <w:numId w:val="19"/>
        </w:numPr>
        <w:spacing w:after="80"/>
      </w:pPr>
      <w:r>
        <w:t>Users have a responsibility to promptly report the theft, loss or unauthorized disclosure of information within a reasonable amount of time.</w:t>
      </w:r>
    </w:p>
    <w:p w14:paraId="1F531E7F" w14:textId="77777777" w:rsidR="00ED0CEB" w:rsidRDefault="00ED0CEB" w:rsidP="00ED0CEB"/>
    <w:p w14:paraId="5C0A581D" w14:textId="64B07AB1" w:rsidR="00B96B47" w:rsidRDefault="00B96B47" w:rsidP="00B96B47">
      <w:pPr>
        <w:pStyle w:val="Heading4"/>
      </w:pPr>
      <w:r>
        <w:t>Artificial Intelligence (AI) and Generative Artificial Intelligence (GenAI)</w:t>
      </w:r>
    </w:p>
    <w:p w14:paraId="4D942FE3" w14:textId="77777777" w:rsidR="00B96B47" w:rsidRDefault="00B96B47" w:rsidP="00B96B47"/>
    <w:p w14:paraId="22410DE9" w14:textId="271BF5E7" w:rsidR="000903D5" w:rsidRPr="00DE1772" w:rsidRDefault="000903D5" w:rsidP="000903D5">
      <w:pPr>
        <w:spacing w:after="80"/>
      </w:pPr>
      <w:r>
        <w:t xml:space="preserve">The </w:t>
      </w:r>
      <w:hyperlink r:id="rId16" w:history="1">
        <w:r w:rsidRPr="00A63B4D">
          <w:rPr>
            <w:rStyle w:val="Hyperlink"/>
          </w:rPr>
          <w:t>North Carolina Responsible Use of Artificial Intelligence Framework</w:t>
        </w:r>
      </w:hyperlink>
      <w:r>
        <w:t xml:space="preserve"> establishes guiding principles for the ethical, transparent, and effective use of AI tools in state agencies. To align with this framework, all users must adhere to these standards to ensure AI and GenAI tools are deployed ethically and responsibly, protecting privacy and minimizing risks. The following requirements outline the key actions users must take to comply with these principles and support the responsible use of AI:</w:t>
      </w:r>
    </w:p>
    <w:p w14:paraId="34BF7372" w14:textId="77777777" w:rsidR="000903D5" w:rsidRDefault="000903D5" w:rsidP="000903D5">
      <w:pPr>
        <w:numPr>
          <w:ilvl w:val="0"/>
          <w:numId w:val="20"/>
        </w:numPr>
        <w:spacing w:after="80"/>
      </w:pPr>
      <w:r>
        <w:t xml:space="preserve">Never enter </w:t>
      </w:r>
      <w:r w:rsidRPr="00F4784E">
        <w:t>personally identifiable</w:t>
      </w:r>
      <w:r>
        <w:t xml:space="preserve"> (PII) or </w:t>
      </w:r>
      <w:r w:rsidRPr="00F4784E">
        <w:t>confidential information</w:t>
      </w:r>
      <w:r>
        <w:t xml:space="preserve"> into publicly available generative AI tools. </w:t>
      </w:r>
    </w:p>
    <w:p w14:paraId="2FBCA10D" w14:textId="77777777" w:rsidR="000903D5" w:rsidRPr="00DE1772" w:rsidRDefault="000903D5" w:rsidP="000903D5">
      <w:pPr>
        <w:numPr>
          <w:ilvl w:val="0"/>
          <w:numId w:val="20"/>
        </w:numPr>
        <w:spacing w:after="80"/>
      </w:pPr>
      <w:r>
        <w:t>Prior to entering any code into, or using code generated by, a publicly available generative AI tool, seek agency CIO and security approval, as well as using an AI tool that has been deemed trustworthy by Enterprise Security Risk Management Office (ESRMO).</w:t>
      </w:r>
    </w:p>
    <w:p w14:paraId="727B31E2" w14:textId="77777777" w:rsidR="000903D5" w:rsidRPr="00DE1772" w:rsidRDefault="000903D5" w:rsidP="000903D5">
      <w:pPr>
        <w:numPr>
          <w:ilvl w:val="0"/>
          <w:numId w:val="20"/>
        </w:numPr>
        <w:spacing w:after="80"/>
      </w:pPr>
      <w:r>
        <w:t>Review and independently fact check any output produced by publicly available generative AI.</w:t>
      </w:r>
    </w:p>
    <w:p w14:paraId="7B3593D9" w14:textId="77777777" w:rsidR="000903D5" w:rsidRPr="00DE1772" w:rsidRDefault="000903D5" w:rsidP="000903D5">
      <w:pPr>
        <w:numPr>
          <w:ilvl w:val="0"/>
          <w:numId w:val="20"/>
        </w:numPr>
        <w:spacing w:after="80"/>
      </w:pPr>
      <w:r>
        <w:t>Be transparent and identify when content was drafted using publicly available generative AI.</w:t>
      </w:r>
    </w:p>
    <w:p w14:paraId="5175E9A3" w14:textId="77777777" w:rsidR="000903D5" w:rsidRPr="00DE1772" w:rsidRDefault="589C3CD8" w:rsidP="000903D5">
      <w:pPr>
        <w:numPr>
          <w:ilvl w:val="0"/>
          <w:numId w:val="20"/>
        </w:numPr>
        <w:spacing w:after="80"/>
      </w:pPr>
      <w:r>
        <w:t>Users must disable chat history and opt-out of providing conversation history as data for training publicly available generative AI models prior to use.</w:t>
      </w:r>
    </w:p>
    <w:p w14:paraId="7A6C16D1" w14:textId="77777777" w:rsidR="005A1F87" w:rsidRDefault="005A1F87" w:rsidP="00B96B47"/>
    <w:p w14:paraId="61D80F55" w14:textId="6E72F6FE" w:rsidR="000903D5" w:rsidRDefault="000903D5" w:rsidP="000903D5">
      <w:pPr>
        <w:pStyle w:val="Heading4"/>
      </w:pPr>
      <w:r>
        <w:t>Privacy</w:t>
      </w:r>
      <w:r w:rsidR="49BFD139">
        <w:t xml:space="preserve"> and Data Protection</w:t>
      </w:r>
    </w:p>
    <w:p w14:paraId="50835BC9" w14:textId="5643BC5E" w:rsidR="4268B6D9" w:rsidRDefault="4268B6D9" w:rsidP="4268B6D9"/>
    <w:p w14:paraId="4AF4E95E" w14:textId="07D94AF6" w:rsidR="49BFD139" w:rsidRDefault="6A4BECA8" w:rsidP="4268B6D9">
      <w:r>
        <w:t xml:space="preserve">The State of North Carolina monitors State IT </w:t>
      </w:r>
      <w:r w:rsidR="00AF9C28">
        <w:t xml:space="preserve">devices </w:t>
      </w:r>
      <w:r>
        <w:t>including, but not limited to, real time monitoring.  Users have no expectation of or right to privacy i</w:t>
      </w:r>
      <w:r w:rsidR="24C75270">
        <w:t xml:space="preserve">n their </w:t>
      </w:r>
      <w:r w:rsidR="293C2089">
        <w:t>use of a state-issued device</w:t>
      </w:r>
      <w:r w:rsidR="39483D7D">
        <w:t xml:space="preserve"> or access to state systems</w:t>
      </w:r>
      <w:r w:rsidR="733FE29E">
        <w:t xml:space="preserve"> including badge swipe data</w:t>
      </w:r>
      <w:r w:rsidR="1B8289D5">
        <w:t>, email contents and website search history</w:t>
      </w:r>
      <w:r w:rsidR="293C2089">
        <w:t xml:space="preserve">.  All transactions and communication are considered state records or property and </w:t>
      </w:r>
      <w:r w:rsidR="5B6FAC9B">
        <w:t xml:space="preserve">include any data users create, access, send </w:t>
      </w:r>
      <w:r w:rsidR="5B6FAC9B">
        <w:lastRenderedPageBreak/>
        <w:t xml:space="preserve">or </w:t>
      </w:r>
      <w:r w:rsidR="51138330">
        <w:t>receive</w:t>
      </w:r>
      <w:r w:rsidR="5B6FAC9B">
        <w:t xml:space="preserve">; any messages users send or receive; </w:t>
      </w:r>
      <w:r w:rsidR="478FD8CE">
        <w:t xml:space="preserve">and </w:t>
      </w:r>
      <w:r w:rsidR="5B6FAC9B">
        <w:t xml:space="preserve">any websites that </w:t>
      </w:r>
      <w:proofErr w:type="gramStart"/>
      <w:r w:rsidR="5B6FAC9B">
        <w:t>users</w:t>
      </w:r>
      <w:proofErr w:type="gramEnd"/>
      <w:r w:rsidR="5B6FAC9B">
        <w:t xml:space="preserve"> access.  These records </w:t>
      </w:r>
      <w:r w:rsidR="293C2089">
        <w:t>may be examined for any reason including, bu</w:t>
      </w:r>
      <w:r w:rsidR="4B5754F4">
        <w:t>t not limited to, security and/or employee conduct.</w:t>
      </w:r>
    </w:p>
    <w:p w14:paraId="752B52E2" w14:textId="48EB8478" w:rsidR="4268B6D9" w:rsidRDefault="4268B6D9" w:rsidP="4268B6D9"/>
    <w:p w14:paraId="6B28D348" w14:textId="46578AD1" w:rsidR="22ACB28E" w:rsidRDefault="22ACB28E" w:rsidP="3FEC1B82">
      <w:pPr>
        <w:pStyle w:val="ListParagraph"/>
        <w:numPr>
          <w:ilvl w:val="0"/>
          <w:numId w:val="23"/>
        </w:numPr>
        <w:spacing w:after="80"/>
      </w:pPr>
      <w:r>
        <w:t xml:space="preserve">Users agree that they will not disclose any non-public information other than to </w:t>
      </w:r>
      <w:proofErr w:type="gramStart"/>
      <w:r>
        <w:t>persons</w:t>
      </w:r>
      <w:proofErr w:type="gramEnd"/>
      <w:r>
        <w:t xml:space="preserve"> authorized to access such information as identified by state or federal laws, applicable regulations and agency policies. The Statewide Data Classification and Handling Policy can be found here.</w:t>
      </w:r>
    </w:p>
    <w:p w14:paraId="73AB5748" w14:textId="12CFD3A1" w:rsidR="22ACB28E" w:rsidRDefault="22ACB28E" w:rsidP="3FEC1B82">
      <w:pPr>
        <w:pStyle w:val="ListParagraph"/>
        <w:numPr>
          <w:ilvl w:val="0"/>
          <w:numId w:val="23"/>
        </w:numPr>
        <w:spacing w:after="80"/>
      </w:pPr>
      <w:r>
        <w:t xml:space="preserve">Users agree to comply with the State’s </w:t>
      </w:r>
      <w:hyperlink r:id="rId17" w:history="1">
        <w:r w:rsidRPr="00CF2B07">
          <w:rPr>
            <w:rStyle w:val="Hyperlink"/>
          </w:rPr>
          <w:t>Clean Desk Procedure</w:t>
        </w:r>
      </w:hyperlink>
      <w:r>
        <w:t xml:space="preserve"> to protect physical (i.e. paper and external electronic media) as outlined here.</w:t>
      </w:r>
    </w:p>
    <w:p w14:paraId="0FE88DF5" w14:textId="4A158674" w:rsidR="22ACB28E" w:rsidRDefault="22ACB28E" w:rsidP="3FEC1B82">
      <w:pPr>
        <w:pStyle w:val="ListParagraph"/>
        <w:numPr>
          <w:ilvl w:val="0"/>
          <w:numId w:val="23"/>
        </w:numPr>
        <w:spacing w:after="80"/>
      </w:pPr>
      <w:r>
        <w:t xml:space="preserve">Users agree they will not obtain or use data obtained </w:t>
      </w:r>
      <w:proofErr w:type="gramStart"/>
      <w:r>
        <w:t>as a result of</w:t>
      </w:r>
      <w:proofErr w:type="gramEnd"/>
      <w:r>
        <w:t xml:space="preserve"> or through their position as a state employee for personal purposes.</w:t>
      </w:r>
    </w:p>
    <w:p w14:paraId="52F8A624" w14:textId="0DB18911" w:rsidR="000903D5" w:rsidRDefault="000903D5" w:rsidP="4268B6D9"/>
    <w:p w14:paraId="253568A4" w14:textId="20D88FE4" w:rsidR="00270CD7" w:rsidRDefault="00270CD7" w:rsidP="00270CD7">
      <w:pPr>
        <w:pStyle w:val="Heading3"/>
      </w:pPr>
      <w:bookmarkStart w:id="12" w:name="_Toc216862684"/>
      <w:r>
        <w:t>Section 3. Incidental Use</w:t>
      </w:r>
      <w:bookmarkEnd w:id="12"/>
    </w:p>
    <w:p w14:paraId="3E6FAE36" w14:textId="77777777" w:rsidR="00270CD7" w:rsidRDefault="00270CD7" w:rsidP="00270CD7">
      <w:pPr>
        <w:rPr>
          <w:lang w:val="en"/>
        </w:rPr>
      </w:pPr>
    </w:p>
    <w:p w14:paraId="713FBAFB" w14:textId="77777777" w:rsidR="0073706C" w:rsidRDefault="0073706C" w:rsidP="0073706C">
      <w:pPr>
        <w:pStyle w:val="ListParagraph"/>
        <w:ind w:left="0"/>
      </w:pPr>
      <w:r>
        <w:t>State systems are intended for primarily business purposes, but limited (incidental and occasional) personal use may be permissible when authorized by your management and it does not do the following:</w:t>
      </w:r>
    </w:p>
    <w:p w14:paraId="34F51F5A" w14:textId="77777777" w:rsidR="0073706C" w:rsidRDefault="0073706C" w:rsidP="0073706C">
      <w:pPr>
        <w:pStyle w:val="ListParagraph"/>
        <w:ind w:left="0"/>
      </w:pPr>
    </w:p>
    <w:p w14:paraId="3AC09663" w14:textId="77777777" w:rsidR="0073706C" w:rsidRDefault="0073706C" w:rsidP="0073706C">
      <w:pPr>
        <w:pStyle w:val="ListParagraph"/>
        <w:numPr>
          <w:ilvl w:val="0"/>
          <w:numId w:val="23"/>
        </w:numPr>
        <w:spacing w:after="80"/>
      </w:pPr>
      <w:r>
        <w:t>Interfere with the normal performance of an employee’s work duties.</w:t>
      </w:r>
    </w:p>
    <w:p w14:paraId="095633E0" w14:textId="5070D805" w:rsidR="0073706C" w:rsidRPr="00C57AF9" w:rsidRDefault="0073706C" w:rsidP="0073706C">
      <w:pPr>
        <w:pStyle w:val="ListParagraph"/>
        <w:numPr>
          <w:ilvl w:val="0"/>
          <w:numId w:val="23"/>
        </w:numPr>
        <w:spacing w:after="80"/>
      </w:pPr>
      <w:r>
        <w:t xml:space="preserve">Result in direct costs to the agency, cause legal action against, or cause embarrassment to the agency. Agencies should restrict incidental personal use of electronic mail, Internet access, fax machines, printers, copiers, and any other information technology resources to employees. This </w:t>
      </w:r>
      <w:r w:rsidR="00B53E4D">
        <w:t xml:space="preserve">limited permissible access </w:t>
      </w:r>
      <w:r>
        <w:t>does not include family members.</w:t>
      </w:r>
      <w:r w:rsidR="00A93236">
        <w:t xml:space="preserve"> </w:t>
      </w:r>
      <w:r w:rsidR="004B346F">
        <w:t>Personal use of State systems by employees’ family members is prohibited.</w:t>
      </w:r>
    </w:p>
    <w:p w14:paraId="79D28C4A" w14:textId="4B10DF08" w:rsidR="00270CD7" w:rsidRPr="00270CD7" w:rsidRDefault="0073706C" w:rsidP="0073706C">
      <w:pPr>
        <w:rPr>
          <w:lang w:val="en"/>
        </w:rPr>
      </w:pPr>
      <w:r w:rsidRPr="00EB4306">
        <w:t>Involve interests in personal or outside business and/or other non-authorized organizations and activities such as selling or soliciting personal property/items, promoting commercial ventures, charitable, religious, or political activities.</w:t>
      </w:r>
    </w:p>
    <w:p w14:paraId="69D8B645" w14:textId="77777777" w:rsidR="00317C06" w:rsidRDefault="00317C06" w:rsidP="00317C06"/>
    <w:p w14:paraId="4AEC4439" w14:textId="52EA5362" w:rsidR="0073706C" w:rsidRDefault="0073706C" w:rsidP="0073706C">
      <w:pPr>
        <w:pStyle w:val="Heading3"/>
      </w:pPr>
      <w:bookmarkStart w:id="13" w:name="_Toc216862685"/>
      <w:r>
        <w:t>Section 4. Violations</w:t>
      </w:r>
      <w:bookmarkEnd w:id="13"/>
    </w:p>
    <w:p w14:paraId="56F15AE9" w14:textId="77777777" w:rsidR="0073706C" w:rsidRDefault="0073706C" w:rsidP="0073706C">
      <w:pPr>
        <w:rPr>
          <w:lang w:val="en"/>
        </w:rPr>
      </w:pPr>
    </w:p>
    <w:p w14:paraId="1881D942" w14:textId="3C670DAA" w:rsidR="0045557A" w:rsidRDefault="00125015" w:rsidP="0073706C">
      <w:r>
        <w:t>Violation of this policy could result in disciplinary action, termination, loss of information resources and criminal prosecution.</w:t>
      </w:r>
    </w:p>
    <w:p w14:paraId="5BA1F441" w14:textId="77777777" w:rsidR="00B53E4D" w:rsidRPr="005A1F87" w:rsidRDefault="00B53E4D" w:rsidP="0073706C"/>
    <w:p w14:paraId="29FAEBCE" w14:textId="563E9242" w:rsidR="00125015" w:rsidRDefault="006E089A" w:rsidP="006E089A">
      <w:pPr>
        <w:pStyle w:val="Heading3"/>
      </w:pPr>
      <w:bookmarkStart w:id="14" w:name="_Toc216862686"/>
      <w:r>
        <w:t>Section 5. Acknowledgement of Policy</w:t>
      </w:r>
      <w:bookmarkEnd w:id="14"/>
    </w:p>
    <w:p w14:paraId="21554AC0" w14:textId="77777777" w:rsidR="006E089A" w:rsidRDefault="006E089A" w:rsidP="006E089A">
      <w:pPr>
        <w:rPr>
          <w:lang w:val="en"/>
        </w:rPr>
      </w:pPr>
    </w:p>
    <w:p w14:paraId="690538BD" w14:textId="22FD2A2A" w:rsidR="0045557A" w:rsidRPr="00C57AF9" w:rsidRDefault="000C7626" w:rsidP="0045557A">
      <w:r>
        <w:t>NC</w:t>
      </w:r>
      <w:r w:rsidR="0045557A">
        <w:t>DIT</w:t>
      </w:r>
      <w:r w:rsidR="0045557A" w:rsidRPr="00C57AF9">
        <w:t xml:space="preserve"> employees and contractors must acknowledge in writing that they have received a copy of this policy. Written acknowledgement is also required annually on a date determined by Human Resources.</w:t>
      </w:r>
    </w:p>
    <w:p w14:paraId="085E913E" w14:textId="77777777" w:rsidR="0045557A" w:rsidRPr="00C57AF9" w:rsidRDefault="0045557A" w:rsidP="0045557A"/>
    <w:p w14:paraId="2EF69E30" w14:textId="77777777" w:rsidR="0045557A" w:rsidRPr="005763AA" w:rsidRDefault="0045557A" w:rsidP="0045557A">
      <w:pPr>
        <w:rPr>
          <w:i/>
        </w:rPr>
      </w:pPr>
      <w:r w:rsidRPr="005763AA">
        <w:rPr>
          <w:i/>
        </w:rPr>
        <w:t xml:space="preserve">I have read, understand, and will abide by the above Acceptable Use Policy when using computer and other electronic resources owned, leased, or operated by the </w:t>
      </w:r>
      <w:r>
        <w:rPr>
          <w:i/>
        </w:rPr>
        <w:t>state</w:t>
      </w:r>
      <w:r w:rsidRPr="005763AA">
        <w:rPr>
          <w:i/>
        </w:rPr>
        <w:t xml:space="preserve">. </w:t>
      </w:r>
      <w:r>
        <w:rPr>
          <w:i/>
        </w:rPr>
        <w:t xml:space="preserve">I further understand that </w:t>
      </w:r>
      <w:r w:rsidRPr="005763AA">
        <w:rPr>
          <w:i/>
        </w:rPr>
        <w:t xml:space="preserve">will abide by the above Acceptable Use Policy when using </w:t>
      </w:r>
      <w:r>
        <w:rPr>
          <w:i/>
        </w:rPr>
        <w:t xml:space="preserve">personal computing devices not owned, </w:t>
      </w:r>
      <w:r w:rsidRPr="005763AA">
        <w:rPr>
          <w:i/>
        </w:rPr>
        <w:t xml:space="preserve">leased, or operated by the </w:t>
      </w:r>
      <w:r>
        <w:rPr>
          <w:i/>
        </w:rPr>
        <w:t xml:space="preserve">state agency. </w:t>
      </w:r>
      <w:r w:rsidRPr="005763AA">
        <w:rPr>
          <w:i/>
        </w:rPr>
        <w:t xml:space="preserve">I further understand </w:t>
      </w:r>
      <w:r>
        <w:rPr>
          <w:i/>
        </w:rPr>
        <w:t>that I have no expectation of privacy when c</w:t>
      </w:r>
      <w:r w:rsidRPr="00315EDA">
        <w:rPr>
          <w:i/>
        </w:rPr>
        <w:t>onnect</w:t>
      </w:r>
      <w:r>
        <w:rPr>
          <w:i/>
        </w:rPr>
        <w:t>ing any device</w:t>
      </w:r>
      <w:r w:rsidRPr="00315EDA">
        <w:rPr>
          <w:i/>
        </w:rPr>
        <w:t xml:space="preserve"> to the State Network </w:t>
      </w:r>
      <w:r>
        <w:rPr>
          <w:i/>
        </w:rPr>
        <w:t xml:space="preserve">and </w:t>
      </w:r>
      <w:r w:rsidRPr="005763AA">
        <w:rPr>
          <w:i/>
        </w:rPr>
        <w:t>that any violation of the regulations above is unethical and may constitute a criminal offense. Should I commit any violation</w:t>
      </w:r>
      <w:r>
        <w:rPr>
          <w:i/>
        </w:rPr>
        <w:t xml:space="preserve"> of this policy</w:t>
      </w:r>
      <w:r w:rsidRPr="005763AA">
        <w:rPr>
          <w:i/>
        </w:rPr>
        <w:t>, my access privileges may be revoked, disciplinary action may be taken, and/or appropriate legal action may be initiated.</w:t>
      </w:r>
    </w:p>
    <w:p w14:paraId="461F66C9" w14:textId="77777777" w:rsidR="0045557A" w:rsidRDefault="0045557A" w:rsidP="0045557A">
      <w:pPr>
        <w:rPr>
          <w:i/>
        </w:rPr>
      </w:pPr>
    </w:p>
    <w:p w14:paraId="3DB71492" w14:textId="77777777" w:rsidR="0045557A" w:rsidRPr="005763AA" w:rsidRDefault="0045557A" w:rsidP="0045557A">
      <w:pPr>
        <w:rPr>
          <w:i/>
        </w:rPr>
      </w:pPr>
    </w:p>
    <w:p w14:paraId="339CFFEE" w14:textId="77803B59" w:rsidR="0045557A" w:rsidRPr="005763AA" w:rsidRDefault="0045557A" w:rsidP="0045557A">
      <w:pPr>
        <w:rPr>
          <w:i/>
        </w:rPr>
      </w:pPr>
      <w:bookmarkStart w:id="15" w:name="_Hlk30764306"/>
      <w:proofErr w:type="gramStart"/>
      <w:r w:rsidRPr="005763AA">
        <w:rPr>
          <w:b/>
          <w:i/>
        </w:rPr>
        <w:t>_________________________________</w:t>
      </w:r>
      <w:r w:rsidRPr="005763AA">
        <w:rPr>
          <w:i/>
        </w:rPr>
        <w:tab/>
      </w:r>
      <w:bookmarkEnd w:id="15"/>
      <w:proofErr w:type="gramEnd"/>
      <w:r w:rsidRPr="005763AA">
        <w:rPr>
          <w:b/>
          <w:i/>
        </w:rPr>
        <w:t>________________________</w:t>
      </w:r>
    </w:p>
    <w:p w14:paraId="29130D9A" w14:textId="77777777" w:rsidR="0045557A" w:rsidRDefault="0045557A" w:rsidP="0045557A">
      <w:pPr>
        <w:rPr>
          <w:i/>
        </w:rPr>
      </w:pPr>
      <w:r>
        <w:rPr>
          <w:i/>
        </w:rPr>
        <w:t>Name</w:t>
      </w:r>
      <w:r>
        <w:rPr>
          <w:i/>
        </w:rPr>
        <w:tab/>
      </w:r>
      <w:r w:rsidRPr="005763AA">
        <w:rPr>
          <w:i/>
        </w:rPr>
        <w:tab/>
      </w:r>
      <w:r w:rsidRPr="005763AA">
        <w:rPr>
          <w:i/>
        </w:rPr>
        <w:tab/>
      </w:r>
      <w:r w:rsidRPr="005763AA">
        <w:rPr>
          <w:i/>
        </w:rPr>
        <w:tab/>
      </w:r>
      <w:r>
        <w:rPr>
          <w:i/>
        </w:rPr>
        <w:tab/>
      </w:r>
      <w:r>
        <w:rPr>
          <w:i/>
        </w:rPr>
        <w:tab/>
      </w:r>
      <w:r w:rsidRPr="005763AA">
        <w:rPr>
          <w:i/>
        </w:rPr>
        <w:t>Date</w:t>
      </w:r>
    </w:p>
    <w:p w14:paraId="5AFD9300" w14:textId="77777777" w:rsidR="0045557A" w:rsidRDefault="0045557A" w:rsidP="0045557A">
      <w:pPr>
        <w:rPr>
          <w:i/>
        </w:rPr>
      </w:pPr>
    </w:p>
    <w:p w14:paraId="4CFD60D5" w14:textId="77777777" w:rsidR="0045557A" w:rsidRDefault="0045557A" w:rsidP="0045557A">
      <w:pPr>
        <w:rPr>
          <w:i/>
        </w:rPr>
      </w:pPr>
      <w:r w:rsidRPr="00FB1502">
        <w:rPr>
          <w:i/>
        </w:rPr>
        <w:t>_____________________</w:t>
      </w:r>
      <w:r>
        <w:rPr>
          <w:i/>
        </w:rPr>
        <w:t>__</w:t>
      </w:r>
      <w:r w:rsidRPr="00FB1502">
        <w:rPr>
          <w:i/>
        </w:rPr>
        <w:t>____________</w:t>
      </w:r>
      <w:r w:rsidRPr="00FB1502">
        <w:rPr>
          <w:i/>
        </w:rPr>
        <w:tab/>
      </w:r>
    </w:p>
    <w:p w14:paraId="2F78B28E" w14:textId="77777777" w:rsidR="0045557A" w:rsidRPr="005763AA" w:rsidRDefault="0045557A" w:rsidP="0045557A">
      <w:pPr>
        <w:rPr>
          <w:i/>
        </w:rPr>
      </w:pPr>
      <w:r>
        <w:rPr>
          <w:i/>
        </w:rPr>
        <w:t>User Signature</w:t>
      </w:r>
    </w:p>
    <w:p w14:paraId="0B923498" w14:textId="77777777" w:rsidR="00605D67" w:rsidRDefault="00605D67" w:rsidP="006A6F45"/>
    <w:p w14:paraId="5F0CD02D" w14:textId="77777777" w:rsidR="0045557A" w:rsidRDefault="0045557A">
      <w:pPr>
        <w:rPr>
          <w:rFonts w:eastAsiaTheme="minorEastAsia"/>
          <w:b/>
          <w:color w:val="0C2340" w:themeColor="text1"/>
          <w:kern w:val="0"/>
          <w:sz w:val="28"/>
          <w:szCs w:val="22"/>
          <w14:ligatures w14:val="none"/>
        </w:rPr>
      </w:pPr>
      <w:r>
        <w:br w:type="page"/>
      </w:r>
    </w:p>
    <w:p w14:paraId="02F86F8F" w14:textId="0D3F2158" w:rsidR="00FD04FB" w:rsidRPr="00E13F32" w:rsidRDefault="004D25DB" w:rsidP="00B80872">
      <w:pPr>
        <w:pStyle w:val="Heading1"/>
      </w:pPr>
      <w:bookmarkStart w:id="16" w:name="_Toc216862687"/>
      <w:r>
        <w:lastRenderedPageBreak/>
        <w:t>References</w:t>
      </w:r>
      <w:bookmarkEnd w:id="16"/>
    </w:p>
    <w:p w14:paraId="5AEEDDC2" w14:textId="77777777" w:rsidR="00936E1C" w:rsidRDefault="00936E1C" w:rsidP="00936E1C">
      <w:pPr>
        <w:rPr>
          <w:bCs/>
        </w:rPr>
      </w:pPr>
      <w:r>
        <w:rPr>
          <w:bCs/>
        </w:rPr>
        <w:t xml:space="preserve">The following sections in the </w:t>
      </w:r>
      <w:hyperlink r:id="rId18" w:history="1">
        <w:r w:rsidRPr="001D18CE">
          <w:rPr>
            <w:rStyle w:val="Hyperlink"/>
            <w:bCs/>
          </w:rPr>
          <w:t>Statewide Information Security Manual</w:t>
        </w:r>
      </w:hyperlink>
      <w:r>
        <w:rPr>
          <w:bCs/>
        </w:rPr>
        <w:t xml:space="preserve"> provide additional guidance in the appropriate use of State information technology resources.</w:t>
      </w:r>
    </w:p>
    <w:p w14:paraId="18BE46DA" w14:textId="77777777" w:rsidR="00936E1C" w:rsidRDefault="00936E1C" w:rsidP="00936E1C">
      <w:pPr>
        <w:rPr>
          <w:bCs/>
        </w:rPr>
      </w:pPr>
    </w:p>
    <w:p w14:paraId="56B0E34C" w14:textId="77777777" w:rsidR="00936E1C" w:rsidRPr="00F726D3" w:rsidRDefault="00936E1C" w:rsidP="00936E1C">
      <w:pPr>
        <w:spacing w:after="40"/>
        <w:rPr>
          <w:bCs/>
        </w:rPr>
      </w:pPr>
      <w:r>
        <w:rPr>
          <w:bCs/>
        </w:rPr>
        <w:t>Access Control Policy,</w:t>
      </w:r>
      <w:r w:rsidRPr="00F726D3">
        <w:rPr>
          <w:bCs/>
        </w:rPr>
        <w:t xml:space="preserve"> AC-2 </w:t>
      </w:r>
      <w:r>
        <w:rPr>
          <w:bCs/>
        </w:rPr>
        <w:t xml:space="preserve">– </w:t>
      </w:r>
      <w:r w:rsidRPr="00F726D3">
        <w:rPr>
          <w:bCs/>
        </w:rPr>
        <w:t>Account Management</w:t>
      </w:r>
    </w:p>
    <w:p w14:paraId="5B0CCD19" w14:textId="77777777" w:rsidR="00936E1C" w:rsidRDefault="00936E1C" w:rsidP="00936E1C">
      <w:pPr>
        <w:spacing w:after="40"/>
        <w:rPr>
          <w:bCs/>
        </w:rPr>
      </w:pPr>
      <w:r>
        <w:rPr>
          <w:bCs/>
        </w:rPr>
        <w:t xml:space="preserve">Access Control Policy, </w:t>
      </w:r>
      <w:r w:rsidRPr="00C202A8">
        <w:rPr>
          <w:bCs/>
        </w:rPr>
        <w:t>AC-4 – Information Flow Enforcement</w:t>
      </w:r>
    </w:p>
    <w:p w14:paraId="152526E7" w14:textId="77777777" w:rsidR="00936E1C" w:rsidRPr="00F726D3" w:rsidRDefault="00936E1C" w:rsidP="00936E1C">
      <w:pPr>
        <w:spacing w:after="40"/>
        <w:rPr>
          <w:bCs/>
        </w:rPr>
      </w:pPr>
      <w:r>
        <w:rPr>
          <w:bCs/>
        </w:rPr>
        <w:t>Access Control Policy,</w:t>
      </w:r>
      <w:r w:rsidRPr="00F726D3">
        <w:rPr>
          <w:bCs/>
        </w:rPr>
        <w:t xml:space="preserve"> AC-17 </w:t>
      </w:r>
      <w:r>
        <w:rPr>
          <w:bCs/>
        </w:rPr>
        <w:t xml:space="preserve">– </w:t>
      </w:r>
      <w:r w:rsidRPr="00F726D3">
        <w:rPr>
          <w:bCs/>
        </w:rPr>
        <w:t>Remote Access</w:t>
      </w:r>
    </w:p>
    <w:p w14:paraId="4D523832" w14:textId="77777777" w:rsidR="00936E1C" w:rsidRPr="00F726D3" w:rsidRDefault="00936E1C" w:rsidP="00936E1C">
      <w:pPr>
        <w:spacing w:after="40"/>
        <w:rPr>
          <w:bCs/>
        </w:rPr>
      </w:pPr>
      <w:r>
        <w:rPr>
          <w:bCs/>
        </w:rPr>
        <w:t>Access Control Policy,</w:t>
      </w:r>
      <w:r w:rsidRPr="00F726D3">
        <w:rPr>
          <w:bCs/>
        </w:rPr>
        <w:t xml:space="preserve"> AC-18 </w:t>
      </w:r>
      <w:r>
        <w:rPr>
          <w:bCs/>
        </w:rPr>
        <w:t xml:space="preserve">– </w:t>
      </w:r>
      <w:r w:rsidRPr="00F726D3">
        <w:rPr>
          <w:bCs/>
        </w:rPr>
        <w:t>Wireless Access</w:t>
      </w:r>
    </w:p>
    <w:p w14:paraId="6642AC8E" w14:textId="77777777" w:rsidR="00936E1C" w:rsidRDefault="00936E1C" w:rsidP="00936E1C">
      <w:pPr>
        <w:spacing w:after="40"/>
        <w:rPr>
          <w:bCs/>
        </w:rPr>
      </w:pPr>
      <w:r>
        <w:rPr>
          <w:bCs/>
        </w:rPr>
        <w:t>Access Control Policy,</w:t>
      </w:r>
      <w:r w:rsidRPr="00F726D3">
        <w:rPr>
          <w:bCs/>
        </w:rPr>
        <w:t xml:space="preserve"> AC-20</w:t>
      </w:r>
      <w:r>
        <w:rPr>
          <w:bCs/>
        </w:rPr>
        <w:t xml:space="preserve"> – </w:t>
      </w:r>
      <w:r w:rsidRPr="00F726D3">
        <w:rPr>
          <w:bCs/>
        </w:rPr>
        <w:t>Use of External Information Systems</w:t>
      </w:r>
    </w:p>
    <w:p w14:paraId="26E2ADFC" w14:textId="77777777" w:rsidR="00936E1C" w:rsidRDefault="00936E1C" w:rsidP="00936E1C">
      <w:pPr>
        <w:spacing w:after="40"/>
        <w:rPr>
          <w:bCs/>
        </w:rPr>
      </w:pPr>
      <w:r>
        <w:rPr>
          <w:bCs/>
        </w:rPr>
        <w:t>Configuration Management Policy, CM-9 –</w:t>
      </w:r>
      <w:r w:rsidRPr="00BF185B">
        <w:rPr>
          <w:bCs/>
        </w:rPr>
        <w:t xml:space="preserve"> Configuration Management Plan</w:t>
      </w:r>
    </w:p>
    <w:p w14:paraId="613973B0" w14:textId="77777777" w:rsidR="00936E1C" w:rsidRDefault="00936E1C" w:rsidP="00936E1C">
      <w:pPr>
        <w:spacing w:after="40"/>
        <w:rPr>
          <w:bCs/>
        </w:rPr>
      </w:pPr>
      <w:r>
        <w:rPr>
          <w:bCs/>
        </w:rPr>
        <w:t xml:space="preserve">Configuration Management Policy, </w:t>
      </w:r>
      <w:r w:rsidRPr="00BF185B">
        <w:rPr>
          <w:bCs/>
        </w:rPr>
        <w:t>CM-</w:t>
      </w:r>
      <w:r>
        <w:rPr>
          <w:bCs/>
        </w:rPr>
        <w:t>10</w:t>
      </w:r>
      <w:r w:rsidRPr="00BF185B">
        <w:rPr>
          <w:bCs/>
        </w:rPr>
        <w:t xml:space="preserve"> </w:t>
      </w:r>
      <w:r>
        <w:rPr>
          <w:bCs/>
        </w:rPr>
        <w:t>–</w:t>
      </w:r>
      <w:r w:rsidRPr="00BF185B">
        <w:rPr>
          <w:bCs/>
        </w:rPr>
        <w:t xml:space="preserve"> </w:t>
      </w:r>
      <w:r>
        <w:rPr>
          <w:bCs/>
        </w:rPr>
        <w:t>Software Usage Restrictions</w:t>
      </w:r>
    </w:p>
    <w:p w14:paraId="74180A4A" w14:textId="77777777" w:rsidR="00936E1C" w:rsidRDefault="00936E1C" w:rsidP="00936E1C">
      <w:pPr>
        <w:spacing w:after="40"/>
        <w:rPr>
          <w:bCs/>
        </w:rPr>
      </w:pPr>
      <w:r>
        <w:rPr>
          <w:bCs/>
        </w:rPr>
        <w:t xml:space="preserve">Configuration Management Policy, </w:t>
      </w:r>
      <w:r w:rsidRPr="00BF185B">
        <w:rPr>
          <w:bCs/>
        </w:rPr>
        <w:t>CM-</w:t>
      </w:r>
      <w:r>
        <w:rPr>
          <w:bCs/>
        </w:rPr>
        <w:t>11</w:t>
      </w:r>
      <w:r w:rsidRPr="00BF185B">
        <w:rPr>
          <w:bCs/>
        </w:rPr>
        <w:t xml:space="preserve"> </w:t>
      </w:r>
      <w:r>
        <w:rPr>
          <w:bCs/>
        </w:rPr>
        <w:t>–</w:t>
      </w:r>
      <w:r w:rsidRPr="00BF185B">
        <w:rPr>
          <w:bCs/>
        </w:rPr>
        <w:t xml:space="preserve"> </w:t>
      </w:r>
      <w:r>
        <w:rPr>
          <w:bCs/>
        </w:rPr>
        <w:t>User Installed Software</w:t>
      </w:r>
    </w:p>
    <w:p w14:paraId="594FB38A" w14:textId="77777777" w:rsidR="00936E1C" w:rsidRDefault="00936E1C" w:rsidP="00936E1C">
      <w:pPr>
        <w:spacing w:after="40"/>
        <w:rPr>
          <w:bCs/>
        </w:rPr>
      </w:pPr>
      <w:r w:rsidRPr="00C202A8">
        <w:rPr>
          <w:bCs/>
        </w:rPr>
        <w:t>Personnel Security</w:t>
      </w:r>
      <w:r>
        <w:rPr>
          <w:bCs/>
        </w:rPr>
        <w:t xml:space="preserve"> Policy</w:t>
      </w:r>
      <w:r w:rsidRPr="00C202A8">
        <w:rPr>
          <w:bCs/>
        </w:rPr>
        <w:t>, PS-6 – Access Agreements</w:t>
      </w:r>
    </w:p>
    <w:p w14:paraId="61A79C4F" w14:textId="77777777" w:rsidR="00936E1C" w:rsidRDefault="00936E1C" w:rsidP="00936E1C">
      <w:pPr>
        <w:spacing w:after="40"/>
        <w:rPr>
          <w:bCs/>
        </w:rPr>
      </w:pPr>
      <w:r>
        <w:rPr>
          <w:lang w:val="en"/>
        </w:rPr>
        <w:t>Security Planning Policy, PL-4 – Rules of Behavior</w:t>
      </w:r>
    </w:p>
    <w:p w14:paraId="7624611B" w14:textId="77777777" w:rsidR="00936E1C" w:rsidRPr="00C57AF9" w:rsidRDefault="00936E1C" w:rsidP="00936E1C">
      <w:pPr>
        <w:spacing w:after="40"/>
      </w:pPr>
      <w:r>
        <w:rPr>
          <w:bCs/>
        </w:rPr>
        <w:t>System and Information Integrity Policy, SI-3 – Malicious Code Protection</w:t>
      </w:r>
    </w:p>
    <w:p w14:paraId="6CAE43EA" w14:textId="77777777" w:rsidR="00936E1C" w:rsidRDefault="00936E1C" w:rsidP="00936E1C">
      <w:pPr>
        <w:spacing w:after="40"/>
        <w:rPr>
          <w:bCs/>
        </w:rPr>
      </w:pPr>
      <w:bookmarkStart w:id="17" w:name="_Hlk31129027"/>
      <w:r>
        <w:rPr>
          <w:bCs/>
        </w:rPr>
        <w:t>System and Information Integrity Policy</w:t>
      </w:r>
      <w:bookmarkEnd w:id="17"/>
      <w:r>
        <w:rPr>
          <w:bCs/>
        </w:rPr>
        <w:t>, SI-8 – Spam Protection</w:t>
      </w:r>
    </w:p>
    <w:p w14:paraId="747052A1" w14:textId="77777777" w:rsidR="00936E1C" w:rsidRDefault="00936E1C" w:rsidP="00936E1C">
      <w:pPr>
        <w:spacing w:after="40"/>
      </w:pPr>
      <w:r w:rsidRPr="00664D53">
        <w:t>System and Information Integrity Policy</w:t>
      </w:r>
      <w:r>
        <w:t>,</w:t>
      </w:r>
      <w:r w:rsidRPr="00664D53">
        <w:t xml:space="preserve"> SI-12 – Information Handling and Retention</w:t>
      </w:r>
    </w:p>
    <w:p w14:paraId="141ED69D" w14:textId="77777777" w:rsidR="00936E1C" w:rsidRDefault="00936E1C" w:rsidP="00936E1C">
      <w:pPr>
        <w:spacing w:after="40"/>
      </w:pPr>
    </w:p>
    <w:p w14:paraId="7E1BFCB4" w14:textId="77777777" w:rsidR="00936E1C" w:rsidRDefault="00936E1C" w:rsidP="00936E1C">
      <w:pPr>
        <w:rPr>
          <w:bCs/>
        </w:rPr>
      </w:pPr>
      <w:r>
        <w:rPr>
          <w:bCs/>
        </w:rPr>
        <w:t>The following Office of Privacy and Data Protection policies provide additional guidance in the appropriate use of State information technology resources.</w:t>
      </w:r>
    </w:p>
    <w:p w14:paraId="12BA8406" w14:textId="77777777" w:rsidR="00936E1C" w:rsidRDefault="00936E1C" w:rsidP="00936E1C">
      <w:pPr>
        <w:spacing w:after="40"/>
      </w:pPr>
    </w:p>
    <w:bookmarkStart w:id="18" w:name="_Hlk185498145"/>
    <w:p w14:paraId="18678CC2" w14:textId="77777777" w:rsidR="00936E1C" w:rsidRDefault="00936E1C" w:rsidP="00936E1C">
      <w:pPr>
        <w:spacing w:after="40"/>
      </w:pPr>
      <w:r>
        <w:rPr>
          <w:color w:val="auto"/>
        </w:rPr>
        <w:fldChar w:fldCharType="begin"/>
      </w:r>
      <w:r>
        <w:instrText>HYPERLINK "https://it.nc.gov/documents/files/state-adoption-fair-information-practice-principles/download?attachment"</w:instrText>
      </w:r>
      <w:r>
        <w:rPr>
          <w:color w:val="auto"/>
        </w:rPr>
      </w:r>
      <w:r>
        <w:rPr>
          <w:color w:val="auto"/>
        </w:rPr>
        <w:fldChar w:fldCharType="separate"/>
      </w:r>
      <w:r w:rsidRPr="000578E5">
        <w:rPr>
          <w:rStyle w:val="Hyperlink"/>
        </w:rPr>
        <w:t xml:space="preserve">State Adoption of </w:t>
      </w:r>
      <w:r>
        <w:rPr>
          <w:rStyle w:val="Hyperlink"/>
        </w:rPr>
        <w:t>F</w:t>
      </w:r>
      <w:r w:rsidRPr="000578E5">
        <w:rPr>
          <w:rStyle w:val="Hyperlink"/>
        </w:rPr>
        <w:t>air Information Practice Principles</w:t>
      </w:r>
      <w:r>
        <w:rPr>
          <w:rStyle w:val="Hyperlink"/>
        </w:rPr>
        <w:fldChar w:fldCharType="end"/>
      </w:r>
    </w:p>
    <w:bookmarkEnd w:id="18"/>
    <w:p w14:paraId="578FB941" w14:textId="77777777" w:rsidR="00936E1C" w:rsidRDefault="00936E1C" w:rsidP="00936E1C">
      <w:pPr>
        <w:spacing w:after="40"/>
      </w:pPr>
      <w:r>
        <w:rPr>
          <w:color w:val="auto"/>
        </w:rPr>
        <w:fldChar w:fldCharType="begin"/>
      </w:r>
      <w:r>
        <w:instrText>HYPERLINK "https://it.nc.gov/documents/statewide-policies/scio-media-protection/download?attachment"</w:instrText>
      </w:r>
      <w:r>
        <w:rPr>
          <w:color w:val="auto"/>
        </w:rPr>
      </w:r>
      <w:r>
        <w:rPr>
          <w:color w:val="auto"/>
        </w:rPr>
        <w:fldChar w:fldCharType="separate"/>
      </w:r>
      <w:r w:rsidRPr="000578E5">
        <w:rPr>
          <w:rStyle w:val="Hyperlink"/>
        </w:rPr>
        <w:t>Media Protection Policy</w:t>
      </w:r>
      <w:r>
        <w:rPr>
          <w:rStyle w:val="Hyperlink"/>
        </w:rPr>
        <w:fldChar w:fldCharType="end"/>
      </w:r>
    </w:p>
    <w:p w14:paraId="3FC2D718" w14:textId="77777777" w:rsidR="00936E1C" w:rsidRDefault="00936E1C" w:rsidP="00936E1C">
      <w:pPr>
        <w:spacing w:after="40"/>
      </w:pPr>
      <w:hyperlink r:id="rId19" w:history="1">
        <w:r w:rsidRPr="00821CFF">
          <w:rPr>
            <w:rStyle w:val="Hyperlink"/>
          </w:rPr>
          <w:t>North Carolina State Government Responsible Use of Artificial Intelligence Framework</w:t>
        </w:r>
      </w:hyperlink>
    </w:p>
    <w:p w14:paraId="78AAF5DD" w14:textId="30C27D73" w:rsidR="009F1B6C" w:rsidRDefault="00936E1C" w:rsidP="00936E1C">
      <w:hyperlink r:id="rId20" w:history="1">
        <w:r w:rsidRPr="00E50D48">
          <w:rPr>
            <w:rStyle w:val="Hyperlink"/>
          </w:rPr>
          <w:t>Principles for Responsible Use of AI</w:t>
        </w:r>
      </w:hyperlink>
    </w:p>
    <w:p w14:paraId="463139C2" w14:textId="297DF9E2" w:rsidR="00A11A38" w:rsidRDefault="00A11A38" w:rsidP="00936E1C">
      <w:hyperlink r:id="rId21" w:history="1">
        <w:r w:rsidRPr="00CF2B07">
          <w:rPr>
            <w:rStyle w:val="Hyperlink"/>
          </w:rPr>
          <w:t>Clean Desk Procedures</w:t>
        </w:r>
      </w:hyperlink>
    </w:p>
    <w:sectPr w:rsidR="00A11A38" w:rsidSect="0024709B">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53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D041F" w14:textId="77777777" w:rsidR="00FC532A" w:rsidRDefault="00FC532A" w:rsidP="006B74AC">
      <w:r>
        <w:separator/>
      </w:r>
    </w:p>
    <w:p w14:paraId="68B40635" w14:textId="77777777" w:rsidR="00FC532A" w:rsidRDefault="00FC532A" w:rsidP="006B74AC"/>
  </w:endnote>
  <w:endnote w:type="continuationSeparator" w:id="0">
    <w:p w14:paraId="2027D827" w14:textId="77777777" w:rsidR="00FC532A" w:rsidRDefault="00FC532A" w:rsidP="006B74AC">
      <w:r>
        <w:continuationSeparator/>
      </w:r>
    </w:p>
    <w:p w14:paraId="339C0299" w14:textId="77777777" w:rsidR="00FC532A" w:rsidRDefault="00FC532A" w:rsidP="006B74AC"/>
  </w:endnote>
  <w:endnote w:type="continuationNotice" w:id="1">
    <w:p w14:paraId="73456FF4" w14:textId="77777777" w:rsidR="00FC532A" w:rsidRDefault="00FC532A" w:rsidP="006B74AC"/>
    <w:p w14:paraId="49E4D2FC" w14:textId="77777777" w:rsidR="00FC532A" w:rsidRDefault="00FC532A" w:rsidP="006B7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0654418"/>
      <w:docPartObj>
        <w:docPartGallery w:val="Page Numbers (Bottom of Page)"/>
        <w:docPartUnique/>
      </w:docPartObj>
    </w:sdtPr>
    <w:sdtContent>
      <w:p w14:paraId="3DFF7D8B" w14:textId="77777777" w:rsidR="002A74E3" w:rsidRDefault="002A74E3" w:rsidP="00932C36">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054E2E">
          <w:rPr>
            <w:rStyle w:val="PageNumber"/>
            <w:noProof/>
          </w:rPr>
          <w:t>- 5 -</w:t>
        </w:r>
        <w:r>
          <w:rPr>
            <w:rStyle w:val="PageNumber"/>
          </w:rPr>
          <w:fldChar w:fldCharType="end"/>
        </w:r>
      </w:p>
    </w:sdtContent>
  </w:sdt>
  <w:p w14:paraId="0D800402" w14:textId="77777777" w:rsidR="002A74E3" w:rsidRDefault="002A74E3" w:rsidP="00932C36">
    <w:pPr>
      <w:pStyle w:val="Footer"/>
    </w:pPr>
  </w:p>
  <w:p w14:paraId="03267149" w14:textId="77777777" w:rsidR="00E229D0" w:rsidRDefault="00E229D0" w:rsidP="006B74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8"/>
      </w:rPr>
      <w:id w:val="101851721"/>
      <w:docPartObj>
        <w:docPartGallery w:val="Page Numbers (Bottom of Page)"/>
        <w:docPartUnique/>
      </w:docPartObj>
    </w:sdtPr>
    <w:sdtEndPr>
      <w:rPr>
        <w:rStyle w:val="PageNumber"/>
        <w:szCs w:val="16"/>
      </w:rPr>
    </w:sdtEndPr>
    <w:sdtContent>
      <w:p w14:paraId="1CE20BF9" w14:textId="3BF9D137" w:rsidR="00E229D0" w:rsidRPr="004872FB" w:rsidRDefault="00696ACD" w:rsidP="004872FB">
        <w:pPr>
          <w:pStyle w:val="Footer"/>
          <w:rPr>
            <w:sz w:val="16"/>
            <w:szCs w:val="18"/>
          </w:rPr>
        </w:pPr>
        <w:r>
          <w:rPr>
            <w:rStyle w:val="PageNumber"/>
            <w:sz w:val="16"/>
            <w:szCs w:val="18"/>
          </w:rPr>
          <w:fldChar w:fldCharType="begin"/>
        </w:r>
        <w:r>
          <w:rPr>
            <w:rStyle w:val="PageNumber"/>
            <w:sz w:val="16"/>
            <w:szCs w:val="18"/>
          </w:rPr>
          <w:instrText xml:space="preserve"> STYLEREF  "Document Version"  \* MERGEFORMAT </w:instrText>
        </w:r>
        <w:r>
          <w:rPr>
            <w:rStyle w:val="PageNumber"/>
            <w:sz w:val="16"/>
            <w:szCs w:val="18"/>
          </w:rPr>
          <w:fldChar w:fldCharType="end"/>
        </w:r>
        <w:r w:rsidR="00B43AEC">
          <w:rPr>
            <w:rStyle w:val="PageNumber"/>
            <w:sz w:val="16"/>
            <w:szCs w:val="18"/>
          </w:rPr>
          <w:tab/>
        </w:r>
        <w:r w:rsidR="002A74E3" w:rsidRPr="004872FB">
          <w:rPr>
            <w:rStyle w:val="PageNumber"/>
            <w:sz w:val="16"/>
            <w:szCs w:val="18"/>
          </w:rPr>
          <w:fldChar w:fldCharType="begin"/>
        </w:r>
        <w:r w:rsidR="002A74E3" w:rsidRPr="004872FB">
          <w:rPr>
            <w:rStyle w:val="PageNumber"/>
            <w:sz w:val="16"/>
            <w:szCs w:val="18"/>
          </w:rPr>
          <w:instrText xml:space="preserve"> PAGE </w:instrText>
        </w:r>
        <w:r w:rsidR="002A74E3" w:rsidRPr="004872FB">
          <w:rPr>
            <w:rStyle w:val="PageNumber"/>
            <w:sz w:val="16"/>
            <w:szCs w:val="18"/>
          </w:rPr>
          <w:fldChar w:fldCharType="separate"/>
        </w:r>
        <w:r w:rsidR="002A74E3" w:rsidRPr="004872FB">
          <w:rPr>
            <w:rStyle w:val="PageNumber"/>
            <w:sz w:val="16"/>
            <w:szCs w:val="18"/>
          </w:rPr>
          <w:t>2</w:t>
        </w:r>
        <w:r w:rsidR="002A74E3" w:rsidRPr="004872FB">
          <w:rPr>
            <w:rStyle w:val="PageNumber"/>
            <w:sz w:val="16"/>
            <w:szCs w:val="18"/>
          </w:rPr>
          <w:fldChar w:fldCharType="end"/>
        </w:r>
        <w:r w:rsidR="00B43AEC">
          <w:rPr>
            <w:rStyle w:val="PageNumber"/>
            <w:sz w:val="16"/>
            <w:szCs w:val="18"/>
          </w:rPr>
          <w:tab/>
        </w:r>
        <w:r>
          <w:rPr>
            <w:rStyle w:val="PageNumber"/>
            <w:sz w:val="16"/>
            <w:szCs w:val="18"/>
          </w:rPr>
          <w:fldChar w:fldCharType="begin"/>
        </w:r>
        <w:r>
          <w:rPr>
            <w:rStyle w:val="PageNumber"/>
            <w:sz w:val="16"/>
            <w:szCs w:val="18"/>
          </w:rPr>
          <w:instrText xml:space="preserve"> STYLEREF  "Document Date"  \* MERGEFORMAT </w:instrText>
        </w:r>
        <w:r>
          <w:rPr>
            <w:rStyle w:val="PageNumber"/>
            <w:sz w:val="16"/>
            <w:szCs w:val="18"/>
          </w:rPr>
          <w:fldChar w:fldCharType="separate"/>
        </w:r>
        <w:r w:rsidR="00E30E36">
          <w:rPr>
            <w:rStyle w:val="PageNumber"/>
            <w:noProof/>
            <w:sz w:val="16"/>
            <w:szCs w:val="18"/>
          </w:rPr>
          <w:t>December 2025</w:t>
        </w:r>
        <w:r>
          <w:rPr>
            <w:rStyle w:val="PageNumber"/>
            <w:sz w:val="16"/>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3278" w14:textId="77777777" w:rsidR="00786537" w:rsidRDefault="00786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8C948" w14:textId="77777777" w:rsidR="00FC532A" w:rsidRDefault="00FC532A" w:rsidP="006B74AC">
      <w:r>
        <w:separator/>
      </w:r>
    </w:p>
    <w:p w14:paraId="2E4E9BF6" w14:textId="77777777" w:rsidR="00FC532A" w:rsidRDefault="00FC532A" w:rsidP="006B74AC"/>
  </w:footnote>
  <w:footnote w:type="continuationSeparator" w:id="0">
    <w:p w14:paraId="61C0871D" w14:textId="77777777" w:rsidR="00FC532A" w:rsidRDefault="00FC532A" w:rsidP="006B74AC">
      <w:r>
        <w:continuationSeparator/>
      </w:r>
    </w:p>
    <w:p w14:paraId="320C3D4D" w14:textId="77777777" w:rsidR="00FC532A" w:rsidRDefault="00FC532A" w:rsidP="006B74AC"/>
  </w:footnote>
  <w:footnote w:type="continuationNotice" w:id="1">
    <w:p w14:paraId="671A335B" w14:textId="77777777" w:rsidR="00FC532A" w:rsidRDefault="00FC532A" w:rsidP="006B74AC"/>
    <w:p w14:paraId="73311E45" w14:textId="77777777" w:rsidR="00FC532A" w:rsidRDefault="00FC532A" w:rsidP="006B74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EADF" w14:textId="77777777" w:rsidR="00786537" w:rsidRDefault="007865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7A40" w14:textId="3F21BE1B" w:rsidR="00696ACD" w:rsidRDefault="00805139" w:rsidP="00696ACD">
    <w:pPr>
      <w:pStyle w:val="Header"/>
      <w:jc w:val="right"/>
    </w:pPr>
    <w:fldSimple w:instr="STYLEREF  Title  \* MERGEFORMAT">
      <w:r w:rsidR="00E30E36">
        <w:rPr>
          <w:noProof/>
        </w:rPr>
        <w:t>State of North Carolina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E7C4" w14:textId="77777777" w:rsidR="00786537" w:rsidRDefault="00786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4D51"/>
    <w:multiLevelType w:val="hybridMultilevel"/>
    <w:tmpl w:val="BA7C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C68D9"/>
    <w:multiLevelType w:val="hybridMultilevel"/>
    <w:tmpl w:val="1D2E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26C20"/>
    <w:multiLevelType w:val="hybridMultilevel"/>
    <w:tmpl w:val="131EE49C"/>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19837585"/>
    <w:multiLevelType w:val="hybridMultilevel"/>
    <w:tmpl w:val="131EE49C"/>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F38530C"/>
    <w:multiLevelType w:val="hybridMultilevel"/>
    <w:tmpl w:val="8FBC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F0F47"/>
    <w:multiLevelType w:val="hybridMultilevel"/>
    <w:tmpl w:val="131EE49C"/>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EBB088B"/>
    <w:multiLevelType w:val="hybridMultilevel"/>
    <w:tmpl w:val="B7384D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670B19"/>
    <w:multiLevelType w:val="hybridMultilevel"/>
    <w:tmpl w:val="C9B2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7577A"/>
    <w:multiLevelType w:val="hybridMultilevel"/>
    <w:tmpl w:val="322EA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D270E"/>
    <w:multiLevelType w:val="hybridMultilevel"/>
    <w:tmpl w:val="FE44433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3C205A7C"/>
    <w:multiLevelType w:val="hybridMultilevel"/>
    <w:tmpl w:val="1D9A14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1E029A"/>
    <w:multiLevelType w:val="hybridMultilevel"/>
    <w:tmpl w:val="03A0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9D7580"/>
    <w:multiLevelType w:val="hybridMultilevel"/>
    <w:tmpl w:val="147E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A3E06"/>
    <w:multiLevelType w:val="hybridMultilevel"/>
    <w:tmpl w:val="381CE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B69B6"/>
    <w:multiLevelType w:val="multilevel"/>
    <w:tmpl w:val="50DA3F44"/>
    <w:lvl w:ilvl="0">
      <w:start w:val="1"/>
      <w:numFmt w:val="decimal"/>
      <w:lvlText w:val="%1."/>
      <w:lvlJc w:val="left"/>
      <w:pPr>
        <w:ind w:left="360" w:hanging="360"/>
      </w:pPr>
      <w:rPr>
        <w:rFonts w:hint="default"/>
      </w:rPr>
    </w:lvl>
    <w:lvl w:ilvl="1">
      <w:start w:val="15"/>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6635445"/>
    <w:multiLevelType w:val="hybridMultilevel"/>
    <w:tmpl w:val="3A4AB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57784A"/>
    <w:multiLevelType w:val="hybridMultilevel"/>
    <w:tmpl w:val="5BBEE848"/>
    <w:lvl w:ilvl="0" w:tplc="9FBC5D3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9124D1"/>
    <w:multiLevelType w:val="hybridMultilevel"/>
    <w:tmpl w:val="5BBEE84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70497BBF"/>
    <w:multiLevelType w:val="hybridMultilevel"/>
    <w:tmpl w:val="4198DD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B61ED7"/>
    <w:multiLevelType w:val="multilevel"/>
    <w:tmpl w:val="8F2E7C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1F5D39"/>
    <w:multiLevelType w:val="hybridMultilevel"/>
    <w:tmpl w:val="55EC9A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327FAA"/>
    <w:multiLevelType w:val="hybridMultilevel"/>
    <w:tmpl w:val="E3AE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DA60C5"/>
    <w:multiLevelType w:val="hybridMultilevel"/>
    <w:tmpl w:val="5BF08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1106699">
    <w:abstractNumId w:val="15"/>
  </w:num>
  <w:num w:numId="2" w16cid:durableId="281159880">
    <w:abstractNumId w:val="12"/>
  </w:num>
  <w:num w:numId="3" w16cid:durableId="140999190">
    <w:abstractNumId w:val="21"/>
  </w:num>
  <w:num w:numId="4" w16cid:durableId="1175073435">
    <w:abstractNumId w:val="8"/>
  </w:num>
  <w:num w:numId="5" w16cid:durableId="913248510">
    <w:abstractNumId w:val="1"/>
  </w:num>
  <w:num w:numId="6" w16cid:durableId="1622684538">
    <w:abstractNumId w:val="4"/>
  </w:num>
  <w:num w:numId="7" w16cid:durableId="1191144391">
    <w:abstractNumId w:val="22"/>
  </w:num>
  <w:num w:numId="8" w16cid:durableId="1609435734">
    <w:abstractNumId w:val="7"/>
  </w:num>
  <w:num w:numId="9" w16cid:durableId="1681859631">
    <w:abstractNumId w:val="13"/>
  </w:num>
  <w:num w:numId="10" w16cid:durableId="1276986001">
    <w:abstractNumId w:val="0"/>
  </w:num>
  <w:num w:numId="11" w16cid:durableId="13576048">
    <w:abstractNumId w:val="11"/>
  </w:num>
  <w:num w:numId="12" w16cid:durableId="1987972730">
    <w:abstractNumId w:val="20"/>
  </w:num>
  <w:num w:numId="13" w16cid:durableId="824517516">
    <w:abstractNumId w:val="16"/>
  </w:num>
  <w:num w:numId="14" w16cid:durableId="418865372">
    <w:abstractNumId w:val="17"/>
  </w:num>
  <w:num w:numId="15" w16cid:durableId="2058121217">
    <w:abstractNumId w:val="9"/>
  </w:num>
  <w:num w:numId="16" w16cid:durableId="1041633723">
    <w:abstractNumId w:val="14"/>
  </w:num>
  <w:num w:numId="17" w16cid:durableId="1733304907">
    <w:abstractNumId w:val="2"/>
  </w:num>
  <w:num w:numId="18" w16cid:durableId="798842156">
    <w:abstractNumId w:val="3"/>
  </w:num>
  <w:num w:numId="19" w16cid:durableId="1319111493">
    <w:abstractNumId w:val="5"/>
  </w:num>
  <w:num w:numId="20" w16cid:durableId="452794971">
    <w:abstractNumId w:val="6"/>
  </w:num>
  <w:num w:numId="21" w16cid:durableId="1500460380">
    <w:abstractNumId w:val="19"/>
  </w:num>
  <w:num w:numId="22" w16cid:durableId="2080396055">
    <w:abstractNumId w:val="18"/>
  </w:num>
  <w:num w:numId="23" w16cid:durableId="206185811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04"/>
    <w:rsid w:val="000058BD"/>
    <w:rsid w:val="00015E1C"/>
    <w:rsid w:val="00054E2E"/>
    <w:rsid w:val="00055F71"/>
    <w:rsid w:val="00057035"/>
    <w:rsid w:val="00064DF0"/>
    <w:rsid w:val="00070EEC"/>
    <w:rsid w:val="00086998"/>
    <w:rsid w:val="000903D5"/>
    <w:rsid w:val="000919D6"/>
    <w:rsid w:val="000944A0"/>
    <w:rsid w:val="00095195"/>
    <w:rsid w:val="000A34ED"/>
    <w:rsid w:val="000B2D4C"/>
    <w:rsid w:val="000B7B1C"/>
    <w:rsid w:val="000C7626"/>
    <w:rsid w:val="000D11DA"/>
    <w:rsid w:val="000E65DC"/>
    <w:rsid w:val="00112719"/>
    <w:rsid w:val="00121069"/>
    <w:rsid w:val="00125015"/>
    <w:rsid w:val="00127609"/>
    <w:rsid w:val="0014007A"/>
    <w:rsid w:val="00141FF2"/>
    <w:rsid w:val="00152F9C"/>
    <w:rsid w:val="001576D1"/>
    <w:rsid w:val="00163AFB"/>
    <w:rsid w:val="00164FCD"/>
    <w:rsid w:val="00167954"/>
    <w:rsid w:val="00180272"/>
    <w:rsid w:val="0019677C"/>
    <w:rsid w:val="001A4738"/>
    <w:rsid w:val="001D1CA7"/>
    <w:rsid w:val="001F46F1"/>
    <w:rsid w:val="001F66A5"/>
    <w:rsid w:val="00203B07"/>
    <w:rsid w:val="00210099"/>
    <w:rsid w:val="00211E3C"/>
    <w:rsid w:val="0021481C"/>
    <w:rsid w:val="00224EE4"/>
    <w:rsid w:val="002321A2"/>
    <w:rsid w:val="00245220"/>
    <w:rsid w:val="0024709B"/>
    <w:rsid w:val="0025260B"/>
    <w:rsid w:val="00266281"/>
    <w:rsid w:val="0026716C"/>
    <w:rsid w:val="00270CD7"/>
    <w:rsid w:val="00271846"/>
    <w:rsid w:val="00274C5E"/>
    <w:rsid w:val="00285867"/>
    <w:rsid w:val="002880BC"/>
    <w:rsid w:val="00292BF6"/>
    <w:rsid w:val="00296EDF"/>
    <w:rsid w:val="002A3005"/>
    <w:rsid w:val="002A74E3"/>
    <w:rsid w:val="002B3A11"/>
    <w:rsid w:val="002C06BB"/>
    <w:rsid w:val="002C53A6"/>
    <w:rsid w:val="002C65DF"/>
    <w:rsid w:val="002E2B01"/>
    <w:rsid w:val="002F0F89"/>
    <w:rsid w:val="002F3E75"/>
    <w:rsid w:val="003030E7"/>
    <w:rsid w:val="00305609"/>
    <w:rsid w:val="0030599A"/>
    <w:rsid w:val="003114ED"/>
    <w:rsid w:val="00316478"/>
    <w:rsid w:val="00317C06"/>
    <w:rsid w:val="0032355D"/>
    <w:rsid w:val="00325CB7"/>
    <w:rsid w:val="0032604C"/>
    <w:rsid w:val="00331B95"/>
    <w:rsid w:val="0033300A"/>
    <w:rsid w:val="00342695"/>
    <w:rsid w:val="00343804"/>
    <w:rsid w:val="00352CA9"/>
    <w:rsid w:val="003562F1"/>
    <w:rsid w:val="0036453D"/>
    <w:rsid w:val="00392E59"/>
    <w:rsid w:val="00393F93"/>
    <w:rsid w:val="00394ADF"/>
    <w:rsid w:val="00394C94"/>
    <w:rsid w:val="00397379"/>
    <w:rsid w:val="003A09B4"/>
    <w:rsid w:val="003A3B71"/>
    <w:rsid w:val="003A6DC2"/>
    <w:rsid w:val="003A6EF1"/>
    <w:rsid w:val="003B7044"/>
    <w:rsid w:val="003C0CAC"/>
    <w:rsid w:val="003C0E24"/>
    <w:rsid w:val="003C7C10"/>
    <w:rsid w:val="003D239A"/>
    <w:rsid w:val="003D725D"/>
    <w:rsid w:val="003E5096"/>
    <w:rsid w:val="003F4789"/>
    <w:rsid w:val="003F47C4"/>
    <w:rsid w:val="00405E30"/>
    <w:rsid w:val="004107BF"/>
    <w:rsid w:val="0041347E"/>
    <w:rsid w:val="00433948"/>
    <w:rsid w:val="00434B7F"/>
    <w:rsid w:val="004351D0"/>
    <w:rsid w:val="004370FC"/>
    <w:rsid w:val="004425E8"/>
    <w:rsid w:val="00451245"/>
    <w:rsid w:val="004534F4"/>
    <w:rsid w:val="0045557A"/>
    <w:rsid w:val="00460B4B"/>
    <w:rsid w:val="004848F6"/>
    <w:rsid w:val="004851FE"/>
    <w:rsid w:val="0048687C"/>
    <w:rsid w:val="004872FB"/>
    <w:rsid w:val="004A7C59"/>
    <w:rsid w:val="004B346F"/>
    <w:rsid w:val="004D25DB"/>
    <w:rsid w:val="004F332F"/>
    <w:rsid w:val="00503ED3"/>
    <w:rsid w:val="00515865"/>
    <w:rsid w:val="005425A6"/>
    <w:rsid w:val="00542FC3"/>
    <w:rsid w:val="005623B1"/>
    <w:rsid w:val="00573F83"/>
    <w:rsid w:val="0057577A"/>
    <w:rsid w:val="00582AA3"/>
    <w:rsid w:val="00582BF8"/>
    <w:rsid w:val="00594695"/>
    <w:rsid w:val="005A1F87"/>
    <w:rsid w:val="005B0907"/>
    <w:rsid w:val="005B6422"/>
    <w:rsid w:val="005C09DB"/>
    <w:rsid w:val="005C45CB"/>
    <w:rsid w:val="005C5BB7"/>
    <w:rsid w:val="005D1C7D"/>
    <w:rsid w:val="005E1C09"/>
    <w:rsid w:val="005E2E79"/>
    <w:rsid w:val="005E4021"/>
    <w:rsid w:val="005E5A8A"/>
    <w:rsid w:val="005E6B98"/>
    <w:rsid w:val="005F3CCB"/>
    <w:rsid w:val="006050E6"/>
    <w:rsid w:val="00605D67"/>
    <w:rsid w:val="00627ED0"/>
    <w:rsid w:val="00641066"/>
    <w:rsid w:val="00645505"/>
    <w:rsid w:val="00645F0F"/>
    <w:rsid w:val="0064656E"/>
    <w:rsid w:val="00646E1B"/>
    <w:rsid w:val="006565AC"/>
    <w:rsid w:val="00663DE9"/>
    <w:rsid w:val="0066463D"/>
    <w:rsid w:val="006650C4"/>
    <w:rsid w:val="0068205B"/>
    <w:rsid w:val="00696ACD"/>
    <w:rsid w:val="006A497B"/>
    <w:rsid w:val="006A6994"/>
    <w:rsid w:val="006A6F45"/>
    <w:rsid w:val="006B74AC"/>
    <w:rsid w:val="006C2649"/>
    <w:rsid w:val="006D167F"/>
    <w:rsid w:val="006D2BCA"/>
    <w:rsid w:val="006D48C5"/>
    <w:rsid w:val="006E089A"/>
    <w:rsid w:val="00701468"/>
    <w:rsid w:val="007024C4"/>
    <w:rsid w:val="00710CEF"/>
    <w:rsid w:val="00720559"/>
    <w:rsid w:val="00721181"/>
    <w:rsid w:val="00735FB4"/>
    <w:rsid w:val="0073706C"/>
    <w:rsid w:val="00745B3B"/>
    <w:rsid w:val="00745DC2"/>
    <w:rsid w:val="00746A21"/>
    <w:rsid w:val="00753DC9"/>
    <w:rsid w:val="00757318"/>
    <w:rsid w:val="007776A6"/>
    <w:rsid w:val="00786537"/>
    <w:rsid w:val="007907AA"/>
    <w:rsid w:val="007A736E"/>
    <w:rsid w:val="007A7AD2"/>
    <w:rsid w:val="007B1088"/>
    <w:rsid w:val="007B4C38"/>
    <w:rsid w:val="007C4AF4"/>
    <w:rsid w:val="007C7952"/>
    <w:rsid w:val="007D6019"/>
    <w:rsid w:val="007F3BB2"/>
    <w:rsid w:val="00805139"/>
    <w:rsid w:val="00807D55"/>
    <w:rsid w:val="00821441"/>
    <w:rsid w:val="00822242"/>
    <w:rsid w:val="00835519"/>
    <w:rsid w:val="00836257"/>
    <w:rsid w:val="00837259"/>
    <w:rsid w:val="008511BE"/>
    <w:rsid w:val="008511D2"/>
    <w:rsid w:val="008604B5"/>
    <w:rsid w:val="008610F3"/>
    <w:rsid w:val="00863288"/>
    <w:rsid w:val="00865CBE"/>
    <w:rsid w:val="0086637E"/>
    <w:rsid w:val="008770BF"/>
    <w:rsid w:val="0087721B"/>
    <w:rsid w:val="008809A4"/>
    <w:rsid w:val="00886A2B"/>
    <w:rsid w:val="008B2471"/>
    <w:rsid w:val="008C3728"/>
    <w:rsid w:val="008D1CC2"/>
    <w:rsid w:val="008D3A55"/>
    <w:rsid w:val="008E5FA4"/>
    <w:rsid w:val="008E7678"/>
    <w:rsid w:val="008F403B"/>
    <w:rsid w:val="008F61B3"/>
    <w:rsid w:val="00911CC8"/>
    <w:rsid w:val="00920486"/>
    <w:rsid w:val="009206EA"/>
    <w:rsid w:val="00923E69"/>
    <w:rsid w:val="009249D9"/>
    <w:rsid w:val="00924D27"/>
    <w:rsid w:val="00924F05"/>
    <w:rsid w:val="009257A5"/>
    <w:rsid w:val="00925998"/>
    <w:rsid w:val="009323E6"/>
    <w:rsid w:val="00932C36"/>
    <w:rsid w:val="00936E1C"/>
    <w:rsid w:val="0094026F"/>
    <w:rsid w:val="00941D2B"/>
    <w:rsid w:val="009443DE"/>
    <w:rsid w:val="00946C9C"/>
    <w:rsid w:val="00950257"/>
    <w:rsid w:val="00961E4C"/>
    <w:rsid w:val="00962570"/>
    <w:rsid w:val="009B2B1A"/>
    <w:rsid w:val="009C2878"/>
    <w:rsid w:val="009C2889"/>
    <w:rsid w:val="009D693F"/>
    <w:rsid w:val="009E7A3C"/>
    <w:rsid w:val="009F1B6C"/>
    <w:rsid w:val="009F5FA7"/>
    <w:rsid w:val="00A11A38"/>
    <w:rsid w:val="00A25684"/>
    <w:rsid w:val="00A31D37"/>
    <w:rsid w:val="00A32BCF"/>
    <w:rsid w:val="00A33424"/>
    <w:rsid w:val="00A342A7"/>
    <w:rsid w:val="00A40223"/>
    <w:rsid w:val="00A53C6D"/>
    <w:rsid w:val="00A703D8"/>
    <w:rsid w:val="00A8475E"/>
    <w:rsid w:val="00A8488B"/>
    <w:rsid w:val="00A93236"/>
    <w:rsid w:val="00A95093"/>
    <w:rsid w:val="00AA104E"/>
    <w:rsid w:val="00AB3813"/>
    <w:rsid w:val="00AC44C3"/>
    <w:rsid w:val="00AC5E54"/>
    <w:rsid w:val="00AD1B2E"/>
    <w:rsid w:val="00AD2E79"/>
    <w:rsid w:val="00AE0C1D"/>
    <w:rsid w:val="00AF9C28"/>
    <w:rsid w:val="00B04533"/>
    <w:rsid w:val="00B104D3"/>
    <w:rsid w:val="00B11569"/>
    <w:rsid w:val="00B22C7D"/>
    <w:rsid w:val="00B34790"/>
    <w:rsid w:val="00B36C74"/>
    <w:rsid w:val="00B409DC"/>
    <w:rsid w:val="00B4156B"/>
    <w:rsid w:val="00B43AEC"/>
    <w:rsid w:val="00B501C0"/>
    <w:rsid w:val="00B53E4D"/>
    <w:rsid w:val="00B61387"/>
    <w:rsid w:val="00B63A1C"/>
    <w:rsid w:val="00B66344"/>
    <w:rsid w:val="00B729B6"/>
    <w:rsid w:val="00B755B5"/>
    <w:rsid w:val="00B7601B"/>
    <w:rsid w:val="00B76F35"/>
    <w:rsid w:val="00B80872"/>
    <w:rsid w:val="00B851DE"/>
    <w:rsid w:val="00B96B47"/>
    <w:rsid w:val="00BA0B1B"/>
    <w:rsid w:val="00BA2A82"/>
    <w:rsid w:val="00BB63B4"/>
    <w:rsid w:val="00BC0645"/>
    <w:rsid w:val="00BC247C"/>
    <w:rsid w:val="00BC76A4"/>
    <w:rsid w:val="00BD359F"/>
    <w:rsid w:val="00BD6220"/>
    <w:rsid w:val="00BD7561"/>
    <w:rsid w:val="00BE4F0B"/>
    <w:rsid w:val="00BF33EE"/>
    <w:rsid w:val="00C07160"/>
    <w:rsid w:val="00C157EC"/>
    <w:rsid w:val="00C40E73"/>
    <w:rsid w:val="00C5341D"/>
    <w:rsid w:val="00C53858"/>
    <w:rsid w:val="00C62B5E"/>
    <w:rsid w:val="00C637C9"/>
    <w:rsid w:val="00C9177D"/>
    <w:rsid w:val="00C91D99"/>
    <w:rsid w:val="00C96783"/>
    <w:rsid w:val="00C96D59"/>
    <w:rsid w:val="00CA56E1"/>
    <w:rsid w:val="00CA5CDB"/>
    <w:rsid w:val="00CA72E7"/>
    <w:rsid w:val="00CC49C3"/>
    <w:rsid w:val="00CC4DEA"/>
    <w:rsid w:val="00CC77F3"/>
    <w:rsid w:val="00CC7B16"/>
    <w:rsid w:val="00CE2EFF"/>
    <w:rsid w:val="00CF1A82"/>
    <w:rsid w:val="00CF2B07"/>
    <w:rsid w:val="00D05FE8"/>
    <w:rsid w:val="00D154A0"/>
    <w:rsid w:val="00D26608"/>
    <w:rsid w:val="00D2768A"/>
    <w:rsid w:val="00D33EC7"/>
    <w:rsid w:val="00D63CBD"/>
    <w:rsid w:val="00D71156"/>
    <w:rsid w:val="00D82165"/>
    <w:rsid w:val="00DA1429"/>
    <w:rsid w:val="00DB5555"/>
    <w:rsid w:val="00DC7675"/>
    <w:rsid w:val="00DC78DC"/>
    <w:rsid w:val="00DD1000"/>
    <w:rsid w:val="00DE3069"/>
    <w:rsid w:val="00DE4819"/>
    <w:rsid w:val="00DE6D7A"/>
    <w:rsid w:val="00E06E0E"/>
    <w:rsid w:val="00E077EA"/>
    <w:rsid w:val="00E13F32"/>
    <w:rsid w:val="00E20AA8"/>
    <w:rsid w:val="00E2168F"/>
    <w:rsid w:val="00E229D0"/>
    <w:rsid w:val="00E23A74"/>
    <w:rsid w:val="00E30E36"/>
    <w:rsid w:val="00E516B6"/>
    <w:rsid w:val="00E55765"/>
    <w:rsid w:val="00E56981"/>
    <w:rsid w:val="00E60764"/>
    <w:rsid w:val="00E709C9"/>
    <w:rsid w:val="00E73185"/>
    <w:rsid w:val="00E76692"/>
    <w:rsid w:val="00E800F9"/>
    <w:rsid w:val="00EA4817"/>
    <w:rsid w:val="00EB0563"/>
    <w:rsid w:val="00EB0AD8"/>
    <w:rsid w:val="00EB2C8E"/>
    <w:rsid w:val="00EB4F60"/>
    <w:rsid w:val="00EC195C"/>
    <w:rsid w:val="00EC2127"/>
    <w:rsid w:val="00ED0CEB"/>
    <w:rsid w:val="00ED1C7E"/>
    <w:rsid w:val="00EE51C0"/>
    <w:rsid w:val="00EF102B"/>
    <w:rsid w:val="00F00647"/>
    <w:rsid w:val="00F054BA"/>
    <w:rsid w:val="00F05587"/>
    <w:rsid w:val="00F11031"/>
    <w:rsid w:val="00F119A4"/>
    <w:rsid w:val="00F1251E"/>
    <w:rsid w:val="00F140CF"/>
    <w:rsid w:val="00F2149F"/>
    <w:rsid w:val="00F25A57"/>
    <w:rsid w:val="00F270C9"/>
    <w:rsid w:val="00F34011"/>
    <w:rsid w:val="00F735E6"/>
    <w:rsid w:val="00F76A09"/>
    <w:rsid w:val="00F91EE1"/>
    <w:rsid w:val="00F94FD2"/>
    <w:rsid w:val="00F95DD0"/>
    <w:rsid w:val="00F96289"/>
    <w:rsid w:val="00F965B2"/>
    <w:rsid w:val="00FA1826"/>
    <w:rsid w:val="00FB49D7"/>
    <w:rsid w:val="00FC12D8"/>
    <w:rsid w:val="00FC35C6"/>
    <w:rsid w:val="00FC4A14"/>
    <w:rsid w:val="00FC50CE"/>
    <w:rsid w:val="00FC532A"/>
    <w:rsid w:val="00FC5AE7"/>
    <w:rsid w:val="00FC7490"/>
    <w:rsid w:val="00FD04FB"/>
    <w:rsid w:val="00FD17B2"/>
    <w:rsid w:val="00FD41A0"/>
    <w:rsid w:val="00FE21EE"/>
    <w:rsid w:val="0103493A"/>
    <w:rsid w:val="01B55F9F"/>
    <w:rsid w:val="02B22A0F"/>
    <w:rsid w:val="04F2F146"/>
    <w:rsid w:val="076E7990"/>
    <w:rsid w:val="0F820A7E"/>
    <w:rsid w:val="0F95F18F"/>
    <w:rsid w:val="1AC2CA1E"/>
    <w:rsid w:val="1B8289D5"/>
    <w:rsid w:val="1CA3BC4F"/>
    <w:rsid w:val="1F40951A"/>
    <w:rsid w:val="1FD98F3B"/>
    <w:rsid w:val="2111B315"/>
    <w:rsid w:val="21EBB06B"/>
    <w:rsid w:val="22ACB28E"/>
    <w:rsid w:val="242E1A0F"/>
    <w:rsid w:val="24974753"/>
    <w:rsid w:val="24C75270"/>
    <w:rsid w:val="25CC59C7"/>
    <w:rsid w:val="27EE589C"/>
    <w:rsid w:val="28FBD05E"/>
    <w:rsid w:val="293C2089"/>
    <w:rsid w:val="2AAAFB84"/>
    <w:rsid w:val="2B197146"/>
    <w:rsid w:val="2E7BB4AF"/>
    <w:rsid w:val="31297243"/>
    <w:rsid w:val="34D6760E"/>
    <w:rsid w:val="35ABBAB7"/>
    <w:rsid w:val="368A6231"/>
    <w:rsid w:val="37600C65"/>
    <w:rsid w:val="37A9EA1F"/>
    <w:rsid w:val="39483D7D"/>
    <w:rsid w:val="3C23FFC7"/>
    <w:rsid w:val="3CFC2485"/>
    <w:rsid w:val="3D31EEDF"/>
    <w:rsid w:val="3E80FCF7"/>
    <w:rsid w:val="3FB7629C"/>
    <w:rsid w:val="3FEC1B82"/>
    <w:rsid w:val="40614237"/>
    <w:rsid w:val="4268B6D9"/>
    <w:rsid w:val="43E755C4"/>
    <w:rsid w:val="44267451"/>
    <w:rsid w:val="478FD8CE"/>
    <w:rsid w:val="49B7FA4A"/>
    <w:rsid w:val="49BFD139"/>
    <w:rsid w:val="4A6E75E4"/>
    <w:rsid w:val="4B5754F4"/>
    <w:rsid w:val="4C9F9933"/>
    <w:rsid w:val="4D5B624D"/>
    <w:rsid w:val="4D66C39C"/>
    <w:rsid w:val="4DB12F09"/>
    <w:rsid w:val="4DCB8F35"/>
    <w:rsid w:val="4F46CED9"/>
    <w:rsid w:val="50BE82C1"/>
    <w:rsid w:val="51138330"/>
    <w:rsid w:val="51B837C9"/>
    <w:rsid w:val="51E4C890"/>
    <w:rsid w:val="51EF091C"/>
    <w:rsid w:val="539C12B8"/>
    <w:rsid w:val="53AECD3A"/>
    <w:rsid w:val="54292797"/>
    <w:rsid w:val="54DC57EB"/>
    <w:rsid w:val="5644829B"/>
    <w:rsid w:val="5828D24C"/>
    <w:rsid w:val="589C3CD8"/>
    <w:rsid w:val="597CFF7E"/>
    <w:rsid w:val="5A650D76"/>
    <w:rsid w:val="5B6FAC9B"/>
    <w:rsid w:val="5BB9BE0B"/>
    <w:rsid w:val="5D71A9E8"/>
    <w:rsid w:val="5E66CB72"/>
    <w:rsid w:val="5FA33395"/>
    <w:rsid w:val="608A81B5"/>
    <w:rsid w:val="6175A035"/>
    <w:rsid w:val="626C6956"/>
    <w:rsid w:val="642F9FF8"/>
    <w:rsid w:val="648971EC"/>
    <w:rsid w:val="64E79C5A"/>
    <w:rsid w:val="658BE307"/>
    <w:rsid w:val="665CEE38"/>
    <w:rsid w:val="6A4BECA8"/>
    <w:rsid w:val="6A6E30A3"/>
    <w:rsid w:val="6B585899"/>
    <w:rsid w:val="6BA57418"/>
    <w:rsid w:val="6C81DC34"/>
    <w:rsid w:val="6CD65AFF"/>
    <w:rsid w:val="7002EF4E"/>
    <w:rsid w:val="733FE29E"/>
    <w:rsid w:val="75015BE3"/>
    <w:rsid w:val="77E09894"/>
    <w:rsid w:val="78C420F5"/>
    <w:rsid w:val="78E4DC62"/>
    <w:rsid w:val="7A317FE7"/>
    <w:rsid w:val="7A8261F9"/>
    <w:rsid w:val="7CE8C7F5"/>
    <w:rsid w:val="7D3D4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FA9D9C1"/>
  <w15:chartTrackingRefBased/>
  <w15:docId w15:val="{C394A939-03EA-4DF8-94E5-08F9F151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5DB"/>
    <w:rPr>
      <w:color w:val="000000"/>
    </w:rPr>
  </w:style>
  <w:style w:type="paragraph" w:styleId="Heading1">
    <w:name w:val="heading 1"/>
    <w:basedOn w:val="Normal"/>
    <w:next w:val="Normal"/>
    <w:link w:val="Heading1Char"/>
    <w:uiPriority w:val="9"/>
    <w:qFormat/>
    <w:rsid w:val="00BC76A4"/>
    <w:pPr>
      <w:pBdr>
        <w:bottom w:val="single" w:sz="4" w:space="1" w:color="3B75A9"/>
      </w:pBdr>
      <w:spacing w:after="240"/>
      <w:outlineLvl w:val="0"/>
    </w:pPr>
    <w:rPr>
      <w:rFonts w:eastAsiaTheme="minorEastAsia"/>
      <w:b/>
      <w:color w:val="0C2340" w:themeColor="text1"/>
      <w:kern w:val="0"/>
      <w:sz w:val="28"/>
      <w:szCs w:val="22"/>
      <w14:ligatures w14:val="none"/>
    </w:rPr>
  </w:style>
  <w:style w:type="paragraph" w:styleId="Heading2">
    <w:name w:val="heading 2"/>
    <w:basedOn w:val="Normal"/>
    <w:next w:val="Normal"/>
    <w:link w:val="Heading2Char"/>
    <w:uiPriority w:val="9"/>
    <w:unhideWhenUsed/>
    <w:qFormat/>
    <w:rsid w:val="00331B95"/>
    <w:pPr>
      <w:outlineLvl w:val="1"/>
    </w:pPr>
    <w:rPr>
      <w:rFonts w:eastAsiaTheme="minorEastAsia"/>
      <w:b/>
      <w:color w:val="3F6DAA"/>
      <w:kern w:val="0"/>
      <w:sz w:val="24"/>
      <w:szCs w:val="24"/>
      <w:lang w:val="en"/>
      <w14:ligatures w14:val="none"/>
    </w:rPr>
  </w:style>
  <w:style w:type="paragraph" w:styleId="Heading3">
    <w:name w:val="heading 3"/>
    <w:basedOn w:val="Normal"/>
    <w:next w:val="Normal"/>
    <w:link w:val="Heading3Char"/>
    <w:uiPriority w:val="9"/>
    <w:unhideWhenUsed/>
    <w:qFormat/>
    <w:rsid w:val="0026716C"/>
    <w:pPr>
      <w:outlineLvl w:val="2"/>
    </w:pPr>
    <w:rPr>
      <w:rFonts w:eastAsiaTheme="minorEastAsia"/>
      <w:b/>
      <w:bCs/>
      <w:iCs/>
      <w:color w:val="auto"/>
      <w:kern w:val="0"/>
      <w:u w:val="single"/>
      <w:lang w:val="en"/>
      <w14:ligatures w14:val="none"/>
    </w:rPr>
  </w:style>
  <w:style w:type="paragraph" w:styleId="Heading4">
    <w:name w:val="heading 4"/>
    <w:basedOn w:val="Normal"/>
    <w:next w:val="Normal"/>
    <w:link w:val="Heading4Char"/>
    <w:uiPriority w:val="9"/>
    <w:unhideWhenUsed/>
    <w:qFormat/>
    <w:rsid w:val="00FD17B2"/>
    <w:pPr>
      <w:keepNext/>
      <w:keepLines/>
      <w:outlineLvl w:val="3"/>
    </w:pPr>
    <w:rPr>
      <w:rFonts w:eastAsiaTheme="majorEastAsia" w:cstheme="majorBidi"/>
      <w:b/>
      <w:iCs/>
    </w:rPr>
  </w:style>
  <w:style w:type="paragraph" w:styleId="Heading5">
    <w:name w:val="heading 5"/>
    <w:basedOn w:val="Normal"/>
    <w:next w:val="Normal"/>
    <w:link w:val="Heading5Char"/>
    <w:uiPriority w:val="9"/>
    <w:semiHidden/>
    <w:qFormat/>
    <w:rsid w:val="00542FC3"/>
    <w:pPr>
      <w:outlineLvl w:val="4"/>
    </w:pPr>
    <w:rPr>
      <w:i/>
      <w:iCs/>
      <w:u w:val="single"/>
    </w:rPr>
  </w:style>
  <w:style w:type="paragraph" w:styleId="Heading6">
    <w:name w:val="heading 6"/>
    <w:basedOn w:val="Normal"/>
    <w:next w:val="Normal"/>
    <w:link w:val="Heading6Char"/>
    <w:uiPriority w:val="9"/>
    <w:semiHidden/>
    <w:rsid w:val="00542FC3"/>
    <w:pPr>
      <w:keepNext/>
      <w:keepLines/>
      <w:spacing w:before="40"/>
      <w:outlineLvl w:val="5"/>
    </w:pPr>
    <w:rPr>
      <w:rFonts w:asciiTheme="majorHAnsi" w:eastAsiaTheme="majorEastAsia" w:hAnsiTheme="majorHAnsi" w:cstheme="majorBidi"/>
      <w:color w:val="07172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C0645"/>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BC76A4"/>
    <w:rPr>
      <w:rFonts w:eastAsiaTheme="minorEastAsia"/>
      <w:b/>
      <w:color w:val="0C2340" w:themeColor="text1"/>
      <w:kern w:val="0"/>
      <w:sz w:val="28"/>
      <w:szCs w:val="22"/>
      <w14:ligatures w14:val="none"/>
    </w:rPr>
  </w:style>
  <w:style w:type="character" w:customStyle="1" w:styleId="Heading2Char">
    <w:name w:val="Heading 2 Char"/>
    <w:basedOn w:val="DefaultParagraphFont"/>
    <w:link w:val="Heading2"/>
    <w:uiPriority w:val="9"/>
    <w:rsid w:val="00331B95"/>
    <w:rPr>
      <w:rFonts w:eastAsiaTheme="minorEastAsia"/>
      <w:b/>
      <w:color w:val="3F6DAA"/>
      <w:kern w:val="0"/>
      <w:sz w:val="24"/>
      <w:szCs w:val="24"/>
      <w:lang w:val="en"/>
      <w14:ligatures w14:val="none"/>
    </w:rPr>
  </w:style>
  <w:style w:type="character" w:customStyle="1" w:styleId="Heading3Char">
    <w:name w:val="Heading 3 Char"/>
    <w:basedOn w:val="DefaultParagraphFont"/>
    <w:link w:val="Heading3"/>
    <w:uiPriority w:val="9"/>
    <w:rsid w:val="0026716C"/>
    <w:rPr>
      <w:rFonts w:eastAsiaTheme="minorEastAsia"/>
      <w:b/>
      <w:bCs/>
      <w:iCs/>
      <w:kern w:val="0"/>
      <w:u w:val="single"/>
      <w:lang w:val="en"/>
      <w14:ligatures w14:val="none"/>
    </w:rPr>
  </w:style>
  <w:style w:type="character" w:styleId="Hyperlink">
    <w:name w:val="Hyperlink"/>
    <w:basedOn w:val="DefaultParagraphFont"/>
    <w:uiPriority w:val="99"/>
    <w:rsid w:val="00FC4A14"/>
    <w:rPr>
      <w:color w:val="3E77AA"/>
      <w:u w:val="single"/>
    </w:rPr>
  </w:style>
  <w:style w:type="paragraph" w:styleId="ListParagraph">
    <w:name w:val="List Paragraph"/>
    <w:basedOn w:val="Normal"/>
    <w:uiPriority w:val="34"/>
    <w:qFormat/>
    <w:rsid w:val="00055F71"/>
    <w:pPr>
      <w:ind w:left="720"/>
    </w:pPr>
    <w:rPr>
      <w:rFonts w:eastAsiaTheme="minorEastAsia"/>
      <w:kern w:val="0"/>
      <w14:ligatures w14:val="none"/>
    </w:rPr>
  </w:style>
  <w:style w:type="paragraph" w:styleId="Footer">
    <w:name w:val="footer"/>
    <w:basedOn w:val="Normal"/>
    <w:link w:val="FooterChar"/>
    <w:uiPriority w:val="99"/>
    <w:unhideWhenUsed/>
    <w:rsid w:val="00932C36"/>
    <w:pPr>
      <w:tabs>
        <w:tab w:val="center" w:pos="4680"/>
        <w:tab w:val="right" w:pos="9360"/>
      </w:tabs>
      <w:jc w:val="right"/>
    </w:pPr>
    <w:rPr>
      <w:sz w:val="18"/>
    </w:rPr>
  </w:style>
  <w:style w:type="character" w:customStyle="1" w:styleId="FooterChar">
    <w:name w:val="Footer Char"/>
    <w:basedOn w:val="DefaultParagraphFont"/>
    <w:link w:val="Footer"/>
    <w:uiPriority w:val="99"/>
    <w:rsid w:val="00932C36"/>
    <w:rPr>
      <w:sz w:val="18"/>
    </w:rPr>
  </w:style>
  <w:style w:type="character" w:styleId="PageNumber">
    <w:name w:val="page number"/>
    <w:basedOn w:val="DefaultParagraphFont"/>
    <w:uiPriority w:val="99"/>
    <w:semiHidden/>
    <w:unhideWhenUsed/>
    <w:rsid w:val="002A74E3"/>
  </w:style>
  <w:style w:type="table" w:styleId="TableGrid">
    <w:name w:val="Table Grid"/>
    <w:basedOn w:val="TableNormal"/>
    <w:uiPriority w:val="39"/>
    <w:rsid w:val="00FC35C6"/>
    <w:rPr>
      <w:rFonts w:asciiTheme="minorHAnsi" w:hAnsiTheme="minorHAnsi" w:cstheme="minorBidi"/>
      <w:sz w:val="18"/>
      <w:szCs w:val="22"/>
    </w:rPr>
    <w:tblPr>
      <w:tblBorders>
        <w:top w:val="single" w:sz="2" w:space="0" w:color="0E3052" w:themeColor="accent1"/>
        <w:left w:val="single" w:sz="2" w:space="0" w:color="0E3052" w:themeColor="accent1"/>
        <w:bottom w:val="single" w:sz="2" w:space="0" w:color="0E3052" w:themeColor="accent1"/>
        <w:right w:val="single" w:sz="2" w:space="0" w:color="0E3052" w:themeColor="accent1"/>
        <w:insideH w:val="single" w:sz="2" w:space="0" w:color="0E3052" w:themeColor="accent1"/>
        <w:insideV w:val="single" w:sz="2" w:space="0" w:color="0E3052" w:themeColor="accent1"/>
      </w:tblBorders>
      <w:tblCellMar>
        <w:top w:w="115" w:type="dxa"/>
        <w:bottom w:w="115" w:type="dxa"/>
      </w:tblCellMar>
    </w:tblPr>
  </w:style>
  <w:style w:type="character" w:customStyle="1" w:styleId="Heading4Char">
    <w:name w:val="Heading 4 Char"/>
    <w:basedOn w:val="DefaultParagraphFont"/>
    <w:link w:val="Heading4"/>
    <w:uiPriority w:val="9"/>
    <w:rsid w:val="00FD17B2"/>
    <w:rPr>
      <w:rFonts w:ascii="Arial" w:eastAsiaTheme="majorEastAsia" w:hAnsi="Arial" w:cstheme="majorBidi"/>
      <w:b/>
      <w:iCs/>
      <w:sz w:val="20"/>
      <w:szCs w:val="20"/>
    </w:rPr>
  </w:style>
  <w:style w:type="paragraph" w:styleId="Header">
    <w:name w:val="header"/>
    <w:basedOn w:val="Normal"/>
    <w:link w:val="HeaderChar"/>
    <w:uiPriority w:val="99"/>
    <w:unhideWhenUsed/>
    <w:rsid w:val="00932C36"/>
    <w:pPr>
      <w:tabs>
        <w:tab w:val="right" w:pos="9360"/>
      </w:tabs>
    </w:pPr>
    <w:rPr>
      <w:sz w:val="16"/>
      <w:szCs w:val="18"/>
    </w:rPr>
  </w:style>
  <w:style w:type="character" w:customStyle="1" w:styleId="HeaderChar">
    <w:name w:val="Header Char"/>
    <w:basedOn w:val="DefaultParagraphFont"/>
    <w:link w:val="Header"/>
    <w:uiPriority w:val="99"/>
    <w:rsid w:val="00932C36"/>
    <w:rPr>
      <w:sz w:val="16"/>
      <w:szCs w:val="18"/>
    </w:rPr>
  </w:style>
  <w:style w:type="paragraph" w:styleId="Title">
    <w:name w:val="Title"/>
    <w:next w:val="Normal"/>
    <w:link w:val="TitleChar"/>
    <w:uiPriority w:val="10"/>
    <w:qFormat/>
    <w:rsid w:val="006D167F"/>
    <w:pPr>
      <w:framePr w:hSpace="187" w:wrap="around" w:vAnchor="page" w:hAnchor="text" w:y="3515"/>
      <w:spacing w:line="480" w:lineRule="exact"/>
      <w:suppressOverlap/>
    </w:pPr>
    <w:rPr>
      <w:rFonts w:ascii="Arial Black" w:eastAsiaTheme="minorEastAsia" w:hAnsi="Arial Black"/>
      <w:color w:val="0E3052" w:themeColor="text2"/>
      <w:kern w:val="0"/>
      <w:sz w:val="48"/>
      <w:szCs w:val="40"/>
      <w14:ligatures w14:val="none"/>
    </w:rPr>
  </w:style>
  <w:style w:type="character" w:customStyle="1" w:styleId="TitleChar">
    <w:name w:val="Title Char"/>
    <w:basedOn w:val="DefaultParagraphFont"/>
    <w:link w:val="Title"/>
    <w:uiPriority w:val="10"/>
    <w:rsid w:val="006D167F"/>
    <w:rPr>
      <w:rFonts w:ascii="Arial Black" w:eastAsiaTheme="minorEastAsia" w:hAnsi="Arial Black"/>
      <w:color w:val="0E3052" w:themeColor="text2"/>
      <w:kern w:val="0"/>
      <w:sz w:val="48"/>
      <w:szCs w:val="40"/>
      <w14:ligatures w14:val="none"/>
    </w:rPr>
  </w:style>
  <w:style w:type="paragraph" w:customStyle="1" w:styleId="TableText">
    <w:name w:val="Table Text"/>
    <w:basedOn w:val="Normal"/>
    <w:link w:val="TableTextChar"/>
    <w:uiPriority w:val="1"/>
    <w:qFormat/>
    <w:rsid w:val="000D11DA"/>
    <w:rPr>
      <w:sz w:val="16"/>
    </w:rPr>
  </w:style>
  <w:style w:type="character" w:customStyle="1" w:styleId="TableTextChar">
    <w:name w:val="Table Text Char"/>
    <w:basedOn w:val="DefaultParagraphFont"/>
    <w:link w:val="TableText"/>
    <w:uiPriority w:val="1"/>
    <w:rsid w:val="000D11DA"/>
    <w:rPr>
      <w:rFonts w:ascii="Arial" w:hAnsi="Arial" w:cs="Arial"/>
      <w:sz w:val="16"/>
      <w:szCs w:val="20"/>
    </w:rPr>
  </w:style>
  <w:style w:type="character" w:customStyle="1" w:styleId="Heading5Char">
    <w:name w:val="Heading 5 Char"/>
    <w:basedOn w:val="DefaultParagraphFont"/>
    <w:link w:val="Heading5"/>
    <w:uiPriority w:val="9"/>
    <w:semiHidden/>
    <w:rsid w:val="00542FC3"/>
    <w:rPr>
      <w:rFonts w:ascii="Arial" w:hAnsi="Arial" w:cs="Arial"/>
      <w:i/>
      <w:iCs/>
      <w:sz w:val="20"/>
      <w:szCs w:val="20"/>
      <w:u w:val="single"/>
    </w:rPr>
  </w:style>
  <w:style w:type="character" w:customStyle="1" w:styleId="Heading6Char">
    <w:name w:val="Heading 6 Char"/>
    <w:basedOn w:val="DefaultParagraphFont"/>
    <w:link w:val="Heading6"/>
    <w:uiPriority w:val="9"/>
    <w:semiHidden/>
    <w:rsid w:val="00542FC3"/>
    <w:rPr>
      <w:rFonts w:asciiTheme="majorHAnsi" w:eastAsiaTheme="majorEastAsia" w:hAnsiTheme="majorHAnsi" w:cstheme="majorBidi"/>
      <w:color w:val="071728" w:themeColor="accent1" w:themeShade="7F"/>
      <w:sz w:val="20"/>
      <w:szCs w:val="20"/>
    </w:rPr>
  </w:style>
  <w:style w:type="paragraph" w:styleId="Subtitle">
    <w:name w:val="Subtitle"/>
    <w:next w:val="Normal"/>
    <w:link w:val="SubtitleChar"/>
    <w:uiPriority w:val="11"/>
    <w:qFormat/>
    <w:rsid w:val="006D167F"/>
    <w:pPr>
      <w:tabs>
        <w:tab w:val="left" w:pos="8243"/>
      </w:tabs>
    </w:pPr>
    <w:rPr>
      <w:rFonts w:asciiTheme="majorHAnsi" w:eastAsiaTheme="minorEastAsia" w:hAnsiTheme="majorHAnsi" w:cstheme="majorHAnsi"/>
      <w:b/>
      <w:bCs/>
      <w:color w:val="3F6DAA"/>
      <w:kern w:val="0"/>
      <w:sz w:val="40"/>
      <w:szCs w:val="40"/>
      <w14:ligatures w14:val="none"/>
    </w:rPr>
  </w:style>
  <w:style w:type="character" w:customStyle="1" w:styleId="SubtitleChar">
    <w:name w:val="Subtitle Char"/>
    <w:basedOn w:val="DefaultParagraphFont"/>
    <w:link w:val="Subtitle"/>
    <w:uiPriority w:val="11"/>
    <w:rsid w:val="006D167F"/>
    <w:rPr>
      <w:rFonts w:asciiTheme="majorHAnsi" w:eastAsiaTheme="minorEastAsia" w:hAnsiTheme="majorHAnsi" w:cstheme="majorHAnsi"/>
      <w:b/>
      <w:bCs/>
      <w:color w:val="3F6DAA"/>
      <w:kern w:val="0"/>
      <w:sz w:val="40"/>
      <w:szCs w:val="40"/>
      <w14:ligatures w14:val="none"/>
    </w:rPr>
  </w:style>
  <w:style w:type="table" w:styleId="PlainTable1">
    <w:name w:val="Plain Table 1"/>
    <w:aliases w:val="NCDIT (Dark Blue)"/>
    <w:basedOn w:val="TableNormal"/>
    <w:uiPriority w:val="41"/>
    <w:rsid w:val="00325CB7"/>
    <w:rPr>
      <w:rFonts w:asciiTheme="minorHAnsi" w:hAnsiTheme="minorHAnsi"/>
      <w:color w:val="0C2340" w:themeColor="text1"/>
      <w:sz w:val="18"/>
    </w:rPr>
    <w:tblPr>
      <w:tblStyleRowBandSize w:val="1"/>
      <w:tblStyleColBandSize w:val="1"/>
      <w:tbl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blBorders>
    </w:tblPr>
    <w:tcPr>
      <w:tcMar>
        <w:top w:w="115" w:type="dxa"/>
        <w:left w:w="115" w:type="dxa"/>
        <w:bottom w:w="115" w:type="dxa"/>
        <w:right w:w="115" w:type="dxa"/>
      </w:tcMar>
    </w:tcPr>
    <w:tblStylePr w:type="firstRow">
      <w:rPr>
        <w:rFonts w:asciiTheme="minorHAnsi" w:hAnsiTheme="minorHAnsi"/>
        <w:b/>
        <w:bCs/>
        <w:color w:val="FFFFFF" w:themeColor="background1"/>
        <w:sz w:val="18"/>
      </w:rPr>
      <w:tblPr/>
      <w:tcPr>
        <w:shd w:val="clear" w:color="auto" w:fill="0E3052" w:themeFill="text2"/>
      </w:tcPr>
    </w:tblStylePr>
    <w:tblStylePr w:type="lastRow">
      <w:rPr>
        <w:b/>
        <w:bCs/>
      </w:rPr>
      <w:tblPr/>
      <w:tcPr>
        <w:tcBorders>
          <w:top w:val="double" w:sz="4" w:space="0" w:color="BFBFBF" w:themeColor="background1" w:themeShade="BF"/>
        </w:tcBorders>
      </w:tcPr>
    </w:tblStylePr>
    <w:tblStylePr w:type="firstCol">
      <w:rPr>
        <w:rFonts w:asciiTheme="minorHAnsi" w:hAnsiTheme="minorHAnsi"/>
        <w:b w:val="0"/>
        <w:bCs/>
        <w:sz w:val="18"/>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C53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bottom w:w="115" w:type="dxa"/>
      </w:tblCellMar>
    </w:tblPr>
  </w:style>
  <w:style w:type="paragraph" w:customStyle="1" w:styleId="DocumentDate">
    <w:name w:val="Document Date"/>
    <w:basedOn w:val="Normal"/>
    <w:uiPriority w:val="12"/>
    <w:qFormat/>
    <w:rsid w:val="008B2471"/>
    <w:pPr>
      <w:framePr w:hSpace="187" w:wrap="around" w:vAnchor="page" w:hAnchor="text" w:y="3515"/>
      <w:suppressOverlap/>
    </w:pPr>
    <w:rPr>
      <w:bCs/>
      <w:color w:val="0E3052" w:themeColor="text2"/>
      <w:sz w:val="28"/>
    </w:rPr>
  </w:style>
  <w:style w:type="paragraph" w:styleId="TOCHeading">
    <w:name w:val="TOC Heading"/>
    <w:next w:val="Normal"/>
    <w:uiPriority w:val="39"/>
    <w:unhideWhenUsed/>
    <w:rsid w:val="00E60764"/>
    <w:pPr>
      <w:pBdr>
        <w:bottom w:val="single" w:sz="2" w:space="1" w:color="3F6DAA" w:themeColor="accent2"/>
      </w:pBdr>
      <w:spacing w:after="240"/>
    </w:pPr>
    <w:rPr>
      <w:rFonts w:eastAsiaTheme="minorEastAsia"/>
      <w:b/>
      <w:color w:val="09273D"/>
      <w:kern w:val="0"/>
      <w:sz w:val="28"/>
      <w:szCs w:val="22"/>
      <w14:ligatures w14:val="none"/>
    </w:rPr>
  </w:style>
  <w:style w:type="paragraph" w:styleId="TOC1">
    <w:name w:val="toc 1"/>
    <w:basedOn w:val="Normal"/>
    <w:next w:val="Normal"/>
    <w:autoRedefine/>
    <w:uiPriority w:val="39"/>
    <w:unhideWhenUsed/>
    <w:rsid w:val="009D693F"/>
    <w:pPr>
      <w:spacing w:after="100"/>
    </w:pPr>
    <w:rPr>
      <w:b/>
    </w:rPr>
  </w:style>
  <w:style w:type="paragraph" w:styleId="TOC2">
    <w:name w:val="toc 2"/>
    <w:basedOn w:val="Normal"/>
    <w:next w:val="Normal"/>
    <w:autoRedefine/>
    <w:uiPriority w:val="39"/>
    <w:unhideWhenUsed/>
    <w:rsid w:val="00EF102B"/>
    <w:pPr>
      <w:spacing w:after="100"/>
      <w:ind w:left="200"/>
    </w:pPr>
  </w:style>
  <w:style w:type="paragraph" w:customStyle="1" w:styleId="DocumentVersion">
    <w:name w:val="Document Version"/>
    <w:basedOn w:val="DocumentDate"/>
    <w:uiPriority w:val="12"/>
    <w:qFormat/>
    <w:rsid w:val="008B2471"/>
    <w:pPr>
      <w:framePr w:wrap="around"/>
    </w:pPr>
    <w:rPr>
      <w:szCs w:val="18"/>
    </w:rPr>
  </w:style>
  <w:style w:type="paragraph" w:customStyle="1" w:styleId="Subtitle2">
    <w:name w:val="Subtitle 2"/>
    <w:uiPriority w:val="11"/>
    <w:qFormat/>
    <w:rsid w:val="006D167F"/>
    <w:pPr>
      <w:framePr w:wrap="around" w:hAnchor="text"/>
    </w:pPr>
    <w:rPr>
      <w:b/>
      <w:bCs/>
      <w:color w:val="0E3052" w:themeColor="text2"/>
      <w:sz w:val="28"/>
    </w:rPr>
  </w:style>
  <w:style w:type="character" w:styleId="UnresolvedMention">
    <w:name w:val="Unresolved Mention"/>
    <w:basedOn w:val="DefaultParagraphFont"/>
    <w:uiPriority w:val="99"/>
    <w:semiHidden/>
    <w:unhideWhenUsed/>
    <w:rsid w:val="0057577A"/>
    <w:rPr>
      <w:color w:val="605E5C"/>
      <w:shd w:val="clear" w:color="auto" w:fill="E1DFDD"/>
    </w:rPr>
  </w:style>
  <w:style w:type="paragraph" w:styleId="TOC3">
    <w:name w:val="toc 3"/>
    <w:basedOn w:val="Normal"/>
    <w:next w:val="Normal"/>
    <w:autoRedefine/>
    <w:uiPriority w:val="39"/>
    <w:unhideWhenUsed/>
    <w:rsid w:val="00EE51C0"/>
    <w:pPr>
      <w:spacing w:after="100"/>
      <w:ind w:left="400"/>
    </w:pPr>
  </w:style>
  <w:style w:type="table" w:styleId="GridTable1Light">
    <w:name w:val="Grid Table 1 Light"/>
    <w:basedOn w:val="TableNormal"/>
    <w:uiPriority w:val="46"/>
    <w:rsid w:val="008C3728"/>
    <w:tblPr>
      <w:tblStyleRowBandSize w:val="1"/>
      <w:tblStyleColBandSize w:val="1"/>
      <w:tblBorders>
        <w:top w:val="single" w:sz="4" w:space="0" w:color="6CA0E3" w:themeColor="text1" w:themeTint="66"/>
        <w:left w:val="single" w:sz="4" w:space="0" w:color="6CA0E3" w:themeColor="text1" w:themeTint="66"/>
        <w:bottom w:val="single" w:sz="4" w:space="0" w:color="6CA0E3" w:themeColor="text1" w:themeTint="66"/>
        <w:right w:val="single" w:sz="4" w:space="0" w:color="6CA0E3" w:themeColor="text1" w:themeTint="66"/>
        <w:insideH w:val="single" w:sz="4" w:space="0" w:color="6CA0E3" w:themeColor="text1" w:themeTint="66"/>
        <w:insideV w:val="single" w:sz="4" w:space="0" w:color="6CA0E3" w:themeColor="text1" w:themeTint="66"/>
      </w:tblBorders>
    </w:tblPr>
    <w:tblStylePr w:type="firstRow">
      <w:rPr>
        <w:b/>
        <w:bCs/>
      </w:rPr>
      <w:tblPr/>
      <w:tcPr>
        <w:tcBorders>
          <w:bottom w:val="single" w:sz="12" w:space="0" w:color="2772D1" w:themeColor="text1" w:themeTint="99"/>
        </w:tcBorders>
      </w:tcPr>
    </w:tblStylePr>
    <w:tblStylePr w:type="lastRow">
      <w:rPr>
        <w:b/>
        <w:bCs/>
      </w:rPr>
      <w:tblPr/>
      <w:tcPr>
        <w:tcBorders>
          <w:top w:val="double" w:sz="2" w:space="0" w:color="2772D1" w:themeColor="tex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C3728"/>
    <w:tblPr>
      <w:tblStyleRowBandSize w:val="1"/>
      <w:tblStyleColBandSize w:val="1"/>
      <w:tblBorders>
        <w:top w:val="single" w:sz="4" w:space="0" w:color="FAC0B0" w:themeColor="accent4" w:themeTint="66"/>
        <w:left w:val="single" w:sz="4" w:space="0" w:color="FAC0B0" w:themeColor="accent4" w:themeTint="66"/>
        <w:bottom w:val="single" w:sz="4" w:space="0" w:color="FAC0B0" w:themeColor="accent4" w:themeTint="66"/>
        <w:right w:val="single" w:sz="4" w:space="0" w:color="FAC0B0" w:themeColor="accent4" w:themeTint="66"/>
        <w:insideH w:val="single" w:sz="4" w:space="0" w:color="FAC0B0" w:themeColor="accent4" w:themeTint="66"/>
        <w:insideV w:val="single" w:sz="4" w:space="0" w:color="FAC0B0" w:themeColor="accent4" w:themeTint="66"/>
      </w:tblBorders>
    </w:tblPr>
    <w:tblStylePr w:type="firstRow">
      <w:rPr>
        <w:b/>
        <w:bCs/>
      </w:rPr>
      <w:tblPr/>
      <w:tcPr>
        <w:tcBorders>
          <w:bottom w:val="single" w:sz="12" w:space="0" w:color="F8A188" w:themeColor="accent4" w:themeTint="99"/>
        </w:tcBorders>
      </w:tcPr>
    </w:tblStylePr>
    <w:tblStylePr w:type="lastRow">
      <w:rPr>
        <w:b/>
        <w:bCs/>
      </w:rPr>
      <w:tblPr/>
      <w:tcPr>
        <w:tcBorders>
          <w:top w:val="double" w:sz="2" w:space="0" w:color="F8A188" w:themeColor="accent4" w:themeTint="99"/>
        </w:tcBorders>
      </w:tcPr>
    </w:tblStylePr>
    <w:tblStylePr w:type="firstCol">
      <w:rPr>
        <w:b/>
        <w:bCs/>
      </w:rPr>
    </w:tblStylePr>
    <w:tblStylePr w:type="lastCol">
      <w:rPr>
        <w:b/>
        <w:bCs/>
      </w:rPr>
    </w:tblStylePr>
  </w:style>
  <w:style w:type="table" w:styleId="GridTable5Dark-Accent2">
    <w:name w:val="Grid Table 5 Dark Accent 2"/>
    <w:basedOn w:val="TableNormal"/>
    <w:uiPriority w:val="50"/>
    <w:rsid w:val="0021481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E1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6DA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6DA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6DA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6DAA" w:themeFill="accent2"/>
      </w:tcPr>
    </w:tblStylePr>
    <w:tblStylePr w:type="band1Vert">
      <w:tblPr/>
      <w:tcPr>
        <w:shd w:val="clear" w:color="auto" w:fill="AEC3E1" w:themeFill="accent2" w:themeFillTint="66"/>
      </w:tcPr>
    </w:tblStylePr>
    <w:tblStylePr w:type="band1Horz">
      <w:tblPr/>
      <w:tcPr>
        <w:shd w:val="clear" w:color="auto" w:fill="AEC3E1" w:themeFill="accent2" w:themeFillTint="66"/>
      </w:tcPr>
    </w:tblStylePr>
  </w:style>
  <w:style w:type="table" w:styleId="GridTable4-Accent2">
    <w:name w:val="Grid Table 4 Accent 2"/>
    <w:basedOn w:val="TableNormal"/>
    <w:uiPriority w:val="49"/>
    <w:rsid w:val="0021481C"/>
    <w:tblPr>
      <w:tblStyleRowBandSize w:val="1"/>
      <w:tblStyleColBandSize w:val="1"/>
      <w:tblBorders>
        <w:top w:val="single" w:sz="4" w:space="0" w:color="85A6D2" w:themeColor="accent2" w:themeTint="99"/>
        <w:left w:val="single" w:sz="4" w:space="0" w:color="85A6D2" w:themeColor="accent2" w:themeTint="99"/>
        <w:bottom w:val="single" w:sz="4" w:space="0" w:color="85A6D2" w:themeColor="accent2" w:themeTint="99"/>
        <w:right w:val="single" w:sz="4" w:space="0" w:color="85A6D2" w:themeColor="accent2" w:themeTint="99"/>
        <w:insideH w:val="single" w:sz="4" w:space="0" w:color="85A6D2" w:themeColor="accent2" w:themeTint="99"/>
        <w:insideV w:val="single" w:sz="4" w:space="0" w:color="85A6D2" w:themeColor="accent2" w:themeTint="99"/>
      </w:tblBorders>
    </w:tblPr>
    <w:tblStylePr w:type="firstRow">
      <w:rPr>
        <w:b/>
        <w:bCs/>
        <w:color w:val="FFFFFF" w:themeColor="background1"/>
      </w:rPr>
      <w:tblPr/>
      <w:tcPr>
        <w:tcBorders>
          <w:top w:val="single" w:sz="4" w:space="0" w:color="3F6DAA" w:themeColor="accent2"/>
          <w:left w:val="single" w:sz="4" w:space="0" w:color="3F6DAA" w:themeColor="accent2"/>
          <w:bottom w:val="single" w:sz="4" w:space="0" w:color="3F6DAA" w:themeColor="accent2"/>
          <w:right w:val="single" w:sz="4" w:space="0" w:color="3F6DAA" w:themeColor="accent2"/>
          <w:insideH w:val="nil"/>
          <w:insideV w:val="nil"/>
        </w:tcBorders>
        <w:shd w:val="clear" w:color="auto" w:fill="3F6DAA" w:themeFill="accent2"/>
      </w:tcPr>
    </w:tblStylePr>
    <w:tblStylePr w:type="lastRow">
      <w:rPr>
        <w:b/>
        <w:bCs/>
      </w:rPr>
      <w:tblPr/>
      <w:tcPr>
        <w:tcBorders>
          <w:top w:val="double" w:sz="4" w:space="0" w:color="3F6DAA" w:themeColor="accent2"/>
        </w:tcBorders>
      </w:tcPr>
    </w:tblStylePr>
    <w:tblStylePr w:type="firstCol">
      <w:rPr>
        <w:b/>
        <w:bCs/>
      </w:rPr>
    </w:tblStylePr>
    <w:tblStylePr w:type="lastCol">
      <w:rPr>
        <w:b/>
        <w:bCs/>
      </w:rPr>
    </w:tblStylePr>
    <w:tblStylePr w:type="band1Vert">
      <w:tblPr/>
      <w:tcPr>
        <w:shd w:val="clear" w:color="auto" w:fill="D6E1F0" w:themeFill="accent2" w:themeFillTint="33"/>
      </w:tcPr>
    </w:tblStylePr>
    <w:tblStylePr w:type="band1Horz">
      <w:tblPr/>
      <w:tcPr>
        <w:shd w:val="clear" w:color="auto" w:fill="D6E1F0" w:themeFill="accent2" w:themeFillTint="33"/>
      </w:tcPr>
    </w:tblStylePr>
  </w:style>
  <w:style w:type="table" w:styleId="PlainTable2">
    <w:name w:val="Plain Table 2"/>
    <w:aliases w:val="NCDIT (Light Blue)"/>
    <w:basedOn w:val="TableNormal"/>
    <w:uiPriority w:val="42"/>
    <w:rsid w:val="00FB49D7"/>
    <w:rPr>
      <w:sz w:val="18"/>
    </w:rPr>
    <w:tblPr>
      <w:tblStyleRowBandSize w:val="1"/>
      <w:tblStyleColBandSize w:val="1"/>
      <w:tbl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blBorders>
      <w:tblCellMar>
        <w:top w:w="115" w:type="dxa"/>
        <w:bottom w:w="115" w:type="dxa"/>
      </w:tblCellMar>
    </w:tblPr>
    <w:tcPr>
      <w:shd w:val="clear" w:color="auto" w:fill="auto"/>
    </w:tcPr>
    <w:tblStylePr w:type="firstRow">
      <w:rPr>
        <w:b/>
        <w:bCs/>
        <w:color w:val="FFFFFF" w:themeColor="background1"/>
      </w:rPr>
      <w:tblPr/>
      <w:tcPr>
        <w:tc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cBorders>
        <w:shd w:val="clear" w:color="auto" w:fill="3F6DAA" w:themeFill="accent2"/>
      </w:tcPr>
    </w:tblStylePr>
    <w:tblStylePr w:type="lastRow">
      <w:rPr>
        <w:b/>
        <w:bCs/>
      </w:rPr>
      <w:tblPr/>
      <w:tcPr>
        <w:tc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cBorders>
        <w:shd w:val="clear" w:color="auto" w:fill="auto"/>
      </w:tcPr>
    </w:tblStylePr>
    <w:tblStylePr w:type="firstCol">
      <w:rPr>
        <w:b w:val="0"/>
        <w:bCs/>
      </w:rPr>
      <w:tblPr/>
      <w:tcPr>
        <w:tc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cBorders>
        <w:shd w:val="clear" w:color="auto" w:fill="auto"/>
      </w:tcPr>
    </w:tblStylePr>
    <w:tblStylePr w:type="lastCol">
      <w:rPr>
        <w:b w:val="0"/>
        <w:bCs/>
      </w:rPr>
      <w:tblPr/>
      <w:tcPr>
        <w:tc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cBorders>
        <w:shd w:val="clear" w:color="auto" w:fill="auto"/>
      </w:tcPr>
    </w:tblStylePr>
    <w:tblStylePr w:type="band1Vert">
      <w:tblPr/>
      <w:tcPr>
        <w:tc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cBorders>
        <w:shd w:val="clear" w:color="auto" w:fill="auto"/>
      </w:tcPr>
    </w:tblStylePr>
    <w:tblStylePr w:type="band2Vert">
      <w:tblPr/>
      <w:tcPr>
        <w:tc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cBorders>
        <w:shd w:val="clear" w:color="auto" w:fill="auto"/>
      </w:tcPr>
    </w:tblStylePr>
    <w:tblStylePr w:type="band1Horz">
      <w:tblPr/>
      <w:tcPr>
        <w:tc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cBorders>
        <w:shd w:val="clear" w:color="auto" w:fill="auto"/>
      </w:tcPr>
    </w:tblStylePr>
    <w:tblStylePr w:type="band2Horz">
      <w:tblPr/>
      <w:tcPr>
        <w:tc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cBorders>
        <w:shd w:val="clear" w:color="auto" w:fill="auto"/>
      </w:tcPr>
    </w:tblStylePr>
  </w:style>
  <w:style w:type="table" w:styleId="GridTable4-Accent1">
    <w:name w:val="Grid Table 4 Accent 1"/>
    <w:basedOn w:val="TableNormal"/>
    <w:uiPriority w:val="49"/>
    <w:rsid w:val="0021481C"/>
    <w:tblPr>
      <w:tblStyleRowBandSize w:val="1"/>
      <w:tblStyleColBandSize w:val="1"/>
      <w:tblBorders>
        <w:top w:val="single" w:sz="4" w:space="0" w:color="2A82DA" w:themeColor="accent1" w:themeTint="99"/>
        <w:left w:val="single" w:sz="4" w:space="0" w:color="2A82DA" w:themeColor="accent1" w:themeTint="99"/>
        <w:bottom w:val="single" w:sz="4" w:space="0" w:color="2A82DA" w:themeColor="accent1" w:themeTint="99"/>
        <w:right w:val="single" w:sz="4" w:space="0" w:color="2A82DA" w:themeColor="accent1" w:themeTint="99"/>
        <w:insideH w:val="single" w:sz="4" w:space="0" w:color="2A82DA" w:themeColor="accent1" w:themeTint="99"/>
        <w:insideV w:val="single" w:sz="4" w:space="0" w:color="2A82DA" w:themeColor="accent1" w:themeTint="99"/>
      </w:tblBorders>
    </w:tblPr>
    <w:tblStylePr w:type="firstRow">
      <w:rPr>
        <w:b/>
        <w:bCs/>
        <w:color w:val="FFFFFF" w:themeColor="background1"/>
      </w:rPr>
      <w:tblPr/>
      <w:tcPr>
        <w:tcBorders>
          <w:top w:val="single" w:sz="4" w:space="0" w:color="0E3052" w:themeColor="accent1"/>
          <w:left w:val="single" w:sz="4" w:space="0" w:color="0E3052" w:themeColor="accent1"/>
          <w:bottom w:val="single" w:sz="4" w:space="0" w:color="0E3052" w:themeColor="accent1"/>
          <w:right w:val="single" w:sz="4" w:space="0" w:color="0E3052" w:themeColor="accent1"/>
          <w:insideH w:val="nil"/>
          <w:insideV w:val="nil"/>
        </w:tcBorders>
        <w:shd w:val="clear" w:color="auto" w:fill="0E3052" w:themeFill="accent1"/>
      </w:tcPr>
    </w:tblStylePr>
    <w:tblStylePr w:type="lastRow">
      <w:rPr>
        <w:b/>
        <w:bCs/>
      </w:rPr>
      <w:tblPr/>
      <w:tcPr>
        <w:tcBorders>
          <w:top w:val="double" w:sz="4" w:space="0" w:color="0E3052" w:themeColor="accent1"/>
        </w:tcBorders>
      </w:tcPr>
    </w:tblStylePr>
    <w:tblStylePr w:type="firstCol">
      <w:rPr>
        <w:b/>
        <w:bCs/>
      </w:rPr>
    </w:tblStylePr>
    <w:tblStylePr w:type="lastCol">
      <w:rPr>
        <w:b/>
        <w:bCs/>
      </w:rPr>
    </w:tblStylePr>
    <w:tblStylePr w:type="band1Vert">
      <w:tblPr/>
      <w:tcPr>
        <w:shd w:val="clear" w:color="auto" w:fill="B8D5F3" w:themeFill="accent1" w:themeFillTint="33"/>
      </w:tcPr>
    </w:tblStylePr>
    <w:tblStylePr w:type="band1Horz">
      <w:tblPr/>
      <w:tcPr>
        <w:shd w:val="clear" w:color="auto" w:fill="B8D5F3" w:themeFill="accent1" w:themeFillTint="33"/>
      </w:tcPr>
    </w:tblStylePr>
  </w:style>
  <w:style w:type="character" w:styleId="CommentReference">
    <w:name w:val="annotation reference"/>
    <w:basedOn w:val="DefaultParagraphFont"/>
    <w:uiPriority w:val="99"/>
    <w:semiHidden/>
    <w:unhideWhenUsed/>
    <w:rsid w:val="00CC77F3"/>
    <w:rPr>
      <w:sz w:val="16"/>
      <w:szCs w:val="16"/>
    </w:rPr>
  </w:style>
  <w:style w:type="paragraph" w:styleId="CommentText">
    <w:name w:val="annotation text"/>
    <w:basedOn w:val="Normal"/>
    <w:link w:val="CommentTextChar"/>
    <w:uiPriority w:val="99"/>
    <w:unhideWhenUsed/>
    <w:rsid w:val="00CC77F3"/>
  </w:style>
  <w:style w:type="character" w:customStyle="1" w:styleId="CommentTextChar">
    <w:name w:val="Comment Text Char"/>
    <w:basedOn w:val="DefaultParagraphFont"/>
    <w:link w:val="CommentText"/>
    <w:uiPriority w:val="99"/>
    <w:rsid w:val="00CC77F3"/>
    <w:rPr>
      <w:color w:val="000000"/>
    </w:rPr>
  </w:style>
  <w:style w:type="paragraph" w:styleId="CommentSubject">
    <w:name w:val="annotation subject"/>
    <w:basedOn w:val="CommentText"/>
    <w:next w:val="CommentText"/>
    <w:link w:val="CommentSubjectChar"/>
    <w:uiPriority w:val="99"/>
    <w:semiHidden/>
    <w:unhideWhenUsed/>
    <w:rsid w:val="00CC77F3"/>
    <w:rPr>
      <w:b/>
      <w:bCs/>
    </w:rPr>
  </w:style>
  <w:style w:type="character" w:customStyle="1" w:styleId="CommentSubjectChar">
    <w:name w:val="Comment Subject Char"/>
    <w:basedOn w:val="CommentTextChar"/>
    <w:link w:val="CommentSubject"/>
    <w:uiPriority w:val="99"/>
    <w:semiHidden/>
    <w:rsid w:val="00CC77F3"/>
    <w:rPr>
      <w:b/>
      <w:bCs/>
      <w:color w:val="000000"/>
    </w:rPr>
  </w:style>
  <w:style w:type="paragraph" w:styleId="Revision">
    <w:name w:val="Revision"/>
    <w:hidden/>
    <w:uiPriority w:val="99"/>
    <w:semiHidden/>
    <w:rsid w:val="0068205B"/>
    <w:rPr>
      <w:color w:val="000000"/>
    </w:rPr>
  </w:style>
  <w:style w:type="character" w:styleId="FollowedHyperlink">
    <w:name w:val="FollowedHyperlink"/>
    <w:basedOn w:val="DefaultParagraphFont"/>
    <w:uiPriority w:val="99"/>
    <w:semiHidden/>
    <w:unhideWhenUsed/>
    <w:rsid w:val="00CF2B07"/>
    <w:rPr>
      <w:color w:val="93A7C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2279">
      <w:bodyDiv w:val="1"/>
      <w:marLeft w:val="0"/>
      <w:marRight w:val="0"/>
      <w:marTop w:val="0"/>
      <w:marBottom w:val="0"/>
      <w:divBdr>
        <w:top w:val="none" w:sz="0" w:space="0" w:color="auto"/>
        <w:left w:val="none" w:sz="0" w:space="0" w:color="auto"/>
        <w:bottom w:val="none" w:sz="0" w:space="0" w:color="auto"/>
        <w:right w:val="none" w:sz="0" w:space="0" w:color="auto"/>
      </w:divBdr>
      <w:divsChild>
        <w:div w:id="1138183230">
          <w:marLeft w:val="0"/>
          <w:marRight w:val="0"/>
          <w:marTop w:val="0"/>
          <w:marBottom w:val="0"/>
          <w:divBdr>
            <w:top w:val="none" w:sz="0" w:space="0" w:color="auto"/>
            <w:left w:val="none" w:sz="0" w:space="0" w:color="auto"/>
            <w:bottom w:val="none" w:sz="0" w:space="0" w:color="auto"/>
            <w:right w:val="none" w:sz="0" w:space="0" w:color="auto"/>
          </w:divBdr>
          <w:divsChild>
            <w:div w:id="1240287382">
              <w:marLeft w:val="0"/>
              <w:marRight w:val="0"/>
              <w:marTop w:val="0"/>
              <w:marBottom w:val="0"/>
              <w:divBdr>
                <w:top w:val="none" w:sz="0" w:space="0" w:color="auto"/>
                <w:left w:val="none" w:sz="0" w:space="0" w:color="auto"/>
                <w:bottom w:val="none" w:sz="0" w:space="0" w:color="auto"/>
                <w:right w:val="none" w:sz="0" w:space="0" w:color="auto"/>
              </w:divBdr>
              <w:divsChild>
                <w:div w:id="1041202540">
                  <w:marLeft w:val="0"/>
                  <w:marRight w:val="0"/>
                  <w:marTop w:val="0"/>
                  <w:marBottom w:val="0"/>
                  <w:divBdr>
                    <w:top w:val="none" w:sz="0" w:space="0" w:color="auto"/>
                    <w:left w:val="none" w:sz="0" w:space="0" w:color="auto"/>
                    <w:bottom w:val="none" w:sz="0" w:space="0" w:color="auto"/>
                    <w:right w:val="none" w:sz="0" w:space="0" w:color="auto"/>
                  </w:divBdr>
                </w:div>
              </w:divsChild>
            </w:div>
            <w:div w:id="309600930">
              <w:marLeft w:val="0"/>
              <w:marRight w:val="0"/>
              <w:marTop w:val="0"/>
              <w:marBottom w:val="0"/>
              <w:divBdr>
                <w:top w:val="none" w:sz="0" w:space="0" w:color="auto"/>
                <w:left w:val="none" w:sz="0" w:space="0" w:color="auto"/>
                <w:bottom w:val="none" w:sz="0" w:space="0" w:color="auto"/>
                <w:right w:val="none" w:sz="0" w:space="0" w:color="auto"/>
              </w:divBdr>
              <w:divsChild>
                <w:div w:id="93914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843761">
      <w:bodyDiv w:val="1"/>
      <w:marLeft w:val="0"/>
      <w:marRight w:val="0"/>
      <w:marTop w:val="0"/>
      <w:marBottom w:val="0"/>
      <w:divBdr>
        <w:top w:val="none" w:sz="0" w:space="0" w:color="auto"/>
        <w:left w:val="none" w:sz="0" w:space="0" w:color="auto"/>
        <w:bottom w:val="none" w:sz="0" w:space="0" w:color="auto"/>
        <w:right w:val="none" w:sz="0" w:space="0" w:color="auto"/>
      </w:divBdr>
      <w:divsChild>
        <w:div w:id="118498184">
          <w:marLeft w:val="0"/>
          <w:marRight w:val="0"/>
          <w:marTop w:val="0"/>
          <w:marBottom w:val="0"/>
          <w:divBdr>
            <w:top w:val="none" w:sz="0" w:space="0" w:color="auto"/>
            <w:left w:val="none" w:sz="0" w:space="0" w:color="auto"/>
            <w:bottom w:val="none" w:sz="0" w:space="0" w:color="auto"/>
            <w:right w:val="none" w:sz="0" w:space="0" w:color="auto"/>
          </w:divBdr>
          <w:divsChild>
            <w:div w:id="533229169">
              <w:marLeft w:val="0"/>
              <w:marRight w:val="0"/>
              <w:marTop w:val="0"/>
              <w:marBottom w:val="0"/>
              <w:divBdr>
                <w:top w:val="none" w:sz="0" w:space="0" w:color="auto"/>
                <w:left w:val="none" w:sz="0" w:space="0" w:color="auto"/>
                <w:bottom w:val="none" w:sz="0" w:space="0" w:color="auto"/>
                <w:right w:val="none" w:sz="0" w:space="0" w:color="auto"/>
              </w:divBdr>
              <w:divsChild>
                <w:div w:id="720787346">
                  <w:marLeft w:val="0"/>
                  <w:marRight w:val="0"/>
                  <w:marTop w:val="0"/>
                  <w:marBottom w:val="0"/>
                  <w:divBdr>
                    <w:top w:val="none" w:sz="0" w:space="0" w:color="auto"/>
                    <w:left w:val="none" w:sz="0" w:space="0" w:color="auto"/>
                    <w:bottom w:val="none" w:sz="0" w:space="0" w:color="auto"/>
                    <w:right w:val="none" w:sz="0" w:space="0" w:color="auto"/>
                  </w:divBdr>
                </w:div>
              </w:divsChild>
            </w:div>
            <w:div w:id="1141075374">
              <w:marLeft w:val="0"/>
              <w:marRight w:val="0"/>
              <w:marTop w:val="0"/>
              <w:marBottom w:val="0"/>
              <w:divBdr>
                <w:top w:val="none" w:sz="0" w:space="0" w:color="auto"/>
                <w:left w:val="none" w:sz="0" w:space="0" w:color="auto"/>
                <w:bottom w:val="none" w:sz="0" w:space="0" w:color="auto"/>
                <w:right w:val="none" w:sz="0" w:space="0" w:color="auto"/>
              </w:divBdr>
              <w:divsChild>
                <w:div w:id="214388456">
                  <w:marLeft w:val="0"/>
                  <w:marRight w:val="0"/>
                  <w:marTop w:val="0"/>
                  <w:marBottom w:val="0"/>
                  <w:divBdr>
                    <w:top w:val="none" w:sz="0" w:space="0" w:color="auto"/>
                    <w:left w:val="none" w:sz="0" w:space="0" w:color="auto"/>
                    <w:bottom w:val="none" w:sz="0" w:space="0" w:color="auto"/>
                    <w:right w:val="none" w:sz="0" w:space="0" w:color="auto"/>
                  </w:divBdr>
                </w:div>
              </w:divsChild>
            </w:div>
            <w:div w:id="1765807174">
              <w:marLeft w:val="0"/>
              <w:marRight w:val="0"/>
              <w:marTop w:val="0"/>
              <w:marBottom w:val="0"/>
              <w:divBdr>
                <w:top w:val="none" w:sz="0" w:space="0" w:color="auto"/>
                <w:left w:val="none" w:sz="0" w:space="0" w:color="auto"/>
                <w:bottom w:val="none" w:sz="0" w:space="0" w:color="auto"/>
                <w:right w:val="none" w:sz="0" w:space="0" w:color="auto"/>
              </w:divBdr>
              <w:divsChild>
                <w:div w:id="1188182153">
                  <w:marLeft w:val="0"/>
                  <w:marRight w:val="0"/>
                  <w:marTop w:val="0"/>
                  <w:marBottom w:val="0"/>
                  <w:divBdr>
                    <w:top w:val="none" w:sz="0" w:space="0" w:color="auto"/>
                    <w:left w:val="none" w:sz="0" w:space="0" w:color="auto"/>
                    <w:bottom w:val="none" w:sz="0" w:space="0" w:color="auto"/>
                    <w:right w:val="none" w:sz="0" w:space="0" w:color="auto"/>
                  </w:divBdr>
                </w:div>
              </w:divsChild>
            </w:div>
            <w:div w:id="60442878">
              <w:marLeft w:val="0"/>
              <w:marRight w:val="0"/>
              <w:marTop w:val="0"/>
              <w:marBottom w:val="0"/>
              <w:divBdr>
                <w:top w:val="none" w:sz="0" w:space="0" w:color="auto"/>
                <w:left w:val="none" w:sz="0" w:space="0" w:color="auto"/>
                <w:bottom w:val="none" w:sz="0" w:space="0" w:color="auto"/>
                <w:right w:val="none" w:sz="0" w:space="0" w:color="auto"/>
              </w:divBdr>
              <w:divsChild>
                <w:div w:id="1243678494">
                  <w:marLeft w:val="0"/>
                  <w:marRight w:val="0"/>
                  <w:marTop w:val="0"/>
                  <w:marBottom w:val="0"/>
                  <w:divBdr>
                    <w:top w:val="none" w:sz="0" w:space="0" w:color="auto"/>
                    <w:left w:val="none" w:sz="0" w:space="0" w:color="auto"/>
                    <w:bottom w:val="none" w:sz="0" w:space="0" w:color="auto"/>
                    <w:right w:val="none" w:sz="0" w:space="0" w:color="auto"/>
                  </w:divBdr>
                </w:div>
              </w:divsChild>
            </w:div>
            <w:div w:id="162747718">
              <w:marLeft w:val="0"/>
              <w:marRight w:val="0"/>
              <w:marTop w:val="0"/>
              <w:marBottom w:val="0"/>
              <w:divBdr>
                <w:top w:val="none" w:sz="0" w:space="0" w:color="auto"/>
                <w:left w:val="none" w:sz="0" w:space="0" w:color="auto"/>
                <w:bottom w:val="none" w:sz="0" w:space="0" w:color="auto"/>
                <w:right w:val="none" w:sz="0" w:space="0" w:color="auto"/>
              </w:divBdr>
              <w:divsChild>
                <w:div w:id="1349746664">
                  <w:marLeft w:val="0"/>
                  <w:marRight w:val="0"/>
                  <w:marTop w:val="0"/>
                  <w:marBottom w:val="0"/>
                  <w:divBdr>
                    <w:top w:val="none" w:sz="0" w:space="0" w:color="auto"/>
                    <w:left w:val="none" w:sz="0" w:space="0" w:color="auto"/>
                    <w:bottom w:val="none" w:sz="0" w:space="0" w:color="auto"/>
                    <w:right w:val="none" w:sz="0" w:space="0" w:color="auto"/>
                  </w:divBdr>
                </w:div>
              </w:divsChild>
            </w:div>
            <w:div w:id="1628075961">
              <w:marLeft w:val="0"/>
              <w:marRight w:val="0"/>
              <w:marTop w:val="0"/>
              <w:marBottom w:val="0"/>
              <w:divBdr>
                <w:top w:val="none" w:sz="0" w:space="0" w:color="auto"/>
                <w:left w:val="none" w:sz="0" w:space="0" w:color="auto"/>
                <w:bottom w:val="none" w:sz="0" w:space="0" w:color="auto"/>
                <w:right w:val="none" w:sz="0" w:space="0" w:color="auto"/>
              </w:divBdr>
              <w:divsChild>
                <w:div w:id="2020542240">
                  <w:marLeft w:val="0"/>
                  <w:marRight w:val="0"/>
                  <w:marTop w:val="0"/>
                  <w:marBottom w:val="0"/>
                  <w:divBdr>
                    <w:top w:val="none" w:sz="0" w:space="0" w:color="auto"/>
                    <w:left w:val="none" w:sz="0" w:space="0" w:color="auto"/>
                    <w:bottom w:val="none" w:sz="0" w:space="0" w:color="auto"/>
                    <w:right w:val="none" w:sz="0" w:space="0" w:color="auto"/>
                  </w:divBdr>
                </w:div>
              </w:divsChild>
            </w:div>
            <w:div w:id="1321545617">
              <w:marLeft w:val="0"/>
              <w:marRight w:val="0"/>
              <w:marTop w:val="0"/>
              <w:marBottom w:val="0"/>
              <w:divBdr>
                <w:top w:val="none" w:sz="0" w:space="0" w:color="auto"/>
                <w:left w:val="none" w:sz="0" w:space="0" w:color="auto"/>
                <w:bottom w:val="none" w:sz="0" w:space="0" w:color="auto"/>
                <w:right w:val="none" w:sz="0" w:space="0" w:color="auto"/>
              </w:divBdr>
              <w:divsChild>
                <w:div w:id="536166433">
                  <w:marLeft w:val="0"/>
                  <w:marRight w:val="0"/>
                  <w:marTop w:val="0"/>
                  <w:marBottom w:val="0"/>
                  <w:divBdr>
                    <w:top w:val="none" w:sz="0" w:space="0" w:color="auto"/>
                    <w:left w:val="none" w:sz="0" w:space="0" w:color="auto"/>
                    <w:bottom w:val="none" w:sz="0" w:space="0" w:color="auto"/>
                    <w:right w:val="none" w:sz="0" w:space="0" w:color="auto"/>
                  </w:divBdr>
                </w:div>
              </w:divsChild>
            </w:div>
            <w:div w:id="1477261783">
              <w:marLeft w:val="0"/>
              <w:marRight w:val="0"/>
              <w:marTop w:val="0"/>
              <w:marBottom w:val="0"/>
              <w:divBdr>
                <w:top w:val="none" w:sz="0" w:space="0" w:color="auto"/>
                <w:left w:val="none" w:sz="0" w:space="0" w:color="auto"/>
                <w:bottom w:val="none" w:sz="0" w:space="0" w:color="auto"/>
                <w:right w:val="none" w:sz="0" w:space="0" w:color="auto"/>
              </w:divBdr>
              <w:divsChild>
                <w:div w:id="1473674004">
                  <w:marLeft w:val="0"/>
                  <w:marRight w:val="0"/>
                  <w:marTop w:val="0"/>
                  <w:marBottom w:val="0"/>
                  <w:divBdr>
                    <w:top w:val="none" w:sz="0" w:space="0" w:color="auto"/>
                    <w:left w:val="none" w:sz="0" w:space="0" w:color="auto"/>
                    <w:bottom w:val="none" w:sz="0" w:space="0" w:color="auto"/>
                    <w:right w:val="none" w:sz="0" w:space="0" w:color="auto"/>
                  </w:divBdr>
                </w:div>
              </w:divsChild>
            </w:div>
            <w:div w:id="1178928207">
              <w:marLeft w:val="0"/>
              <w:marRight w:val="0"/>
              <w:marTop w:val="0"/>
              <w:marBottom w:val="0"/>
              <w:divBdr>
                <w:top w:val="none" w:sz="0" w:space="0" w:color="auto"/>
                <w:left w:val="none" w:sz="0" w:space="0" w:color="auto"/>
                <w:bottom w:val="none" w:sz="0" w:space="0" w:color="auto"/>
                <w:right w:val="none" w:sz="0" w:space="0" w:color="auto"/>
              </w:divBdr>
              <w:divsChild>
                <w:div w:id="421027385">
                  <w:marLeft w:val="0"/>
                  <w:marRight w:val="0"/>
                  <w:marTop w:val="0"/>
                  <w:marBottom w:val="0"/>
                  <w:divBdr>
                    <w:top w:val="none" w:sz="0" w:space="0" w:color="auto"/>
                    <w:left w:val="none" w:sz="0" w:space="0" w:color="auto"/>
                    <w:bottom w:val="none" w:sz="0" w:space="0" w:color="auto"/>
                    <w:right w:val="none" w:sz="0" w:space="0" w:color="auto"/>
                  </w:divBdr>
                </w:div>
              </w:divsChild>
            </w:div>
            <w:div w:id="743916624">
              <w:marLeft w:val="0"/>
              <w:marRight w:val="0"/>
              <w:marTop w:val="0"/>
              <w:marBottom w:val="0"/>
              <w:divBdr>
                <w:top w:val="none" w:sz="0" w:space="0" w:color="auto"/>
                <w:left w:val="none" w:sz="0" w:space="0" w:color="auto"/>
                <w:bottom w:val="none" w:sz="0" w:space="0" w:color="auto"/>
                <w:right w:val="none" w:sz="0" w:space="0" w:color="auto"/>
              </w:divBdr>
              <w:divsChild>
                <w:div w:id="1631745113">
                  <w:marLeft w:val="0"/>
                  <w:marRight w:val="0"/>
                  <w:marTop w:val="0"/>
                  <w:marBottom w:val="0"/>
                  <w:divBdr>
                    <w:top w:val="none" w:sz="0" w:space="0" w:color="auto"/>
                    <w:left w:val="none" w:sz="0" w:space="0" w:color="auto"/>
                    <w:bottom w:val="none" w:sz="0" w:space="0" w:color="auto"/>
                    <w:right w:val="none" w:sz="0" w:space="0" w:color="auto"/>
                  </w:divBdr>
                </w:div>
              </w:divsChild>
            </w:div>
            <w:div w:id="1303075150">
              <w:marLeft w:val="0"/>
              <w:marRight w:val="0"/>
              <w:marTop w:val="0"/>
              <w:marBottom w:val="0"/>
              <w:divBdr>
                <w:top w:val="none" w:sz="0" w:space="0" w:color="auto"/>
                <w:left w:val="none" w:sz="0" w:space="0" w:color="auto"/>
                <w:bottom w:val="none" w:sz="0" w:space="0" w:color="auto"/>
                <w:right w:val="none" w:sz="0" w:space="0" w:color="auto"/>
              </w:divBdr>
              <w:divsChild>
                <w:div w:id="1089809930">
                  <w:marLeft w:val="0"/>
                  <w:marRight w:val="0"/>
                  <w:marTop w:val="0"/>
                  <w:marBottom w:val="0"/>
                  <w:divBdr>
                    <w:top w:val="none" w:sz="0" w:space="0" w:color="auto"/>
                    <w:left w:val="none" w:sz="0" w:space="0" w:color="auto"/>
                    <w:bottom w:val="none" w:sz="0" w:space="0" w:color="auto"/>
                    <w:right w:val="none" w:sz="0" w:space="0" w:color="auto"/>
                  </w:divBdr>
                </w:div>
              </w:divsChild>
            </w:div>
            <w:div w:id="22636845">
              <w:marLeft w:val="0"/>
              <w:marRight w:val="0"/>
              <w:marTop w:val="0"/>
              <w:marBottom w:val="0"/>
              <w:divBdr>
                <w:top w:val="none" w:sz="0" w:space="0" w:color="auto"/>
                <w:left w:val="none" w:sz="0" w:space="0" w:color="auto"/>
                <w:bottom w:val="none" w:sz="0" w:space="0" w:color="auto"/>
                <w:right w:val="none" w:sz="0" w:space="0" w:color="auto"/>
              </w:divBdr>
              <w:divsChild>
                <w:div w:id="727147180">
                  <w:marLeft w:val="0"/>
                  <w:marRight w:val="0"/>
                  <w:marTop w:val="0"/>
                  <w:marBottom w:val="0"/>
                  <w:divBdr>
                    <w:top w:val="none" w:sz="0" w:space="0" w:color="auto"/>
                    <w:left w:val="none" w:sz="0" w:space="0" w:color="auto"/>
                    <w:bottom w:val="none" w:sz="0" w:space="0" w:color="auto"/>
                    <w:right w:val="none" w:sz="0" w:space="0" w:color="auto"/>
                  </w:divBdr>
                </w:div>
              </w:divsChild>
            </w:div>
            <w:div w:id="1702972952">
              <w:marLeft w:val="0"/>
              <w:marRight w:val="0"/>
              <w:marTop w:val="0"/>
              <w:marBottom w:val="0"/>
              <w:divBdr>
                <w:top w:val="none" w:sz="0" w:space="0" w:color="auto"/>
                <w:left w:val="none" w:sz="0" w:space="0" w:color="auto"/>
                <w:bottom w:val="none" w:sz="0" w:space="0" w:color="auto"/>
                <w:right w:val="none" w:sz="0" w:space="0" w:color="auto"/>
              </w:divBdr>
              <w:divsChild>
                <w:div w:id="295764304">
                  <w:marLeft w:val="0"/>
                  <w:marRight w:val="0"/>
                  <w:marTop w:val="0"/>
                  <w:marBottom w:val="0"/>
                  <w:divBdr>
                    <w:top w:val="none" w:sz="0" w:space="0" w:color="auto"/>
                    <w:left w:val="none" w:sz="0" w:space="0" w:color="auto"/>
                    <w:bottom w:val="none" w:sz="0" w:space="0" w:color="auto"/>
                    <w:right w:val="none" w:sz="0" w:space="0" w:color="auto"/>
                  </w:divBdr>
                </w:div>
              </w:divsChild>
            </w:div>
            <w:div w:id="1359894451">
              <w:marLeft w:val="0"/>
              <w:marRight w:val="0"/>
              <w:marTop w:val="0"/>
              <w:marBottom w:val="0"/>
              <w:divBdr>
                <w:top w:val="none" w:sz="0" w:space="0" w:color="auto"/>
                <w:left w:val="none" w:sz="0" w:space="0" w:color="auto"/>
                <w:bottom w:val="none" w:sz="0" w:space="0" w:color="auto"/>
                <w:right w:val="none" w:sz="0" w:space="0" w:color="auto"/>
              </w:divBdr>
              <w:divsChild>
                <w:div w:id="104353089">
                  <w:marLeft w:val="0"/>
                  <w:marRight w:val="0"/>
                  <w:marTop w:val="0"/>
                  <w:marBottom w:val="0"/>
                  <w:divBdr>
                    <w:top w:val="none" w:sz="0" w:space="0" w:color="auto"/>
                    <w:left w:val="none" w:sz="0" w:space="0" w:color="auto"/>
                    <w:bottom w:val="none" w:sz="0" w:space="0" w:color="auto"/>
                    <w:right w:val="none" w:sz="0" w:space="0" w:color="auto"/>
                  </w:divBdr>
                </w:div>
              </w:divsChild>
            </w:div>
            <w:div w:id="1778133009">
              <w:marLeft w:val="0"/>
              <w:marRight w:val="0"/>
              <w:marTop w:val="0"/>
              <w:marBottom w:val="0"/>
              <w:divBdr>
                <w:top w:val="none" w:sz="0" w:space="0" w:color="auto"/>
                <w:left w:val="none" w:sz="0" w:space="0" w:color="auto"/>
                <w:bottom w:val="none" w:sz="0" w:space="0" w:color="auto"/>
                <w:right w:val="none" w:sz="0" w:space="0" w:color="auto"/>
              </w:divBdr>
              <w:divsChild>
                <w:div w:id="176967348">
                  <w:marLeft w:val="0"/>
                  <w:marRight w:val="0"/>
                  <w:marTop w:val="0"/>
                  <w:marBottom w:val="0"/>
                  <w:divBdr>
                    <w:top w:val="none" w:sz="0" w:space="0" w:color="auto"/>
                    <w:left w:val="none" w:sz="0" w:space="0" w:color="auto"/>
                    <w:bottom w:val="none" w:sz="0" w:space="0" w:color="auto"/>
                    <w:right w:val="none" w:sz="0" w:space="0" w:color="auto"/>
                  </w:divBdr>
                </w:div>
              </w:divsChild>
            </w:div>
            <w:div w:id="2122990440">
              <w:marLeft w:val="0"/>
              <w:marRight w:val="0"/>
              <w:marTop w:val="0"/>
              <w:marBottom w:val="0"/>
              <w:divBdr>
                <w:top w:val="none" w:sz="0" w:space="0" w:color="auto"/>
                <w:left w:val="none" w:sz="0" w:space="0" w:color="auto"/>
                <w:bottom w:val="none" w:sz="0" w:space="0" w:color="auto"/>
                <w:right w:val="none" w:sz="0" w:space="0" w:color="auto"/>
              </w:divBdr>
              <w:divsChild>
                <w:div w:id="817112864">
                  <w:marLeft w:val="0"/>
                  <w:marRight w:val="0"/>
                  <w:marTop w:val="0"/>
                  <w:marBottom w:val="0"/>
                  <w:divBdr>
                    <w:top w:val="none" w:sz="0" w:space="0" w:color="auto"/>
                    <w:left w:val="none" w:sz="0" w:space="0" w:color="auto"/>
                    <w:bottom w:val="none" w:sz="0" w:space="0" w:color="auto"/>
                    <w:right w:val="none" w:sz="0" w:space="0" w:color="auto"/>
                  </w:divBdr>
                </w:div>
              </w:divsChild>
            </w:div>
            <w:div w:id="1647976721">
              <w:marLeft w:val="0"/>
              <w:marRight w:val="0"/>
              <w:marTop w:val="0"/>
              <w:marBottom w:val="0"/>
              <w:divBdr>
                <w:top w:val="none" w:sz="0" w:space="0" w:color="auto"/>
                <w:left w:val="none" w:sz="0" w:space="0" w:color="auto"/>
                <w:bottom w:val="none" w:sz="0" w:space="0" w:color="auto"/>
                <w:right w:val="none" w:sz="0" w:space="0" w:color="auto"/>
              </w:divBdr>
              <w:divsChild>
                <w:div w:id="1982419159">
                  <w:marLeft w:val="0"/>
                  <w:marRight w:val="0"/>
                  <w:marTop w:val="0"/>
                  <w:marBottom w:val="0"/>
                  <w:divBdr>
                    <w:top w:val="none" w:sz="0" w:space="0" w:color="auto"/>
                    <w:left w:val="none" w:sz="0" w:space="0" w:color="auto"/>
                    <w:bottom w:val="none" w:sz="0" w:space="0" w:color="auto"/>
                    <w:right w:val="none" w:sz="0" w:space="0" w:color="auto"/>
                  </w:divBdr>
                </w:div>
              </w:divsChild>
            </w:div>
            <w:div w:id="563297494">
              <w:marLeft w:val="0"/>
              <w:marRight w:val="0"/>
              <w:marTop w:val="0"/>
              <w:marBottom w:val="0"/>
              <w:divBdr>
                <w:top w:val="none" w:sz="0" w:space="0" w:color="auto"/>
                <w:left w:val="none" w:sz="0" w:space="0" w:color="auto"/>
                <w:bottom w:val="none" w:sz="0" w:space="0" w:color="auto"/>
                <w:right w:val="none" w:sz="0" w:space="0" w:color="auto"/>
              </w:divBdr>
              <w:divsChild>
                <w:div w:id="445464004">
                  <w:marLeft w:val="0"/>
                  <w:marRight w:val="0"/>
                  <w:marTop w:val="0"/>
                  <w:marBottom w:val="0"/>
                  <w:divBdr>
                    <w:top w:val="none" w:sz="0" w:space="0" w:color="auto"/>
                    <w:left w:val="none" w:sz="0" w:space="0" w:color="auto"/>
                    <w:bottom w:val="none" w:sz="0" w:space="0" w:color="auto"/>
                    <w:right w:val="none" w:sz="0" w:space="0" w:color="auto"/>
                  </w:divBdr>
                </w:div>
              </w:divsChild>
            </w:div>
            <w:div w:id="857037998">
              <w:marLeft w:val="0"/>
              <w:marRight w:val="0"/>
              <w:marTop w:val="0"/>
              <w:marBottom w:val="0"/>
              <w:divBdr>
                <w:top w:val="none" w:sz="0" w:space="0" w:color="auto"/>
                <w:left w:val="none" w:sz="0" w:space="0" w:color="auto"/>
                <w:bottom w:val="none" w:sz="0" w:space="0" w:color="auto"/>
                <w:right w:val="none" w:sz="0" w:space="0" w:color="auto"/>
              </w:divBdr>
              <w:divsChild>
                <w:div w:id="2006475884">
                  <w:marLeft w:val="0"/>
                  <w:marRight w:val="0"/>
                  <w:marTop w:val="0"/>
                  <w:marBottom w:val="0"/>
                  <w:divBdr>
                    <w:top w:val="none" w:sz="0" w:space="0" w:color="auto"/>
                    <w:left w:val="none" w:sz="0" w:space="0" w:color="auto"/>
                    <w:bottom w:val="none" w:sz="0" w:space="0" w:color="auto"/>
                    <w:right w:val="none" w:sz="0" w:space="0" w:color="auto"/>
                  </w:divBdr>
                </w:div>
              </w:divsChild>
            </w:div>
            <w:div w:id="1641373986">
              <w:marLeft w:val="0"/>
              <w:marRight w:val="0"/>
              <w:marTop w:val="0"/>
              <w:marBottom w:val="0"/>
              <w:divBdr>
                <w:top w:val="none" w:sz="0" w:space="0" w:color="auto"/>
                <w:left w:val="none" w:sz="0" w:space="0" w:color="auto"/>
                <w:bottom w:val="none" w:sz="0" w:space="0" w:color="auto"/>
                <w:right w:val="none" w:sz="0" w:space="0" w:color="auto"/>
              </w:divBdr>
              <w:divsChild>
                <w:div w:id="742408352">
                  <w:marLeft w:val="0"/>
                  <w:marRight w:val="0"/>
                  <w:marTop w:val="0"/>
                  <w:marBottom w:val="0"/>
                  <w:divBdr>
                    <w:top w:val="none" w:sz="0" w:space="0" w:color="auto"/>
                    <w:left w:val="none" w:sz="0" w:space="0" w:color="auto"/>
                    <w:bottom w:val="none" w:sz="0" w:space="0" w:color="auto"/>
                    <w:right w:val="none" w:sz="0" w:space="0" w:color="auto"/>
                  </w:divBdr>
                </w:div>
              </w:divsChild>
            </w:div>
            <w:div w:id="1008941571">
              <w:marLeft w:val="0"/>
              <w:marRight w:val="0"/>
              <w:marTop w:val="0"/>
              <w:marBottom w:val="0"/>
              <w:divBdr>
                <w:top w:val="none" w:sz="0" w:space="0" w:color="auto"/>
                <w:left w:val="none" w:sz="0" w:space="0" w:color="auto"/>
                <w:bottom w:val="none" w:sz="0" w:space="0" w:color="auto"/>
                <w:right w:val="none" w:sz="0" w:space="0" w:color="auto"/>
              </w:divBdr>
              <w:divsChild>
                <w:div w:id="93326475">
                  <w:marLeft w:val="0"/>
                  <w:marRight w:val="0"/>
                  <w:marTop w:val="0"/>
                  <w:marBottom w:val="0"/>
                  <w:divBdr>
                    <w:top w:val="none" w:sz="0" w:space="0" w:color="auto"/>
                    <w:left w:val="none" w:sz="0" w:space="0" w:color="auto"/>
                    <w:bottom w:val="none" w:sz="0" w:space="0" w:color="auto"/>
                    <w:right w:val="none" w:sz="0" w:space="0" w:color="auto"/>
                  </w:divBdr>
                </w:div>
              </w:divsChild>
            </w:div>
            <w:div w:id="808133910">
              <w:marLeft w:val="0"/>
              <w:marRight w:val="0"/>
              <w:marTop w:val="0"/>
              <w:marBottom w:val="0"/>
              <w:divBdr>
                <w:top w:val="none" w:sz="0" w:space="0" w:color="auto"/>
                <w:left w:val="none" w:sz="0" w:space="0" w:color="auto"/>
                <w:bottom w:val="none" w:sz="0" w:space="0" w:color="auto"/>
                <w:right w:val="none" w:sz="0" w:space="0" w:color="auto"/>
              </w:divBdr>
              <w:divsChild>
                <w:div w:id="380596850">
                  <w:marLeft w:val="0"/>
                  <w:marRight w:val="0"/>
                  <w:marTop w:val="0"/>
                  <w:marBottom w:val="0"/>
                  <w:divBdr>
                    <w:top w:val="none" w:sz="0" w:space="0" w:color="auto"/>
                    <w:left w:val="none" w:sz="0" w:space="0" w:color="auto"/>
                    <w:bottom w:val="none" w:sz="0" w:space="0" w:color="auto"/>
                    <w:right w:val="none" w:sz="0" w:space="0" w:color="auto"/>
                  </w:divBdr>
                </w:div>
              </w:divsChild>
            </w:div>
            <w:div w:id="716902432">
              <w:marLeft w:val="0"/>
              <w:marRight w:val="0"/>
              <w:marTop w:val="0"/>
              <w:marBottom w:val="0"/>
              <w:divBdr>
                <w:top w:val="none" w:sz="0" w:space="0" w:color="auto"/>
                <w:left w:val="none" w:sz="0" w:space="0" w:color="auto"/>
                <w:bottom w:val="none" w:sz="0" w:space="0" w:color="auto"/>
                <w:right w:val="none" w:sz="0" w:space="0" w:color="auto"/>
              </w:divBdr>
              <w:divsChild>
                <w:div w:id="1261450118">
                  <w:marLeft w:val="0"/>
                  <w:marRight w:val="0"/>
                  <w:marTop w:val="0"/>
                  <w:marBottom w:val="0"/>
                  <w:divBdr>
                    <w:top w:val="none" w:sz="0" w:space="0" w:color="auto"/>
                    <w:left w:val="none" w:sz="0" w:space="0" w:color="auto"/>
                    <w:bottom w:val="none" w:sz="0" w:space="0" w:color="auto"/>
                    <w:right w:val="none" w:sz="0" w:space="0" w:color="auto"/>
                  </w:divBdr>
                </w:div>
              </w:divsChild>
            </w:div>
            <w:div w:id="434251419">
              <w:marLeft w:val="0"/>
              <w:marRight w:val="0"/>
              <w:marTop w:val="0"/>
              <w:marBottom w:val="0"/>
              <w:divBdr>
                <w:top w:val="none" w:sz="0" w:space="0" w:color="auto"/>
                <w:left w:val="none" w:sz="0" w:space="0" w:color="auto"/>
                <w:bottom w:val="none" w:sz="0" w:space="0" w:color="auto"/>
                <w:right w:val="none" w:sz="0" w:space="0" w:color="auto"/>
              </w:divBdr>
              <w:divsChild>
                <w:div w:id="411856677">
                  <w:marLeft w:val="0"/>
                  <w:marRight w:val="0"/>
                  <w:marTop w:val="0"/>
                  <w:marBottom w:val="0"/>
                  <w:divBdr>
                    <w:top w:val="none" w:sz="0" w:space="0" w:color="auto"/>
                    <w:left w:val="none" w:sz="0" w:space="0" w:color="auto"/>
                    <w:bottom w:val="none" w:sz="0" w:space="0" w:color="auto"/>
                    <w:right w:val="none" w:sz="0" w:space="0" w:color="auto"/>
                  </w:divBdr>
                </w:div>
              </w:divsChild>
            </w:div>
            <w:div w:id="269436895">
              <w:marLeft w:val="0"/>
              <w:marRight w:val="0"/>
              <w:marTop w:val="0"/>
              <w:marBottom w:val="0"/>
              <w:divBdr>
                <w:top w:val="none" w:sz="0" w:space="0" w:color="auto"/>
                <w:left w:val="none" w:sz="0" w:space="0" w:color="auto"/>
                <w:bottom w:val="none" w:sz="0" w:space="0" w:color="auto"/>
                <w:right w:val="none" w:sz="0" w:space="0" w:color="auto"/>
              </w:divBdr>
              <w:divsChild>
                <w:div w:id="229315863">
                  <w:marLeft w:val="0"/>
                  <w:marRight w:val="0"/>
                  <w:marTop w:val="0"/>
                  <w:marBottom w:val="0"/>
                  <w:divBdr>
                    <w:top w:val="none" w:sz="0" w:space="0" w:color="auto"/>
                    <w:left w:val="none" w:sz="0" w:space="0" w:color="auto"/>
                    <w:bottom w:val="none" w:sz="0" w:space="0" w:color="auto"/>
                    <w:right w:val="none" w:sz="0" w:space="0" w:color="auto"/>
                  </w:divBdr>
                </w:div>
              </w:divsChild>
            </w:div>
            <w:div w:id="1144085354">
              <w:marLeft w:val="0"/>
              <w:marRight w:val="0"/>
              <w:marTop w:val="0"/>
              <w:marBottom w:val="0"/>
              <w:divBdr>
                <w:top w:val="none" w:sz="0" w:space="0" w:color="auto"/>
                <w:left w:val="none" w:sz="0" w:space="0" w:color="auto"/>
                <w:bottom w:val="none" w:sz="0" w:space="0" w:color="auto"/>
                <w:right w:val="none" w:sz="0" w:space="0" w:color="auto"/>
              </w:divBdr>
              <w:divsChild>
                <w:div w:id="1311061368">
                  <w:marLeft w:val="0"/>
                  <w:marRight w:val="0"/>
                  <w:marTop w:val="0"/>
                  <w:marBottom w:val="0"/>
                  <w:divBdr>
                    <w:top w:val="none" w:sz="0" w:space="0" w:color="auto"/>
                    <w:left w:val="none" w:sz="0" w:space="0" w:color="auto"/>
                    <w:bottom w:val="none" w:sz="0" w:space="0" w:color="auto"/>
                    <w:right w:val="none" w:sz="0" w:space="0" w:color="auto"/>
                  </w:divBdr>
                </w:div>
              </w:divsChild>
            </w:div>
            <w:div w:id="1070689440">
              <w:marLeft w:val="0"/>
              <w:marRight w:val="0"/>
              <w:marTop w:val="0"/>
              <w:marBottom w:val="0"/>
              <w:divBdr>
                <w:top w:val="none" w:sz="0" w:space="0" w:color="auto"/>
                <w:left w:val="none" w:sz="0" w:space="0" w:color="auto"/>
                <w:bottom w:val="none" w:sz="0" w:space="0" w:color="auto"/>
                <w:right w:val="none" w:sz="0" w:space="0" w:color="auto"/>
              </w:divBdr>
              <w:divsChild>
                <w:div w:id="583760015">
                  <w:marLeft w:val="0"/>
                  <w:marRight w:val="0"/>
                  <w:marTop w:val="0"/>
                  <w:marBottom w:val="0"/>
                  <w:divBdr>
                    <w:top w:val="none" w:sz="0" w:space="0" w:color="auto"/>
                    <w:left w:val="none" w:sz="0" w:space="0" w:color="auto"/>
                    <w:bottom w:val="none" w:sz="0" w:space="0" w:color="auto"/>
                    <w:right w:val="none" w:sz="0" w:space="0" w:color="auto"/>
                  </w:divBdr>
                </w:div>
              </w:divsChild>
            </w:div>
            <w:div w:id="958147297">
              <w:marLeft w:val="0"/>
              <w:marRight w:val="0"/>
              <w:marTop w:val="0"/>
              <w:marBottom w:val="0"/>
              <w:divBdr>
                <w:top w:val="none" w:sz="0" w:space="0" w:color="auto"/>
                <w:left w:val="none" w:sz="0" w:space="0" w:color="auto"/>
                <w:bottom w:val="none" w:sz="0" w:space="0" w:color="auto"/>
                <w:right w:val="none" w:sz="0" w:space="0" w:color="auto"/>
              </w:divBdr>
              <w:divsChild>
                <w:div w:id="1569029340">
                  <w:marLeft w:val="0"/>
                  <w:marRight w:val="0"/>
                  <w:marTop w:val="0"/>
                  <w:marBottom w:val="0"/>
                  <w:divBdr>
                    <w:top w:val="none" w:sz="0" w:space="0" w:color="auto"/>
                    <w:left w:val="none" w:sz="0" w:space="0" w:color="auto"/>
                    <w:bottom w:val="none" w:sz="0" w:space="0" w:color="auto"/>
                    <w:right w:val="none" w:sz="0" w:space="0" w:color="auto"/>
                  </w:divBdr>
                </w:div>
              </w:divsChild>
            </w:div>
            <w:div w:id="1279141912">
              <w:marLeft w:val="0"/>
              <w:marRight w:val="0"/>
              <w:marTop w:val="0"/>
              <w:marBottom w:val="0"/>
              <w:divBdr>
                <w:top w:val="none" w:sz="0" w:space="0" w:color="auto"/>
                <w:left w:val="none" w:sz="0" w:space="0" w:color="auto"/>
                <w:bottom w:val="none" w:sz="0" w:space="0" w:color="auto"/>
                <w:right w:val="none" w:sz="0" w:space="0" w:color="auto"/>
              </w:divBdr>
              <w:divsChild>
                <w:div w:id="203755426">
                  <w:marLeft w:val="0"/>
                  <w:marRight w:val="0"/>
                  <w:marTop w:val="0"/>
                  <w:marBottom w:val="0"/>
                  <w:divBdr>
                    <w:top w:val="none" w:sz="0" w:space="0" w:color="auto"/>
                    <w:left w:val="none" w:sz="0" w:space="0" w:color="auto"/>
                    <w:bottom w:val="none" w:sz="0" w:space="0" w:color="auto"/>
                    <w:right w:val="none" w:sz="0" w:space="0" w:color="auto"/>
                  </w:divBdr>
                </w:div>
              </w:divsChild>
            </w:div>
            <w:div w:id="1040857516">
              <w:marLeft w:val="0"/>
              <w:marRight w:val="0"/>
              <w:marTop w:val="0"/>
              <w:marBottom w:val="0"/>
              <w:divBdr>
                <w:top w:val="none" w:sz="0" w:space="0" w:color="auto"/>
                <w:left w:val="none" w:sz="0" w:space="0" w:color="auto"/>
                <w:bottom w:val="none" w:sz="0" w:space="0" w:color="auto"/>
                <w:right w:val="none" w:sz="0" w:space="0" w:color="auto"/>
              </w:divBdr>
              <w:divsChild>
                <w:div w:id="1217160960">
                  <w:marLeft w:val="0"/>
                  <w:marRight w:val="0"/>
                  <w:marTop w:val="0"/>
                  <w:marBottom w:val="0"/>
                  <w:divBdr>
                    <w:top w:val="none" w:sz="0" w:space="0" w:color="auto"/>
                    <w:left w:val="none" w:sz="0" w:space="0" w:color="auto"/>
                    <w:bottom w:val="none" w:sz="0" w:space="0" w:color="auto"/>
                    <w:right w:val="none" w:sz="0" w:space="0" w:color="auto"/>
                  </w:divBdr>
                </w:div>
                <w:div w:id="394932453">
                  <w:marLeft w:val="0"/>
                  <w:marRight w:val="0"/>
                  <w:marTop w:val="0"/>
                  <w:marBottom w:val="0"/>
                  <w:divBdr>
                    <w:top w:val="none" w:sz="0" w:space="0" w:color="auto"/>
                    <w:left w:val="none" w:sz="0" w:space="0" w:color="auto"/>
                    <w:bottom w:val="none" w:sz="0" w:space="0" w:color="auto"/>
                    <w:right w:val="none" w:sz="0" w:space="0" w:color="auto"/>
                  </w:divBdr>
                </w:div>
                <w:div w:id="131263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1810">
      <w:bodyDiv w:val="1"/>
      <w:marLeft w:val="0"/>
      <w:marRight w:val="0"/>
      <w:marTop w:val="0"/>
      <w:marBottom w:val="0"/>
      <w:divBdr>
        <w:top w:val="none" w:sz="0" w:space="0" w:color="auto"/>
        <w:left w:val="none" w:sz="0" w:space="0" w:color="auto"/>
        <w:bottom w:val="none" w:sz="0" w:space="0" w:color="auto"/>
        <w:right w:val="none" w:sz="0" w:space="0" w:color="auto"/>
      </w:divBdr>
      <w:divsChild>
        <w:div w:id="468861094">
          <w:marLeft w:val="0"/>
          <w:marRight w:val="0"/>
          <w:marTop w:val="0"/>
          <w:marBottom w:val="0"/>
          <w:divBdr>
            <w:top w:val="none" w:sz="0" w:space="0" w:color="auto"/>
            <w:left w:val="none" w:sz="0" w:space="0" w:color="auto"/>
            <w:bottom w:val="none" w:sz="0" w:space="0" w:color="auto"/>
            <w:right w:val="none" w:sz="0" w:space="0" w:color="auto"/>
          </w:divBdr>
          <w:divsChild>
            <w:div w:id="425343501">
              <w:marLeft w:val="0"/>
              <w:marRight w:val="0"/>
              <w:marTop w:val="0"/>
              <w:marBottom w:val="0"/>
              <w:divBdr>
                <w:top w:val="none" w:sz="0" w:space="0" w:color="auto"/>
                <w:left w:val="none" w:sz="0" w:space="0" w:color="auto"/>
                <w:bottom w:val="none" w:sz="0" w:space="0" w:color="auto"/>
                <w:right w:val="none" w:sz="0" w:space="0" w:color="auto"/>
              </w:divBdr>
              <w:divsChild>
                <w:div w:id="589824184">
                  <w:marLeft w:val="0"/>
                  <w:marRight w:val="0"/>
                  <w:marTop w:val="0"/>
                  <w:marBottom w:val="0"/>
                  <w:divBdr>
                    <w:top w:val="none" w:sz="0" w:space="0" w:color="auto"/>
                    <w:left w:val="none" w:sz="0" w:space="0" w:color="auto"/>
                    <w:bottom w:val="none" w:sz="0" w:space="0" w:color="auto"/>
                    <w:right w:val="none" w:sz="0" w:space="0" w:color="auto"/>
                  </w:divBdr>
                </w:div>
              </w:divsChild>
            </w:div>
            <w:div w:id="775367667">
              <w:marLeft w:val="0"/>
              <w:marRight w:val="0"/>
              <w:marTop w:val="0"/>
              <w:marBottom w:val="0"/>
              <w:divBdr>
                <w:top w:val="none" w:sz="0" w:space="0" w:color="auto"/>
                <w:left w:val="none" w:sz="0" w:space="0" w:color="auto"/>
                <w:bottom w:val="none" w:sz="0" w:space="0" w:color="auto"/>
                <w:right w:val="none" w:sz="0" w:space="0" w:color="auto"/>
              </w:divBdr>
              <w:divsChild>
                <w:div w:id="467825169">
                  <w:marLeft w:val="0"/>
                  <w:marRight w:val="0"/>
                  <w:marTop w:val="0"/>
                  <w:marBottom w:val="0"/>
                  <w:divBdr>
                    <w:top w:val="none" w:sz="0" w:space="0" w:color="auto"/>
                    <w:left w:val="none" w:sz="0" w:space="0" w:color="auto"/>
                    <w:bottom w:val="none" w:sz="0" w:space="0" w:color="auto"/>
                    <w:right w:val="none" w:sz="0" w:space="0" w:color="auto"/>
                  </w:divBdr>
                </w:div>
              </w:divsChild>
            </w:div>
            <w:div w:id="948703904">
              <w:marLeft w:val="0"/>
              <w:marRight w:val="0"/>
              <w:marTop w:val="0"/>
              <w:marBottom w:val="0"/>
              <w:divBdr>
                <w:top w:val="none" w:sz="0" w:space="0" w:color="auto"/>
                <w:left w:val="none" w:sz="0" w:space="0" w:color="auto"/>
                <w:bottom w:val="none" w:sz="0" w:space="0" w:color="auto"/>
                <w:right w:val="none" w:sz="0" w:space="0" w:color="auto"/>
              </w:divBdr>
              <w:divsChild>
                <w:div w:id="738747824">
                  <w:marLeft w:val="0"/>
                  <w:marRight w:val="0"/>
                  <w:marTop w:val="0"/>
                  <w:marBottom w:val="0"/>
                  <w:divBdr>
                    <w:top w:val="none" w:sz="0" w:space="0" w:color="auto"/>
                    <w:left w:val="none" w:sz="0" w:space="0" w:color="auto"/>
                    <w:bottom w:val="none" w:sz="0" w:space="0" w:color="auto"/>
                    <w:right w:val="none" w:sz="0" w:space="0" w:color="auto"/>
                  </w:divBdr>
                </w:div>
              </w:divsChild>
            </w:div>
            <w:div w:id="1760367129">
              <w:marLeft w:val="0"/>
              <w:marRight w:val="0"/>
              <w:marTop w:val="0"/>
              <w:marBottom w:val="0"/>
              <w:divBdr>
                <w:top w:val="none" w:sz="0" w:space="0" w:color="auto"/>
                <w:left w:val="none" w:sz="0" w:space="0" w:color="auto"/>
                <w:bottom w:val="none" w:sz="0" w:space="0" w:color="auto"/>
                <w:right w:val="none" w:sz="0" w:space="0" w:color="auto"/>
              </w:divBdr>
              <w:divsChild>
                <w:div w:id="47537538">
                  <w:marLeft w:val="0"/>
                  <w:marRight w:val="0"/>
                  <w:marTop w:val="0"/>
                  <w:marBottom w:val="0"/>
                  <w:divBdr>
                    <w:top w:val="none" w:sz="0" w:space="0" w:color="auto"/>
                    <w:left w:val="none" w:sz="0" w:space="0" w:color="auto"/>
                    <w:bottom w:val="none" w:sz="0" w:space="0" w:color="auto"/>
                    <w:right w:val="none" w:sz="0" w:space="0" w:color="auto"/>
                  </w:divBdr>
                </w:div>
              </w:divsChild>
            </w:div>
            <w:div w:id="1684674030">
              <w:marLeft w:val="0"/>
              <w:marRight w:val="0"/>
              <w:marTop w:val="0"/>
              <w:marBottom w:val="0"/>
              <w:divBdr>
                <w:top w:val="none" w:sz="0" w:space="0" w:color="auto"/>
                <w:left w:val="none" w:sz="0" w:space="0" w:color="auto"/>
                <w:bottom w:val="none" w:sz="0" w:space="0" w:color="auto"/>
                <w:right w:val="none" w:sz="0" w:space="0" w:color="auto"/>
              </w:divBdr>
              <w:divsChild>
                <w:div w:id="1317608192">
                  <w:marLeft w:val="0"/>
                  <w:marRight w:val="0"/>
                  <w:marTop w:val="0"/>
                  <w:marBottom w:val="0"/>
                  <w:divBdr>
                    <w:top w:val="none" w:sz="0" w:space="0" w:color="auto"/>
                    <w:left w:val="none" w:sz="0" w:space="0" w:color="auto"/>
                    <w:bottom w:val="none" w:sz="0" w:space="0" w:color="auto"/>
                    <w:right w:val="none" w:sz="0" w:space="0" w:color="auto"/>
                  </w:divBdr>
                </w:div>
              </w:divsChild>
            </w:div>
            <w:div w:id="1010065026">
              <w:marLeft w:val="0"/>
              <w:marRight w:val="0"/>
              <w:marTop w:val="0"/>
              <w:marBottom w:val="0"/>
              <w:divBdr>
                <w:top w:val="none" w:sz="0" w:space="0" w:color="auto"/>
                <w:left w:val="none" w:sz="0" w:space="0" w:color="auto"/>
                <w:bottom w:val="none" w:sz="0" w:space="0" w:color="auto"/>
                <w:right w:val="none" w:sz="0" w:space="0" w:color="auto"/>
              </w:divBdr>
              <w:divsChild>
                <w:div w:id="1493331123">
                  <w:marLeft w:val="0"/>
                  <w:marRight w:val="0"/>
                  <w:marTop w:val="0"/>
                  <w:marBottom w:val="0"/>
                  <w:divBdr>
                    <w:top w:val="none" w:sz="0" w:space="0" w:color="auto"/>
                    <w:left w:val="none" w:sz="0" w:space="0" w:color="auto"/>
                    <w:bottom w:val="none" w:sz="0" w:space="0" w:color="auto"/>
                    <w:right w:val="none" w:sz="0" w:space="0" w:color="auto"/>
                  </w:divBdr>
                </w:div>
              </w:divsChild>
            </w:div>
            <w:div w:id="887447764">
              <w:marLeft w:val="0"/>
              <w:marRight w:val="0"/>
              <w:marTop w:val="0"/>
              <w:marBottom w:val="0"/>
              <w:divBdr>
                <w:top w:val="none" w:sz="0" w:space="0" w:color="auto"/>
                <w:left w:val="none" w:sz="0" w:space="0" w:color="auto"/>
                <w:bottom w:val="none" w:sz="0" w:space="0" w:color="auto"/>
                <w:right w:val="none" w:sz="0" w:space="0" w:color="auto"/>
              </w:divBdr>
              <w:divsChild>
                <w:div w:id="1004673050">
                  <w:marLeft w:val="0"/>
                  <w:marRight w:val="0"/>
                  <w:marTop w:val="0"/>
                  <w:marBottom w:val="0"/>
                  <w:divBdr>
                    <w:top w:val="none" w:sz="0" w:space="0" w:color="auto"/>
                    <w:left w:val="none" w:sz="0" w:space="0" w:color="auto"/>
                    <w:bottom w:val="none" w:sz="0" w:space="0" w:color="auto"/>
                    <w:right w:val="none" w:sz="0" w:space="0" w:color="auto"/>
                  </w:divBdr>
                </w:div>
              </w:divsChild>
            </w:div>
            <w:div w:id="1308048202">
              <w:marLeft w:val="0"/>
              <w:marRight w:val="0"/>
              <w:marTop w:val="0"/>
              <w:marBottom w:val="0"/>
              <w:divBdr>
                <w:top w:val="none" w:sz="0" w:space="0" w:color="auto"/>
                <w:left w:val="none" w:sz="0" w:space="0" w:color="auto"/>
                <w:bottom w:val="none" w:sz="0" w:space="0" w:color="auto"/>
                <w:right w:val="none" w:sz="0" w:space="0" w:color="auto"/>
              </w:divBdr>
              <w:divsChild>
                <w:div w:id="1145197456">
                  <w:marLeft w:val="0"/>
                  <w:marRight w:val="0"/>
                  <w:marTop w:val="0"/>
                  <w:marBottom w:val="0"/>
                  <w:divBdr>
                    <w:top w:val="none" w:sz="0" w:space="0" w:color="auto"/>
                    <w:left w:val="none" w:sz="0" w:space="0" w:color="auto"/>
                    <w:bottom w:val="none" w:sz="0" w:space="0" w:color="auto"/>
                    <w:right w:val="none" w:sz="0" w:space="0" w:color="auto"/>
                  </w:divBdr>
                </w:div>
              </w:divsChild>
            </w:div>
            <w:div w:id="543912238">
              <w:marLeft w:val="0"/>
              <w:marRight w:val="0"/>
              <w:marTop w:val="0"/>
              <w:marBottom w:val="0"/>
              <w:divBdr>
                <w:top w:val="none" w:sz="0" w:space="0" w:color="auto"/>
                <w:left w:val="none" w:sz="0" w:space="0" w:color="auto"/>
                <w:bottom w:val="none" w:sz="0" w:space="0" w:color="auto"/>
                <w:right w:val="none" w:sz="0" w:space="0" w:color="auto"/>
              </w:divBdr>
              <w:divsChild>
                <w:div w:id="732823643">
                  <w:marLeft w:val="0"/>
                  <w:marRight w:val="0"/>
                  <w:marTop w:val="0"/>
                  <w:marBottom w:val="0"/>
                  <w:divBdr>
                    <w:top w:val="none" w:sz="0" w:space="0" w:color="auto"/>
                    <w:left w:val="none" w:sz="0" w:space="0" w:color="auto"/>
                    <w:bottom w:val="none" w:sz="0" w:space="0" w:color="auto"/>
                    <w:right w:val="none" w:sz="0" w:space="0" w:color="auto"/>
                  </w:divBdr>
                </w:div>
              </w:divsChild>
            </w:div>
            <w:div w:id="1835607247">
              <w:marLeft w:val="0"/>
              <w:marRight w:val="0"/>
              <w:marTop w:val="0"/>
              <w:marBottom w:val="0"/>
              <w:divBdr>
                <w:top w:val="none" w:sz="0" w:space="0" w:color="auto"/>
                <w:left w:val="none" w:sz="0" w:space="0" w:color="auto"/>
                <w:bottom w:val="none" w:sz="0" w:space="0" w:color="auto"/>
                <w:right w:val="none" w:sz="0" w:space="0" w:color="auto"/>
              </w:divBdr>
              <w:divsChild>
                <w:div w:id="691614049">
                  <w:marLeft w:val="0"/>
                  <w:marRight w:val="0"/>
                  <w:marTop w:val="0"/>
                  <w:marBottom w:val="0"/>
                  <w:divBdr>
                    <w:top w:val="none" w:sz="0" w:space="0" w:color="auto"/>
                    <w:left w:val="none" w:sz="0" w:space="0" w:color="auto"/>
                    <w:bottom w:val="none" w:sz="0" w:space="0" w:color="auto"/>
                    <w:right w:val="none" w:sz="0" w:space="0" w:color="auto"/>
                  </w:divBdr>
                </w:div>
              </w:divsChild>
            </w:div>
            <w:div w:id="303436842">
              <w:marLeft w:val="0"/>
              <w:marRight w:val="0"/>
              <w:marTop w:val="0"/>
              <w:marBottom w:val="0"/>
              <w:divBdr>
                <w:top w:val="none" w:sz="0" w:space="0" w:color="auto"/>
                <w:left w:val="none" w:sz="0" w:space="0" w:color="auto"/>
                <w:bottom w:val="none" w:sz="0" w:space="0" w:color="auto"/>
                <w:right w:val="none" w:sz="0" w:space="0" w:color="auto"/>
              </w:divBdr>
              <w:divsChild>
                <w:div w:id="1059401121">
                  <w:marLeft w:val="0"/>
                  <w:marRight w:val="0"/>
                  <w:marTop w:val="0"/>
                  <w:marBottom w:val="0"/>
                  <w:divBdr>
                    <w:top w:val="none" w:sz="0" w:space="0" w:color="auto"/>
                    <w:left w:val="none" w:sz="0" w:space="0" w:color="auto"/>
                    <w:bottom w:val="none" w:sz="0" w:space="0" w:color="auto"/>
                    <w:right w:val="none" w:sz="0" w:space="0" w:color="auto"/>
                  </w:divBdr>
                </w:div>
              </w:divsChild>
            </w:div>
            <w:div w:id="1547522295">
              <w:marLeft w:val="0"/>
              <w:marRight w:val="0"/>
              <w:marTop w:val="0"/>
              <w:marBottom w:val="0"/>
              <w:divBdr>
                <w:top w:val="none" w:sz="0" w:space="0" w:color="auto"/>
                <w:left w:val="none" w:sz="0" w:space="0" w:color="auto"/>
                <w:bottom w:val="none" w:sz="0" w:space="0" w:color="auto"/>
                <w:right w:val="none" w:sz="0" w:space="0" w:color="auto"/>
              </w:divBdr>
              <w:divsChild>
                <w:div w:id="360933175">
                  <w:marLeft w:val="0"/>
                  <w:marRight w:val="0"/>
                  <w:marTop w:val="0"/>
                  <w:marBottom w:val="0"/>
                  <w:divBdr>
                    <w:top w:val="none" w:sz="0" w:space="0" w:color="auto"/>
                    <w:left w:val="none" w:sz="0" w:space="0" w:color="auto"/>
                    <w:bottom w:val="none" w:sz="0" w:space="0" w:color="auto"/>
                    <w:right w:val="none" w:sz="0" w:space="0" w:color="auto"/>
                  </w:divBdr>
                </w:div>
              </w:divsChild>
            </w:div>
            <w:div w:id="1167675484">
              <w:marLeft w:val="0"/>
              <w:marRight w:val="0"/>
              <w:marTop w:val="0"/>
              <w:marBottom w:val="0"/>
              <w:divBdr>
                <w:top w:val="none" w:sz="0" w:space="0" w:color="auto"/>
                <w:left w:val="none" w:sz="0" w:space="0" w:color="auto"/>
                <w:bottom w:val="none" w:sz="0" w:space="0" w:color="auto"/>
                <w:right w:val="none" w:sz="0" w:space="0" w:color="auto"/>
              </w:divBdr>
              <w:divsChild>
                <w:div w:id="734202629">
                  <w:marLeft w:val="0"/>
                  <w:marRight w:val="0"/>
                  <w:marTop w:val="0"/>
                  <w:marBottom w:val="0"/>
                  <w:divBdr>
                    <w:top w:val="none" w:sz="0" w:space="0" w:color="auto"/>
                    <w:left w:val="none" w:sz="0" w:space="0" w:color="auto"/>
                    <w:bottom w:val="none" w:sz="0" w:space="0" w:color="auto"/>
                    <w:right w:val="none" w:sz="0" w:space="0" w:color="auto"/>
                  </w:divBdr>
                </w:div>
              </w:divsChild>
            </w:div>
            <w:div w:id="2050687802">
              <w:marLeft w:val="0"/>
              <w:marRight w:val="0"/>
              <w:marTop w:val="0"/>
              <w:marBottom w:val="0"/>
              <w:divBdr>
                <w:top w:val="none" w:sz="0" w:space="0" w:color="auto"/>
                <w:left w:val="none" w:sz="0" w:space="0" w:color="auto"/>
                <w:bottom w:val="none" w:sz="0" w:space="0" w:color="auto"/>
                <w:right w:val="none" w:sz="0" w:space="0" w:color="auto"/>
              </w:divBdr>
              <w:divsChild>
                <w:div w:id="1851262669">
                  <w:marLeft w:val="0"/>
                  <w:marRight w:val="0"/>
                  <w:marTop w:val="0"/>
                  <w:marBottom w:val="0"/>
                  <w:divBdr>
                    <w:top w:val="none" w:sz="0" w:space="0" w:color="auto"/>
                    <w:left w:val="none" w:sz="0" w:space="0" w:color="auto"/>
                    <w:bottom w:val="none" w:sz="0" w:space="0" w:color="auto"/>
                    <w:right w:val="none" w:sz="0" w:space="0" w:color="auto"/>
                  </w:divBdr>
                </w:div>
              </w:divsChild>
            </w:div>
            <w:div w:id="784738409">
              <w:marLeft w:val="0"/>
              <w:marRight w:val="0"/>
              <w:marTop w:val="0"/>
              <w:marBottom w:val="0"/>
              <w:divBdr>
                <w:top w:val="none" w:sz="0" w:space="0" w:color="auto"/>
                <w:left w:val="none" w:sz="0" w:space="0" w:color="auto"/>
                <w:bottom w:val="none" w:sz="0" w:space="0" w:color="auto"/>
                <w:right w:val="none" w:sz="0" w:space="0" w:color="auto"/>
              </w:divBdr>
              <w:divsChild>
                <w:div w:id="1163156274">
                  <w:marLeft w:val="0"/>
                  <w:marRight w:val="0"/>
                  <w:marTop w:val="0"/>
                  <w:marBottom w:val="0"/>
                  <w:divBdr>
                    <w:top w:val="none" w:sz="0" w:space="0" w:color="auto"/>
                    <w:left w:val="none" w:sz="0" w:space="0" w:color="auto"/>
                    <w:bottom w:val="none" w:sz="0" w:space="0" w:color="auto"/>
                    <w:right w:val="none" w:sz="0" w:space="0" w:color="auto"/>
                  </w:divBdr>
                </w:div>
              </w:divsChild>
            </w:div>
            <w:div w:id="1807433131">
              <w:marLeft w:val="0"/>
              <w:marRight w:val="0"/>
              <w:marTop w:val="0"/>
              <w:marBottom w:val="0"/>
              <w:divBdr>
                <w:top w:val="none" w:sz="0" w:space="0" w:color="auto"/>
                <w:left w:val="none" w:sz="0" w:space="0" w:color="auto"/>
                <w:bottom w:val="none" w:sz="0" w:space="0" w:color="auto"/>
                <w:right w:val="none" w:sz="0" w:space="0" w:color="auto"/>
              </w:divBdr>
              <w:divsChild>
                <w:div w:id="1331828947">
                  <w:marLeft w:val="0"/>
                  <w:marRight w:val="0"/>
                  <w:marTop w:val="0"/>
                  <w:marBottom w:val="0"/>
                  <w:divBdr>
                    <w:top w:val="none" w:sz="0" w:space="0" w:color="auto"/>
                    <w:left w:val="none" w:sz="0" w:space="0" w:color="auto"/>
                    <w:bottom w:val="none" w:sz="0" w:space="0" w:color="auto"/>
                    <w:right w:val="none" w:sz="0" w:space="0" w:color="auto"/>
                  </w:divBdr>
                </w:div>
              </w:divsChild>
            </w:div>
            <w:div w:id="2061711793">
              <w:marLeft w:val="0"/>
              <w:marRight w:val="0"/>
              <w:marTop w:val="0"/>
              <w:marBottom w:val="0"/>
              <w:divBdr>
                <w:top w:val="none" w:sz="0" w:space="0" w:color="auto"/>
                <w:left w:val="none" w:sz="0" w:space="0" w:color="auto"/>
                <w:bottom w:val="none" w:sz="0" w:space="0" w:color="auto"/>
                <w:right w:val="none" w:sz="0" w:space="0" w:color="auto"/>
              </w:divBdr>
              <w:divsChild>
                <w:div w:id="1847553749">
                  <w:marLeft w:val="0"/>
                  <w:marRight w:val="0"/>
                  <w:marTop w:val="0"/>
                  <w:marBottom w:val="0"/>
                  <w:divBdr>
                    <w:top w:val="none" w:sz="0" w:space="0" w:color="auto"/>
                    <w:left w:val="none" w:sz="0" w:space="0" w:color="auto"/>
                    <w:bottom w:val="none" w:sz="0" w:space="0" w:color="auto"/>
                    <w:right w:val="none" w:sz="0" w:space="0" w:color="auto"/>
                  </w:divBdr>
                </w:div>
              </w:divsChild>
            </w:div>
            <w:div w:id="1659112254">
              <w:marLeft w:val="0"/>
              <w:marRight w:val="0"/>
              <w:marTop w:val="0"/>
              <w:marBottom w:val="0"/>
              <w:divBdr>
                <w:top w:val="none" w:sz="0" w:space="0" w:color="auto"/>
                <w:left w:val="none" w:sz="0" w:space="0" w:color="auto"/>
                <w:bottom w:val="none" w:sz="0" w:space="0" w:color="auto"/>
                <w:right w:val="none" w:sz="0" w:space="0" w:color="auto"/>
              </w:divBdr>
              <w:divsChild>
                <w:div w:id="1213228952">
                  <w:marLeft w:val="0"/>
                  <w:marRight w:val="0"/>
                  <w:marTop w:val="0"/>
                  <w:marBottom w:val="0"/>
                  <w:divBdr>
                    <w:top w:val="none" w:sz="0" w:space="0" w:color="auto"/>
                    <w:left w:val="none" w:sz="0" w:space="0" w:color="auto"/>
                    <w:bottom w:val="none" w:sz="0" w:space="0" w:color="auto"/>
                    <w:right w:val="none" w:sz="0" w:space="0" w:color="auto"/>
                  </w:divBdr>
                </w:div>
              </w:divsChild>
            </w:div>
            <w:div w:id="502357637">
              <w:marLeft w:val="0"/>
              <w:marRight w:val="0"/>
              <w:marTop w:val="0"/>
              <w:marBottom w:val="0"/>
              <w:divBdr>
                <w:top w:val="none" w:sz="0" w:space="0" w:color="auto"/>
                <w:left w:val="none" w:sz="0" w:space="0" w:color="auto"/>
                <w:bottom w:val="none" w:sz="0" w:space="0" w:color="auto"/>
                <w:right w:val="none" w:sz="0" w:space="0" w:color="auto"/>
              </w:divBdr>
              <w:divsChild>
                <w:div w:id="1383480161">
                  <w:marLeft w:val="0"/>
                  <w:marRight w:val="0"/>
                  <w:marTop w:val="0"/>
                  <w:marBottom w:val="0"/>
                  <w:divBdr>
                    <w:top w:val="none" w:sz="0" w:space="0" w:color="auto"/>
                    <w:left w:val="none" w:sz="0" w:space="0" w:color="auto"/>
                    <w:bottom w:val="none" w:sz="0" w:space="0" w:color="auto"/>
                    <w:right w:val="none" w:sz="0" w:space="0" w:color="auto"/>
                  </w:divBdr>
                </w:div>
              </w:divsChild>
            </w:div>
            <w:div w:id="1835954623">
              <w:marLeft w:val="0"/>
              <w:marRight w:val="0"/>
              <w:marTop w:val="0"/>
              <w:marBottom w:val="0"/>
              <w:divBdr>
                <w:top w:val="none" w:sz="0" w:space="0" w:color="auto"/>
                <w:left w:val="none" w:sz="0" w:space="0" w:color="auto"/>
                <w:bottom w:val="none" w:sz="0" w:space="0" w:color="auto"/>
                <w:right w:val="none" w:sz="0" w:space="0" w:color="auto"/>
              </w:divBdr>
              <w:divsChild>
                <w:div w:id="970091957">
                  <w:marLeft w:val="0"/>
                  <w:marRight w:val="0"/>
                  <w:marTop w:val="0"/>
                  <w:marBottom w:val="0"/>
                  <w:divBdr>
                    <w:top w:val="none" w:sz="0" w:space="0" w:color="auto"/>
                    <w:left w:val="none" w:sz="0" w:space="0" w:color="auto"/>
                    <w:bottom w:val="none" w:sz="0" w:space="0" w:color="auto"/>
                    <w:right w:val="none" w:sz="0" w:space="0" w:color="auto"/>
                  </w:divBdr>
                </w:div>
              </w:divsChild>
            </w:div>
            <w:div w:id="1685936390">
              <w:marLeft w:val="0"/>
              <w:marRight w:val="0"/>
              <w:marTop w:val="0"/>
              <w:marBottom w:val="0"/>
              <w:divBdr>
                <w:top w:val="none" w:sz="0" w:space="0" w:color="auto"/>
                <w:left w:val="none" w:sz="0" w:space="0" w:color="auto"/>
                <w:bottom w:val="none" w:sz="0" w:space="0" w:color="auto"/>
                <w:right w:val="none" w:sz="0" w:space="0" w:color="auto"/>
              </w:divBdr>
              <w:divsChild>
                <w:div w:id="1440687850">
                  <w:marLeft w:val="0"/>
                  <w:marRight w:val="0"/>
                  <w:marTop w:val="0"/>
                  <w:marBottom w:val="0"/>
                  <w:divBdr>
                    <w:top w:val="none" w:sz="0" w:space="0" w:color="auto"/>
                    <w:left w:val="none" w:sz="0" w:space="0" w:color="auto"/>
                    <w:bottom w:val="none" w:sz="0" w:space="0" w:color="auto"/>
                    <w:right w:val="none" w:sz="0" w:space="0" w:color="auto"/>
                  </w:divBdr>
                </w:div>
              </w:divsChild>
            </w:div>
            <w:div w:id="1670866729">
              <w:marLeft w:val="0"/>
              <w:marRight w:val="0"/>
              <w:marTop w:val="0"/>
              <w:marBottom w:val="0"/>
              <w:divBdr>
                <w:top w:val="none" w:sz="0" w:space="0" w:color="auto"/>
                <w:left w:val="none" w:sz="0" w:space="0" w:color="auto"/>
                <w:bottom w:val="none" w:sz="0" w:space="0" w:color="auto"/>
                <w:right w:val="none" w:sz="0" w:space="0" w:color="auto"/>
              </w:divBdr>
              <w:divsChild>
                <w:div w:id="1343127216">
                  <w:marLeft w:val="0"/>
                  <w:marRight w:val="0"/>
                  <w:marTop w:val="0"/>
                  <w:marBottom w:val="0"/>
                  <w:divBdr>
                    <w:top w:val="none" w:sz="0" w:space="0" w:color="auto"/>
                    <w:left w:val="none" w:sz="0" w:space="0" w:color="auto"/>
                    <w:bottom w:val="none" w:sz="0" w:space="0" w:color="auto"/>
                    <w:right w:val="none" w:sz="0" w:space="0" w:color="auto"/>
                  </w:divBdr>
                </w:div>
              </w:divsChild>
            </w:div>
            <w:div w:id="2094665877">
              <w:marLeft w:val="0"/>
              <w:marRight w:val="0"/>
              <w:marTop w:val="0"/>
              <w:marBottom w:val="0"/>
              <w:divBdr>
                <w:top w:val="none" w:sz="0" w:space="0" w:color="auto"/>
                <w:left w:val="none" w:sz="0" w:space="0" w:color="auto"/>
                <w:bottom w:val="none" w:sz="0" w:space="0" w:color="auto"/>
                <w:right w:val="none" w:sz="0" w:space="0" w:color="auto"/>
              </w:divBdr>
              <w:divsChild>
                <w:div w:id="894505708">
                  <w:marLeft w:val="0"/>
                  <w:marRight w:val="0"/>
                  <w:marTop w:val="0"/>
                  <w:marBottom w:val="0"/>
                  <w:divBdr>
                    <w:top w:val="none" w:sz="0" w:space="0" w:color="auto"/>
                    <w:left w:val="none" w:sz="0" w:space="0" w:color="auto"/>
                    <w:bottom w:val="none" w:sz="0" w:space="0" w:color="auto"/>
                    <w:right w:val="none" w:sz="0" w:space="0" w:color="auto"/>
                  </w:divBdr>
                </w:div>
              </w:divsChild>
            </w:div>
            <w:div w:id="2122407212">
              <w:marLeft w:val="0"/>
              <w:marRight w:val="0"/>
              <w:marTop w:val="0"/>
              <w:marBottom w:val="0"/>
              <w:divBdr>
                <w:top w:val="none" w:sz="0" w:space="0" w:color="auto"/>
                <w:left w:val="none" w:sz="0" w:space="0" w:color="auto"/>
                <w:bottom w:val="none" w:sz="0" w:space="0" w:color="auto"/>
                <w:right w:val="none" w:sz="0" w:space="0" w:color="auto"/>
              </w:divBdr>
              <w:divsChild>
                <w:div w:id="1040782944">
                  <w:marLeft w:val="0"/>
                  <w:marRight w:val="0"/>
                  <w:marTop w:val="0"/>
                  <w:marBottom w:val="0"/>
                  <w:divBdr>
                    <w:top w:val="none" w:sz="0" w:space="0" w:color="auto"/>
                    <w:left w:val="none" w:sz="0" w:space="0" w:color="auto"/>
                    <w:bottom w:val="none" w:sz="0" w:space="0" w:color="auto"/>
                    <w:right w:val="none" w:sz="0" w:space="0" w:color="auto"/>
                  </w:divBdr>
                </w:div>
              </w:divsChild>
            </w:div>
            <w:div w:id="1569069085">
              <w:marLeft w:val="0"/>
              <w:marRight w:val="0"/>
              <w:marTop w:val="0"/>
              <w:marBottom w:val="0"/>
              <w:divBdr>
                <w:top w:val="none" w:sz="0" w:space="0" w:color="auto"/>
                <w:left w:val="none" w:sz="0" w:space="0" w:color="auto"/>
                <w:bottom w:val="none" w:sz="0" w:space="0" w:color="auto"/>
                <w:right w:val="none" w:sz="0" w:space="0" w:color="auto"/>
              </w:divBdr>
              <w:divsChild>
                <w:div w:id="216405006">
                  <w:marLeft w:val="0"/>
                  <w:marRight w:val="0"/>
                  <w:marTop w:val="0"/>
                  <w:marBottom w:val="0"/>
                  <w:divBdr>
                    <w:top w:val="none" w:sz="0" w:space="0" w:color="auto"/>
                    <w:left w:val="none" w:sz="0" w:space="0" w:color="auto"/>
                    <w:bottom w:val="none" w:sz="0" w:space="0" w:color="auto"/>
                    <w:right w:val="none" w:sz="0" w:space="0" w:color="auto"/>
                  </w:divBdr>
                </w:div>
              </w:divsChild>
            </w:div>
            <w:div w:id="1105929233">
              <w:marLeft w:val="0"/>
              <w:marRight w:val="0"/>
              <w:marTop w:val="0"/>
              <w:marBottom w:val="0"/>
              <w:divBdr>
                <w:top w:val="none" w:sz="0" w:space="0" w:color="auto"/>
                <w:left w:val="none" w:sz="0" w:space="0" w:color="auto"/>
                <w:bottom w:val="none" w:sz="0" w:space="0" w:color="auto"/>
                <w:right w:val="none" w:sz="0" w:space="0" w:color="auto"/>
              </w:divBdr>
              <w:divsChild>
                <w:div w:id="510528931">
                  <w:marLeft w:val="0"/>
                  <w:marRight w:val="0"/>
                  <w:marTop w:val="0"/>
                  <w:marBottom w:val="0"/>
                  <w:divBdr>
                    <w:top w:val="none" w:sz="0" w:space="0" w:color="auto"/>
                    <w:left w:val="none" w:sz="0" w:space="0" w:color="auto"/>
                    <w:bottom w:val="none" w:sz="0" w:space="0" w:color="auto"/>
                    <w:right w:val="none" w:sz="0" w:space="0" w:color="auto"/>
                  </w:divBdr>
                </w:div>
              </w:divsChild>
            </w:div>
            <w:div w:id="874512500">
              <w:marLeft w:val="0"/>
              <w:marRight w:val="0"/>
              <w:marTop w:val="0"/>
              <w:marBottom w:val="0"/>
              <w:divBdr>
                <w:top w:val="none" w:sz="0" w:space="0" w:color="auto"/>
                <w:left w:val="none" w:sz="0" w:space="0" w:color="auto"/>
                <w:bottom w:val="none" w:sz="0" w:space="0" w:color="auto"/>
                <w:right w:val="none" w:sz="0" w:space="0" w:color="auto"/>
              </w:divBdr>
              <w:divsChild>
                <w:div w:id="834732350">
                  <w:marLeft w:val="0"/>
                  <w:marRight w:val="0"/>
                  <w:marTop w:val="0"/>
                  <w:marBottom w:val="0"/>
                  <w:divBdr>
                    <w:top w:val="none" w:sz="0" w:space="0" w:color="auto"/>
                    <w:left w:val="none" w:sz="0" w:space="0" w:color="auto"/>
                    <w:bottom w:val="none" w:sz="0" w:space="0" w:color="auto"/>
                    <w:right w:val="none" w:sz="0" w:space="0" w:color="auto"/>
                  </w:divBdr>
                </w:div>
              </w:divsChild>
            </w:div>
            <w:div w:id="901335486">
              <w:marLeft w:val="0"/>
              <w:marRight w:val="0"/>
              <w:marTop w:val="0"/>
              <w:marBottom w:val="0"/>
              <w:divBdr>
                <w:top w:val="none" w:sz="0" w:space="0" w:color="auto"/>
                <w:left w:val="none" w:sz="0" w:space="0" w:color="auto"/>
                <w:bottom w:val="none" w:sz="0" w:space="0" w:color="auto"/>
                <w:right w:val="none" w:sz="0" w:space="0" w:color="auto"/>
              </w:divBdr>
              <w:divsChild>
                <w:div w:id="2035963571">
                  <w:marLeft w:val="0"/>
                  <w:marRight w:val="0"/>
                  <w:marTop w:val="0"/>
                  <w:marBottom w:val="0"/>
                  <w:divBdr>
                    <w:top w:val="none" w:sz="0" w:space="0" w:color="auto"/>
                    <w:left w:val="none" w:sz="0" w:space="0" w:color="auto"/>
                    <w:bottom w:val="none" w:sz="0" w:space="0" w:color="auto"/>
                    <w:right w:val="none" w:sz="0" w:space="0" w:color="auto"/>
                  </w:divBdr>
                </w:div>
              </w:divsChild>
            </w:div>
            <w:div w:id="661933931">
              <w:marLeft w:val="0"/>
              <w:marRight w:val="0"/>
              <w:marTop w:val="0"/>
              <w:marBottom w:val="0"/>
              <w:divBdr>
                <w:top w:val="none" w:sz="0" w:space="0" w:color="auto"/>
                <w:left w:val="none" w:sz="0" w:space="0" w:color="auto"/>
                <w:bottom w:val="none" w:sz="0" w:space="0" w:color="auto"/>
                <w:right w:val="none" w:sz="0" w:space="0" w:color="auto"/>
              </w:divBdr>
              <w:divsChild>
                <w:div w:id="754741847">
                  <w:marLeft w:val="0"/>
                  <w:marRight w:val="0"/>
                  <w:marTop w:val="0"/>
                  <w:marBottom w:val="0"/>
                  <w:divBdr>
                    <w:top w:val="none" w:sz="0" w:space="0" w:color="auto"/>
                    <w:left w:val="none" w:sz="0" w:space="0" w:color="auto"/>
                    <w:bottom w:val="none" w:sz="0" w:space="0" w:color="auto"/>
                    <w:right w:val="none" w:sz="0" w:space="0" w:color="auto"/>
                  </w:divBdr>
                </w:div>
              </w:divsChild>
            </w:div>
            <w:div w:id="1896549020">
              <w:marLeft w:val="0"/>
              <w:marRight w:val="0"/>
              <w:marTop w:val="0"/>
              <w:marBottom w:val="0"/>
              <w:divBdr>
                <w:top w:val="none" w:sz="0" w:space="0" w:color="auto"/>
                <w:left w:val="none" w:sz="0" w:space="0" w:color="auto"/>
                <w:bottom w:val="none" w:sz="0" w:space="0" w:color="auto"/>
                <w:right w:val="none" w:sz="0" w:space="0" w:color="auto"/>
              </w:divBdr>
              <w:divsChild>
                <w:div w:id="1445421088">
                  <w:marLeft w:val="0"/>
                  <w:marRight w:val="0"/>
                  <w:marTop w:val="0"/>
                  <w:marBottom w:val="0"/>
                  <w:divBdr>
                    <w:top w:val="none" w:sz="0" w:space="0" w:color="auto"/>
                    <w:left w:val="none" w:sz="0" w:space="0" w:color="auto"/>
                    <w:bottom w:val="none" w:sz="0" w:space="0" w:color="auto"/>
                    <w:right w:val="none" w:sz="0" w:space="0" w:color="auto"/>
                  </w:divBdr>
                </w:div>
                <w:div w:id="1446538945">
                  <w:marLeft w:val="0"/>
                  <w:marRight w:val="0"/>
                  <w:marTop w:val="0"/>
                  <w:marBottom w:val="0"/>
                  <w:divBdr>
                    <w:top w:val="none" w:sz="0" w:space="0" w:color="auto"/>
                    <w:left w:val="none" w:sz="0" w:space="0" w:color="auto"/>
                    <w:bottom w:val="none" w:sz="0" w:space="0" w:color="auto"/>
                    <w:right w:val="none" w:sz="0" w:space="0" w:color="auto"/>
                  </w:divBdr>
                </w:div>
                <w:div w:id="20398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80114">
      <w:bodyDiv w:val="1"/>
      <w:marLeft w:val="0"/>
      <w:marRight w:val="0"/>
      <w:marTop w:val="0"/>
      <w:marBottom w:val="0"/>
      <w:divBdr>
        <w:top w:val="none" w:sz="0" w:space="0" w:color="auto"/>
        <w:left w:val="none" w:sz="0" w:space="0" w:color="auto"/>
        <w:bottom w:val="none" w:sz="0" w:space="0" w:color="auto"/>
        <w:right w:val="none" w:sz="0" w:space="0" w:color="auto"/>
      </w:divBdr>
      <w:divsChild>
        <w:div w:id="1014528120">
          <w:marLeft w:val="0"/>
          <w:marRight w:val="0"/>
          <w:marTop w:val="0"/>
          <w:marBottom w:val="0"/>
          <w:divBdr>
            <w:top w:val="none" w:sz="0" w:space="0" w:color="auto"/>
            <w:left w:val="none" w:sz="0" w:space="0" w:color="auto"/>
            <w:bottom w:val="none" w:sz="0" w:space="0" w:color="auto"/>
            <w:right w:val="none" w:sz="0" w:space="0" w:color="auto"/>
          </w:divBdr>
          <w:divsChild>
            <w:div w:id="1320496736">
              <w:marLeft w:val="0"/>
              <w:marRight w:val="0"/>
              <w:marTop w:val="0"/>
              <w:marBottom w:val="0"/>
              <w:divBdr>
                <w:top w:val="none" w:sz="0" w:space="0" w:color="auto"/>
                <w:left w:val="none" w:sz="0" w:space="0" w:color="auto"/>
                <w:bottom w:val="none" w:sz="0" w:space="0" w:color="auto"/>
                <w:right w:val="none" w:sz="0" w:space="0" w:color="auto"/>
              </w:divBdr>
              <w:divsChild>
                <w:div w:id="18984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2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nc.gov/documents/exception-resources" TargetMode="External"/><Relationship Id="rId18" Type="http://schemas.openxmlformats.org/officeDocument/2006/relationships/hyperlink" Target="https://it.nc.gov/programs/cybersecurity-risk-management/esrmo-initiatives/statewide-information-security-policie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it.nc.gov/documents/clean-desk-procedure/download?attachmen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it.nc.gov/documents/clean-desk-procedure/download?attachmen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t.nc.gov/documents/nc-state-government-responsible-use-artificial-intelligence-framework/download?attachment" TargetMode="External"/><Relationship Id="rId20" Type="http://schemas.openxmlformats.org/officeDocument/2006/relationships/hyperlink" Target="https://it.nc.gov/programs/privacy-data-protection/artificial-intelligence/principles-responsible-use-a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rchives.ncdcr.gov/government/digital-records/digital-records-policies-and-guidelines/microsoft-365-best-practices-and-usag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t.nc.gov/documents/nc-state-government-responsible-use-artificial-intelligence-framework/download?attach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chives.ncdcr.gov/government/state-government-agencies/functional-schedule/information-technology"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Internal_LtBlueSidebar">
  <a:themeElements>
    <a:clrScheme name="NCDIT">
      <a:dk1>
        <a:srgbClr val="0C2340"/>
      </a:dk1>
      <a:lt1>
        <a:srgbClr val="FFFFFF"/>
      </a:lt1>
      <a:dk2>
        <a:srgbClr val="0E3052"/>
      </a:dk2>
      <a:lt2>
        <a:srgbClr val="F2F2F2"/>
      </a:lt2>
      <a:accent1>
        <a:srgbClr val="0E3052"/>
      </a:accent1>
      <a:accent2>
        <a:srgbClr val="3F6DAA"/>
      </a:accent2>
      <a:accent3>
        <a:srgbClr val="CED1D2"/>
      </a:accent3>
      <a:accent4>
        <a:srgbClr val="F4633A"/>
      </a:accent4>
      <a:accent5>
        <a:srgbClr val="93A7CB"/>
      </a:accent5>
      <a:accent6>
        <a:srgbClr val="FFFFFF"/>
      </a:accent6>
      <a:hlink>
        <a:srgbClr val="3F6DAA"/>
      </a:hlink>
      <a:folHlink>
        <a:srgbClr val="93A7CB"/>
      </a:folHlink>
    </a:clrScheme>
    <a:fontScheme name="NCD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ternal_LtBlueSidebar" id="{EC94F862-54B8-0945-A02A-AAF9FBC59632}" vid="{0B804A79-9036-5D4E-AAD5-D426614224C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FF20AA3FBE604DA4FD615A0A41F65C" ma:contentTypeVersion="6" ma:contentTypeDescription="Create a new document." ma:contentTypeScope="" ma:versionID="6f941afabee3f9413d88d84cdebbd22e">
  <xsd:schema xmlns:xsd="http://www.w3.org/2001/XMLSchema" xmlns:xs="http://www.w3.org/2001/XMLSchema" xmlns:p="http://schemas.microsoft.com/office/2006/metadata/properties" xmlns:ns2="00dca8a6-70f6-4a09-a3dc-2f220938ff2a" xmlns:ns3="3851993c-7171-4c6d-acff-f255d58a99be" targetNamespace="http://schemas.microsoft.com/office/2006/metadata/properties" ma:root="true" ma:fieldsID="57efe56800f05f1ffd0c23418aec378f" ns2:_="" ns3:_="">
    <xsd:import namespace="00dca8a6-70f6-4a09-a3dc-2f220938ff2a"/>
    <xsd:import namespace="3851993c-7171-4c6d-acff-f255d58a99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ca8a6-70f6-4a09-a3dc-2f220938f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51993c-7171-4c6d-acff-f255d58a99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534BB3-D6DB-4222-9603-8A528BA19CFA}">
  <ds:schemaRefs>
    <ds:schemaRef ds:uri="http://schemas.microsoft.com/sharepoint/v3/contenttype/forms"/>
  </ds:schemaRefs>
</ds:datastoreItem>
</file>

<file path=customXml/itemProps2.xml><?xml version="1.0" encoding="utf-8"?>
<ds:datastoreItem xmlns:ds="http://schemas.openxmlformats.org/officeDocument/2006/customXml" ds:itemID="{9B135219-60EF-4F08-9774-271BA8E71E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39915A-4A03-794E-B785-A57E0C86FE21}">
  <ds:schemaRefs>
    <ds:schemaRef ds:uri="http://schemas.openxmlformats.org/officeDocument/2006/bibliography"/>
  </ds:schemaRefs>
</ds:datastoreItem>
</file>

<file path=customXml/itemProps4.xml><?xml version="1.0" encoding="utf-8"?>
<ds:datastoreItem xmlns:ds="http://schemas.openxmlformats.org/officeDocument/2006/customXml" ds:itemID="{28DB1FF4-68BC-4B7E-A9C6-E187568C5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ca8a6-70f6-4a09-a3dc-2f220938ff2a"/>
    <ds:schemaRef ds:uri="3851993c-7171-4c6d-acff-f255d58a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2696</Words>
  <Characters>17525</Characters>
  <Application>Microsoft Office Word</Application>
  <DocSecurity>0</DocSecurity>
  <Lines>246</Lines>
  <Paragraphs>96</Paragraphs>
  <ScaleCrop>false</ScaleCrop>
  <Company>N.C. Department of Information Technology</Company>
  <LinksUpToDate>false</LinksUpToDate>
  <CharactersWithSpaces>20125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Brittingham, Christopher E</dc:creator>
  <cp:keywords/>
  <dc:description/>
  <cp:lastModifiedBy>Brittingham, Christopher E</cp:lastModifiedBy>
  <cp:revision>49</cp:revision>
  <cp:lastPrinted>2026-01-05T14:41:00Z</cp:lastPrinted>
  <dcterms:created xsi:type="dcterms:W3CDTF">2025-08-06T21:11:00Z</dcterms:created>
  <dcterms:modified xsi:type="dcterms:W3CDTF">2026-01-05T14:41:00Z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0x01010044FF20AA3FBE604DA4FD615A0A41F65C</vt:lpwstr>
  </property>
</Properties>
</file>