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3B7626" w14:textId="77777777" w:rsidR="00F91086" w:rsidRDefault="00F91086" w:rsidP="00757F3D">
      <w:pPr>
        <w:pStyle w:val="GSATitle-NotforTOC"/>
      </w:pPr>
    </w:p>
    <w:p w14:paraId="7B555877" w14:textId="7E5D6481" w:rsidR="00F91086" w:rsidRDefault="00F752ED" w:rsidP="00757F3D">
      <w:pPr>
        <w:pStyle w:val="GSATitle-NotforTOC"/>
      </w:pPr>
      <w:r w:rsidRPr="00F752ED">
        <w:t>ENTERPRISE SECURITY &amp; RISK MANAGEMENT OFFICE (ESRMO)</w:t>
      </w:r>
    </w:p>
    <w:p w14:paraId="104F65B6" w14:textId="6B75548C" w:rsidR="00757F3D" w:rsidRDefault="00757F3D" w:rsidP="00757F3D">
      <w:pPr>
        <w:jc w:val="center"/>
      </w:pPr>
    </w:p>
    <w:p w14:paraId="0F397D57" w14:textId="34C167B2" w:rsidR="00F91086" w:rsidRDefault="00F91086" w:rsidP="00757F3D">
      <w:pPr>
        <w:jc w:val="center"/>
      </w:pPr>
    </w:p>
    <w:p w14:paraId="7AB3D7CD" w14:textId="3CE801BF" w:rsidR="00F91086" w:rsidRDefault="00F91086" w:rsidP="00757F3D">
      <w:pPr>
        <w:jc w:val="center"/>
      </w:pPr>
    </w:p>
    <w:p w14:paraId="2B97D2A1" w14:textId="7A7846F2" w:rsidR="00F91086" w:rsidRDefault="00F91086" w:rsidP="00757F3D">
      <w:pPr>
        <w:jc w:val="center"/>
      </w:pPr>
    </w:p>
    <w:p w14:paraId="7346B7A9" w14:textId="7B00B112" w:rsidR="00F91086" w:rsidRDefault="00F91086" w:rsidP="00757F3D">
      <w:pPr>
        <w:jc w:val="center"/>
      </w:pPr>
    </w:p>
    <w:p w14:paraId="64960848" w14:textId="3CE9623F" w:rsidR="00F91086" w:rsidRDefault="00F91086" w:rsidP="00757F3D">
      <w:pPr>
        <w:jc w:val="center"/>
      </w:pPr>
      <w:r>
        <w:rPr>
          <w:noProof/>
        </w:rPr>
        <w:drawing>
          <wp:inline distT="0" distB="0" distL="0" distR="0" wp14:anchorId="68F7A85E" wp14:editId="52AFCA1B">
            <wp:extent cx="2895600" cy="2609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9A676" w14:textId="14C3CB52" w:rsidR="00F91086" w:rsidRDefault="00F91086" w:rsidP="00757F3D">
      <w:pPr>
        <w:jc w:val="center"/>
      </w:pPr>
    </w:p>
    <w:p w14:paraId="365BC316" w14:textId="7957E29A" w:rsidR="00F91086" w:rsidRDefault="00F91086" w:rsidP="00757F3D">
      <w:pPr>
        <w:jc w:val="center"/>
      </w:pPr>
    </w:p>
    <w:p w14:paraId="3B9D3651" w14:textId="19398B62" w:rsidR="00F91086" w:rsidRDefault="00F91086" w:rsidP="00757F3D">
      <w:pPr>
        <w:jc w:val="center"/>
      </w:pPr>
    </w:p>
    <w:p w14:paraId="3DA5B4D5" w14:textId="3BCDDC0A" w:rsidR="00F752ED" w:rsidRDefault="00F752ED" w:rsidP="00F752ED">
      <w:pPr>
        <w:pStyle w:val="GSATitle-NotforTOC"/>
      </w:pPr>
      <w:r>
        <w:t>Vendor Readiness</w:t>
      </w:r>
      <w:r w:rsidRPr="00757F3D">
        <w:t xml:space="preserve"> </w:t>
      </w:r>
      <w:r>
        <w:t xml:space="preserve">Assessment </w:t>
      </w:r>
      <w:r w:rsidRPr="00757F3D">
        <w:t>Report</w:t>
      </w:r>
      <w:r>
        <w:t xml:space="preserve"> (VR</w:t>
      </w:r>
      <w:r w:rsidR="001D0457">
        <w:t>A</w:t>
      </w:r>
      <w:r>
        <w:t>R)</w:t>
      </w:r>
    </w:p>
    <w:p w14:paraId="637F41A6" w14:textId="18834D5D" w:rsidR="001D0457" w:rsidRDefault="001D0457" w:rsidP="00F752ED">
      <w:pPr>
        <w:pStyle w:val="GSATitle-NotforTOC"/>
      </w:pPr>
      <w:r>
        <w:t>for Solutions Not Hosted on State Infrastructure</w:t>
      </w:r>
    </w:p>
    <w:p w14:paraId="5AE5B743" w14:textId="77777777" w:rsidR="00F752ED" w:rsidRPr="002C3786" w:rsidRDefault="00F752ED" w:rsidP="00F752ED">
      <w:pPr>
        <w:pStyle w:val="GSATitle-NotforTOC"/>
      </w:pPr>
    </w:p>
    <w:p w14:paraId="4FA4ECCB" w14:textId="5DBF5124" w:rsidR="00F91086" w:rsidRDefault="00F91086" w:rsidP="00757F3D">
      <w:pPr>
        <w:jc w:val="center"/>
      </w:pPr>
    </w:p>
    <w:p w14:paraId="0F98B24A" w14:textId="397FD093" w:rsidR="00F91086" w:rsidRDefault="00F91086" w:rsidP="00757F3D">
      <w:pPr>
        <w:jc w:val="center"/>
      </w:pPr>
    </w:p>
    <w:p w14:paraId="66C5B451" w14:textId="53AE830C" w:rsidR="00757F3D" w:rsidRPr="002C3786" w:rsidRDefault="00757F3D" w:rsidP="00F91086">
      <w:pPr>
        <w:pStyle w:val="GSAVersion"/>
      </w:pPr>
    </w:p>
    <w:p w14:paraId="49A383F5" w14:textId="77777777" w:rsidR="00757F3D" w:rsidRPr="002C3786" w:rsidRDefault="00757F3D" w:rsidP="00757F3D"/>
    <w:p w14:paraId="5635F2A4" w14:textId="77777777" w:rsidR="00757F3D" w:rsidRPr="002C3786" w:rsidRDefault="00757F3D" w:rsidP="00757F3D">
      <w:pPr>
        <w:jc w:val="center"/>
        <w:sectPr w:rsidR="00757F3D" w:rsidRPr="002C3786" w:rsidSect="00AC119F">
          <w:footerReference w:type="first" r:id="rId13"/>
          <w:pgSz w:w="12240" w:h="15840"/>
          <w:pgMar w:top="1440" w:right="1800" w:bottom="1440" w:left="1800" w:header="720" w:footer="720" w:gutter="0"/>
          <w:cols w:space="720"/>
          <w:titlePg/>
          <w:docGrid w:linePitch="326"/>
        </w:sectPr>
      </w:pPr>
    </w:p>
    <w:p w14:paraId="4D971831" w14:textId="77777777" w:rsidR="0077230D" w:rsidRPr="00C26632" w:rsidRDefault="0077230D" w:rsidP="00575637">
      <w:pPr>
        <w:pStyle w:val="Heading1"/>
        <w:pageBreakBefore/>
        <w:numPr>
          <w:ilvl w:val="0"/>
          <w:numId w:val="0"/>
        </w:numPr>
        <w:ind w:left="360" w:hanging="360"/>
      </w:pPr>
      <w:bookmarkStart w:id="0" w:name="_MON_1550493782"/>
      <w:bookmarkStart w:id="1" w:name="_MON_1550523018"/>
      <w:bookmarkStart w:id="2" w:name="_MON_1550523034"/>
      <w:bookmarkStart w:id="3" w:name="_MON_1550493822"/>
      <w:bookmarkStart w:id="4" w:name="_Toc98864477"/>
      <w:bookmarkEnd w:id="0"/>
      <w:bookmarkEnd w:id="1"/>
      <w:bookmarkEnd w:id="2"/>
      <w:bookmarkEnd w:id="3"/>
      <w:r w:rsidRPr="00C26632">
        <w:lastRenderedPageBreak/>
        <w:t>Executive Summary</w:t>
      </w:r>
      <w:bookmarkEnd w:id="4"/>
    </w:p>
    <w:p w14:paraId="3887E0A6" w14:textId="77777777" w:rsidR="0077230D" w:rsidRDefault="0077230D" w:rsidP="00745804">
      <w:pPr>
        <w:spacing w:line="240" w:lineRule="auto"/>
      </w:pPr>
    </w:p>
    <w:p w14:paraId="59BA04FE" w14:textId="3DE4811E" w:rsidR="00F758D3" w:rsidRPr="00881D25" w:rsidRDefault="00F752ED" w:rsidP="00745804">
      <w:pPr>
        <w:spacing w:line="240" w:lineRule="auto"/>
        <w:rPr>
          <w:rFonts w:asciiTheme="minorHAnsi" w:hAnsiTheme="minorHAnsi"/>
          <w:iCs/>
          <w:color w:val="auto"/>
          <w:sz w:val="24"/>
          <w:szCs w:val="24"/>
        </w:rPr>
      </w:pPr>
      <w:r w:rsidRPr="00881D25">
        <w:rPr>
          <w:rFonts w:asciiTheme="minorHAnsi" w:hAnsiTheme="minorHAnsi"/>
          <w:iCs/>
          <w:color w:val="auto"/>
          <w:sz w:val="24"/>
          <w:szCs w:val="24"/>
        </w:rPr>
        <w:t xml:space="preserve">The State </w:t>
      </w:r>
      <w:r w:rsidR="00831E5E">
        <w:rPr>
          <w:rFonts w:asciiTheme="minorHAnsi" w:hAnsiTheme="minorHAnsi"/>
          <w:iCs/>
          <w:color w:val="auto"/>
          <w:sz w:val="24"/>
          <w:szCs w:val="24"/>
        </w:rPr>
        <w:t xml:space="preserve">of NC </w:t>
      </w:r>
      <w:r w:rsidRPr="00881D25">
        <w:rPr>
          <w:rFonts w:asciiTheme="minorHAnsi" w:hAnsiTheme="minorHAnsi"/>
          <w:iCs/>
          <w:color w:val="auto"/>
          <w:sz w:val="24"/>
          <w:szCs w:val="24"/>
        </w:rPr>
        <w:t xml:space="preserve">requires that all systems connected to the State </w:t>
      </w:r>
      <w:r w:rsidR="00460C8A" w:rsidRPr="00881D25">
        <w:rPr>
          <w:rFonts w:asciiTheme="minorHAnsi" w:hAnsiTheme="minorHAnsi"/>
          <w:iCs/>
          <w:color w:val="auto"/>
          <w:sz w:val="24"/>
          <w:szCs w:val="24"/>
        </w:rPr>
        <w:t xml:space="preserve">Network </w:t>
      </w:r>
      <w:r w:rsidRPr="00881D25">
        <w:rPr>
          <w:rFonts w:asciiTheme="minorHAnsi" w:hAnsiTheme="minorHAnsi"/>
          <w:iCs/>
          <w:color w:val="auto"/>
          <w:sz w:val="24"/>
          <w:szCs w:val="24"/>
        </w:rPr>
        <w:t xml:space="preserve">or process State data, meet an acceptable level of security compliance.  This includes those systems that operate outside of the States’ direct control such as Cloud Services defined as Software as a Service (SaaS), Infrastructure as a Service (IaaS) or Platform as a Service (PaaS).  </w:t>
      </w:r>
    </w:p>
    <w:p w14:paraId="502D861E" w14:textId="77777777" w:rsidR="00F758D3" w:rsidRPr="00881D25" w:rsidRDefault="00F758D3" w:rsidP="00745804">
      <w:pPr>
        <w:spacing w:line="240" w:lineRule="auto"/>
        <w:rPr>
          <w:rFonts w:asciiTheme="minorHAnsi" w:hAnsiTheme="minorHAnsi"/>
          <w:iCs/>
          <w:color w:val="auto"/>
          <w:sz w:val="24"/>
          <w:szCs w:val="24"/>
        </w:rPr>
      </w:pPr>
    </w:p>
    <w:p w14:paraId="41EEDC86" w14:textId="504B0937" w:rsidR="00BA5C82" w:rsidRDefault="00773846" w:rsidP="00745804">
      <w:pPr>
        <w:spacing w:line="240" w:lineRule="auto"/>
        <w:rPr>
          <w:rFonts w:asciiTheme="minorHAnsi" w:hAnsiTheme="minorHAnsi"/>
          <w:iCs/>
          <w:color w:val="auto"/>
          <w:sz w:val="24"/>
          <w:szCs w:val="24"/>
        </w:rPr>
      </w:pPr>
      <w:r w:rsidRPr="00881D25">
        <w:rPr>
          <w:rFonts w:asciiTheme="minorHAnsi" w:hAnsiTheme="minorHAnsi"/>
          <w:iCs/>
          <w:color w:val="auto"/>
          <w:sz w:val="24"/>
          <w:szCs w:val="24"/>
        </w:rPr>
        <w:t xml:space="preserve">The State of NC has adopted the National Institute of Standards and Technology (NIST) Special Publication (SP) 800-53 as the foundation for identifying and implementing information technology security controls.  </w:t>
      </w:r>
      <w:r w:rsidR="00054726" w:rsidRPr="00B32E5A">
        <w:rPr>
          <w:rFonts w:asciiTheme="minorHAnsi" w:hAnsiTheme="minorHAnsi"/>
          <w:color w:val="auto"/>
          <w:sz w:val="24"/>
          <w:szCs w:val="24"/>
        </w:rPr>
        <w:t xml:space="preserve">These controls are described in the </w:t>
      </w:r>
      <w:r w:rsidR="00054726">
        <w:rPr>
          <w:rFonts w:asciiTheme="minorHAnsi" w:hAnsiTheme="minorHAnsi"/>
          <w:color w:val="auto"/>
          <w:sz w:val="24"/>
          <w:szCs w:val="24"/>
        </w:rPr>
        <w:t xml:space="preserve">State of NC </w:t>
      </w:r>
      <w:r w:rsidR="00054726" w:rsidRPr="00B32E5A">
        <w:rPr>
          <w:rFonts w:asciiTheme="minorHAnsi" w:hAnsiTheme="minorHAnsi"/>
          <w:color w:val="auto"/>
          <w:sz w:val="24"/>
          <w:szCs w:val="24"/>
        </w:rPr>
        <w:t>Statewide Info</w:t>
      </w:r>
      <w:r w:rsidR="00054726">
        <w:rPr>
          <w:rFonts w:asciiTheme="minorHAnsi" w:hAnsiTheme="minorHAnsi"/>
          <w:color w:val="auto"/>
          <w:sz w:val="24"/>
          <w:szCs w:val="24"/>
        </w:rPr>
        <w:t>rmation Security Manual (SISM).</w:t>
      </w:r>
    </w:p>
    <w:p w14:paraId="1A5392A3" w14:textId="77777777" w:rsidR="00BA5C82" w:rsidRDefault="00BA5C82" w:rsidP="00745804">
      <w:pPr>
        <w:spacing w:line="240" w:lineRule="auto"/>
        <w:rPr>
          <w:rFonts w:asciiTheme="minorHAnsi" w:hAnsiTheme="minorHAnsi"/>
          <w:iCs/>
          <w:color w:val="auto"/>
          <w:sz w:val="24"/>
          <w:szCs w:val="24"/>
        </w:rPr>
      </w:pPr>
    </w:p>
    <w:p w14:paraId="7514EF07" w14:textId="69AD5806" w:rsidR="007D67FA" w:rsidRPr="00881D25" w:rsidRDefault="008E0399" w:rsidP="00745804">
      <w:pPr>
        <w:spacing w:line="240" w:lineRule="auto"/>
        <w:rPr>
          <w:rFonts w:asciiTheme="minorHAnsi" w:hAnsiTheme="minorHAnsi"/>
          <w:iCs/>
          <w:color w:val="auto"/>
          <w:sz w:val="24"/>
          <w:szCs w:val="24"/>
        </w:rPr>
      </w:pPr>
      <w:r w:rsidRPr="00881D25">
        <w:rPr>
          <w:rFonts w:asciiTheme="minorHAnsi" w:hAnsiTheme="minorHAnsi"/>
          <w:iCs/>
          <w:color w:val="auto"/>
          <w:sz w:val="24"/>
          <w:szCs w:val="24"/>
        </w:rPr>
        <w:t xml:space="preserve">The following </w:t>
      </w:r>
      <w:r w:rsidR="00F752ED" w:rsidRPr="00881D25">
        <w:rPr>
          <w:rFonts w:asciiTheme="minorHAnsi" w:hAnsiTheme="minorHAnsi"/>
          <w:iCs/>
          <w:color w:val="auto"/>
          <w:sz w:val="24"/>
          <w:szCs w:val="24"/>
        </w:rPr>
        <w:t xml:space="preserve">is a </w:t>
      </w:r>
      <w:r w:rsidR="00C46410" w:rsidRPr="00881D25">
        <w:rPr>
          <w:rFonts w:asciiTheme="minorHAnsi" w:hAnsiTheme="minorHAnsi"/>
          <w:iCs/>
          <w:color w:val="auto"/>
          <w:sz w:val="24"/>
          <w:szCs w:val="24"/>
        </w:rPr>
        <w:t>high-level</w:t>
      </w:r>
      <w:r w:rsidR="00F752ED" w:rsidRPr="00881D25">
        <w:rPr>
          <w:rFonts w:asciiTheme="minorHAnsi" w:hAnsiTheme="minorHAnsi"/>
          <w:iCs/>
          <w:color w:val="auto"/>
          <w:sz w:val="24"/>
          <w:szCs w:val="24"/>
        </w:rPr>
        <w:t xml:space="preserve"> view of specific security requirements that are </w:t>
      </w:r>
      <w:r w:rsidR="00127CC8">
        <w:rPr>
          <w:rFonts w:asciiTheme="minorHAnsi" w:hAnsiTheme="minorHAnsi"/>
          <w:iCs/>
          <w:color w:val="auto"/>
          <w:sz w:val="24"/>
          <w:szCs w:val="24"/>
        </w:rPr>
        <w:t>needed</w:t>
      </w:r>
      <w:r w:rsidR="00127CC8" w:rsidRPr="00881D25">
        <w:rPr>
          <w:rFonts w:asciiTheme="minorHAnsi" w:hAnsiTheme="minorHAnsi"/>
          <w:iCs/>
          <w:color w:val="auto"/>
          <w:sz w:val="24"/>
          <w:szCs w:val="24"/>
        </w:rPr>
        <w:t xml:space="preserve"> </w:t>
      </w:r>
      <w:r w:rsidR="00F752ED" w:rsidRPr="00881D25">
        <w:rPr>
          <w:rFonts w:asciiTheme="minorHAnsi" w:hAnsiTheme="minorHAnsi"/>
          <w:iCs/>
          <w:color w:val="auto"/>
          <w:sz w:val="24"/>
          <w:szCs w:val="24"/>
        </w:rPr>
        <w:t xml:space="preserve">to meet compliance.  </w:t>
      </w:r>
      <w:r w:rsidR="00AD0EA9" w:rsidRPr="00881D25">
        <w:rPr>
          <w:rFonts w:asciiTheme="minorHAnsi" w:hAnsiTheme="minorHAnsi"/>
          <w:iCs/>
          <w:color w:val="auto"/>
          <w:sz w:val="24"/>
          <w:szCs w:val="24"/>
        </w:rPr>
        <w:t xml:space="preserve">The control references (e.g., AC-2) refer to the specific NIST 800-53 control as listed in the SISM, which may be found at the following link: </w:t>
      </w:r>
      <w:hyperlink r:id="rId14" w:history="1">
        <w:r w:rsidR="00C10DE5" w:rsidRPr="00B72DD6">
          <w:rPr>
            <w:rStyle w:val="Hyperlink"/>
            <w:rFonts w:asciiTheme="minorHAnsi" w:hAnsiTheme="minorHAnsi"/>
            <w:iCs/>
            <w:sz w:val="24"/>
            <w:szCs w:val="24"/>
          </w:rPr>
          <w:t>https://it.nc.gov/statewide-information-security-policies</w:t>
        </w:r>
      </w:hyperlink>
      <w:r w:rsidR="00AD0EA9" w:rsidRPr="00881D25">
        <w:rPr>
          <w:rFonts w:asciiTheme="minorHAnsi" w:hAnsiTheme="minorHAnsi"/>
          <w:iCs/>
          <w:color w:val="auto"/>
          <w:sz w:val="24"/>
          <w:szCs w:val="24"/>
        </w:rPr>
        <w:t>.</w:t>
      </w:r>
      <w:r w:rsidR="00C10DE5">
        <w:rPr>
          <w:rFonts w:asciiTheme="minorHAnsi" w:hAnsiTheme="minorHAnsi"/>
          <w:iCs/>
          <w:color w:val="auto"/>
          <w:sz w:val="24"/>
          <w:szCs w:val="24"/>
        </w:rPr>
        <w:t xml:space="preserve"> </w:t>
      </w:r>
    </w:p>
    <w:p w14:paraId="37CED57B" w14:textId="77777777" w:rsidR="007D67FA" w:rsidRPr="00881D25" w:rsidRDefault="007D67FA" w:rsidP="00745804">
      <w:pPr>
        <w:spacing w:line="240" w:lineRule="auto"/>
        <w:rPr>
          <w:rFonts w:asciiTheme="minorHAnsi" w:hAnsiTheme="minorHAnsi"/>
          <w:iCs/>
          <w:color w:val="auto"/>
          <w:sz w:val="24"/>
          <w:szCs w:val="24"/>
        </w:rPr>
      </w:pPr>
    </w:p>
    <w:p w14:paraId="398627F8" w14:textId="1D0ECBD9" w:rsidR="00E726D0" w:rsidRPr="00881D25" w:rsidRDefault="00F752ED" w:rsidP="00745804">
      <w:pPr>
        <w:spacing w:line="240" w:lineRule="auto"/>
        <w:rPr>
          <w:iCs/>
          <w:color w:val="auto"/>
          <w:sz w:val="24"/>
          <w:szCs w:val="24"/>
        </w:rPr>
      </w:pPr>
      <w:r w:rsidRPr="00881D25">
        <w:rPr>
          <w:rFonts w:asciiTheme="minorHAnsi" w:hAnsiTheme="minorHAnsi"/>
          <w:b/>
          <w:iCs/>
          <w:color w:val="auto"/>
          <w:sz w:val="24"/>
          <w:szCs w:val="24"/>
        </w:rPr>
        <w:t>Note</w:t>
      </w:r>
      <w:r w:rsidRPr="00881D25">
        <w:rPr>
          <w:rFonts w:asciiTheme="minorHAnsi" w:hAnsiTheme="minorHAnsi"/>
          <w:iCs/>
          <w:color w:val="auto"/>
          <w:sz w:val="24"/>
          <w:szCs w:val="24"/>
        </w:rPr>
        <w:t>:  There may be additional requirements depending on the sensitivity of the data and other Federal and State mandates</w:t>
      </w:r>
      <w:r w:rsidR="00402039">
        <w:rPr>
          <w:rFonts w:asciiTheme="minorHAnsi" w:hAnsiTheme="minorHAnsi"/>
          <w:iCs/>
          <w:color w:val="auto"/>
          <w:sz w:val="24"/>
          <w:szCs w:val="24"/>
        </w:rPr>
        <w:t xml:space="preserve">, </w:t>
      </w:r>
      <w:r w:rsidR="00402039" w:rsidRPr="00B32E5A">
        <w:rPr>
          <w:rFonts w:asciiTheme="minorHAnsi" w:hAnsiTheme="minorHAnsi"/>
          <w:color w:val="auto"/>
          <w:sz w:val="24"/>
          <w:szCs w:val="24"/>
        </w:rPr>
        <w:t>or agency specific requirements</w:t>
      </w:r>
      <w:r w:rsidR="006E4C90" w:rsidRPr="00881D25">
        <w:rPr>
          <w:rFonts w:asciiTheme="minorHAnsi" w:hAnsiTheme="minorHAnsi"/>
          <w:iCs/>
          <w:color w:val="auto"/>
          <w:sz w:val="24"/>
          <w:szCs w:val="24"/>
        </w:rPr>
        <w:t>.</w:t>
      </w:r>
    </w:p>
    <w:p w14:paraId="12E0EF9C" w14:textId="77777777" w:rsidR="00745804" w:rsidRDefault="00745804">
      <w:r>
        <w:br w:type="page"/>
      </w:r>
    </w:p>
    <w:p w14:paraId="5A54E93F" w14:textId="77777777" w:rsidR="00757F3D" w:rsidRDefault="00757F3D"/>
    <w:sdt>
      <w:sdtPr>
        <w:rPr>
          <w:rFonts w:ascii="Arial" w:eastAsia="Arial" w:hAnsi="Arial" w:cs="Arial"/>
          <w:color w:val="244061" w:themeColor="accent1" w:themeShade="80"/>
          <w:sz w:val="24"/>
          <w:szCs w:val="22"/>
        </w:rPr>
        <w:id w:val="-1351026472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/>
          <w:sz w:val="22"/>
        </w:rPr>
      </w:sdtEndPr>
      <w:sdtContent>
        <w:p w14:paraId="0684EADC" w14:textId="77777777" w:rsidR="00757F3D" w:rsidRPr="00FD11CF" w:rsidRDefault="00757F3D" w:rsidP="00FD11CF">
          <w:pPr>
            <w:pStyle w:val="TOCHeading"/>
            <w:pBdr>
              <w:bottom w:val="single" w:sz="4" w:space="1" w:color="244061" w:themeColor="accent1" w:themeShade="80"/>
            </w:pBdr>
            <w:spacing w:after="240"/>
            <w:jc w:val="center"/>
            <w:rPr>
              <w:color w:val="244061" w:themeColor="accent1" w:themeShade="80"/>
              <w:sz w:val="36"/>
            </w:rPr>
          </w:pPr>
          <w:r w:rsidRPr="00FD11CF">
            <w:rPr>
              <w:color w:val="244061" w:themeColor="accent1" w:themeShade="80"/>
              <w:sz w:val="36"/>
            </w:rPr>
            <w:t>Table of Contents</w:t>
          </w:r>
        </w:p>
        <w:p w14:paraId="31C6AD3F" w14:textId="5F126927" w:rsidR="003B3613" w:rsidRDefault="00383D50">
          <w:pPr>
            <w:pStyle w:val="TOC1"/>
            <w:rPr>
              <w:rFonts w:eastAsiaTheme="minorEastAsia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\t "Heading 2,2,Heading 3,3,eglobaltech_1,2,GSA Heading 3,3" </w:instrText>
          </w:r>
          <w:r>
            <w:fldChar w:fldCharType="separate"/>
          </w:r>
          <w:hyperlink w:anchor="_Toc98864477" w:history="1">
            <w:r w:rsidR="003B3613" w:rsidRPr="0071631D">
              <w:rPr>
                <w:rStyle w:val="Hyperlink"/>
                <w:noProof/>
              </w:rPr>
              <w:t>Executive Summary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_Toc98864477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i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2DF1193D" w14:textId="238279B3" w:rsidR="003B3613" w:rsidRDefault="00000000">
          <w:pPr>
            <w:pStyle w:val="TOC1"/>
            <w:rPr>
              <w:rFonts w:eastAsiaTheme="minorEastAsia" w:cstheme="minorBidi"/>
              <w:noProof/>
              <w:color w:val="auto"/>
            </w:rPr>
          </w:pPr>
          <w:hyperlink w:anchor="_Toc98864478" w:history="1">
            <w:r w:rsidR="003B3613" w:rsidRPr="0071631D">
              <w:rPr>
                <w:rStyle w:val="Hyperlink"/>
                <w:noProof/>
              </w:rPr>
              <w:t>1.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Introduction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_Toc98864478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1561FA5A" w14:textId="09E89956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79" w:history="1">
            <w:r w:rsidR="003B3613" w:rsidRPr="0071631D">
              <w:rPr>
                <w:rStyle w:val="Hyperlink"/>
                <w:noProof/>
              </w:rPr>
              <w:t>1.1.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Purpose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_Toc98864479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6ACE0338" w14:textId="4358DFC7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0" w:history="1">
            <w:r w:rsidR="003B3613" w:rsidRPr="0071631D">
              <w:rPr>
                <w:rStyle w:val="Hyperlink"/>
                <w:noProof/>
              </w:rPr>
              <w:t>1.2.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Outcomes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_Toc98864480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7C5E61D8" w14:textId="12AE5DE6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1" w:history="1">
            <w:r w:rsidR="003B3613" w:rsidRPr="0071631D">
              <w:rPr>
                <w:rStyle w:val="Hyperlink"/>
                <w:noProof/>
              </w:rPr>
              <w:t>1.3.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State Approach and Use of This Document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_Toc98864481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4BDC87E4" w14:textId="456B27EB" w:rsidR="003B3613" w:rsidRDefault="00000000">
          <w:pPr>
            <w:pStyle w:val="TOC1"/>
            <w:rPr>
              <w:rFonts w:eastAsiaTheme="minorEastAsia" w:cstheme="minorBidi"/>
              <w:noProof/>
              <w:color w:val="auto"/>
            </w:rPr>
          </w:pPr>
          <w:hyperlink w:anchor="_Toc98864482" w:history="1">
            <w:r w:rsidR="003B3613" w:rsidRPr="0071631D">
              <w:rPr>
                <w:rStyle w:val="Hyperlink"/>
                <w:noProof/>
              </w:rPr>
              <w:t>2.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VENDOR System Information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_Toc98864482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2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6656095F" w14:textId="1D19AE2D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3" w:history="1">
            <w:r w:rsidR="003B3613" w:rsidRPr="0071631D">
              <w:rPr>
                <w:rStyle w:val="Hyperlink"/>
                <w:noProof/>
              </w:rPr>
              <w:t>2.1.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Relationship to Other Vendors or CSPs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_Toc98864483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2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0DB26FA9" w14:textId="34CFDE72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4" w:history="1">
            <w:r w:rsidR="003B3613" w:rsidRPr="0071631D">
              <w:rPr>
                <w:rStyle w:val="Hyperlink"/>
                <w:noProof/>
              </w:rPr>
              <w:t>2.2.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Data Flow Diagrams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_Toc98864484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11725A53" w14:textId="77E35F80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5" w:history="1">
            <w:r w:rsidR="003B3613" w:rsidRPr="0071631D">
              <w:rPr>
                <w:rStyle w:val="Hyperlink"/>
                <w:noProof/>
              </w:rPr>
              <w:t>2.3.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Separation Measures [AC-4, SC-2, SC-7]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_Toc98864485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6AFFD0E8" w14:textId="3AF0C161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6" w:history="1">
            <w:r w:rsidR="003B3613" w:rsidRPr="0071631D">
              <w:rPr>
                <w:rStyle w:val="Hyperlink"/>
                <w:noProof/>
              </w:rPr>
              <w:t>2.4.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System Interconnections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_Toc98864486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72FE3B4E" w14:textId="15A8AD77" w:rsidR="003B3613" w:rsidRDefault="00000000">
          <w:pPr>
            <w:pStyle w:val="TOC1"/>
            <w:rPr>
              <w:rFonts w:eastAsiaTheme="minorEastAsia" w:cstheme="minorBidi"/>
              <w:noProof/>
              <w:color w:val="auto"/>
            </w:rPr>
          </w:pPr>
          <w:hyperlink w:anchor="_Toc98864487" w:history="1">
            <w:r w:rsidR="003B3613" w:rsidRPr="0071631D">
              <w:rPr>
                <w:rStyle w:val="Hyperlink"/>
                <w:noProof/>
              </w:rPr>
              <w:t>3.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Capability Readiness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_Toc98864487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4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1E361640" w14:textId="2E4273F2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8" w:history="1">
            <w:r w:rsidR="003B3613" w:rsidRPr="0071631D">
              <w:rPr>
                <w:rStyle w:val="Hyperlink"/>
                <w:noProof/>
              </w:rPr>
              <w:t>3.1.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State Mandates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_Toc98864488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4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1C0052EB" w14:textId="62E889EF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89" w:history="1">
            <w:r w:rsidR="003B3613" w:rsidRPr="0071631D">
              <w:rPr>
                <w:rStyle w:val="Hyperlink"/>
                <w:noProof/>
              </w:rPr>
              <w:t>3.2.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State Requirements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_Toc98864489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5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5379C7A7" w14:textId="5BCA4C69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0" w:history="1">
            <w:r w:rsidR="003B3613" w:rsidRPr="0071631D">
              <w:rPr>
                <w:rStyle w:val="Hyperlink"/>
                <w:noProof/>
              </w:rPr>
              <w:t>3.2.1.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Data at Rest and Authentication [SC-13]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_Toc98864490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5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01ED3A0C" w14:textId="2B135640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1" w:history="1">
            <w:r w:rsidR="003B3613" w:rsidRPr="0071631D">
              <w:rPr>
                <w:rStyle w:val="Hyperlink"/>
                <w:noProof/>
              </w:rPr>
              <w:t>3.2.2.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Transport Layer Security [NIST SP 800-52, Revision 2]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_Toc98864491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5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04D892D0" w14:textId="0C2CA028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2" w:history="1">
            <w:r w:rsidR="003B3613" w:rsidRPr="0071631D">
              <w:rPr>
                <w:rStyle w:val="Hyperlink"/>
                <w:noProof/>
              </w:rPr>
              <w:t>3.2.3.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Identification and Authentication, Authorization, and Access Control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_Toc98864492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6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0384EEBD" w14:textId="331078E4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3" w:history="1">
            <w:r w:rsidR="003B3613" w:rsidRPr="0071631D">
              <w:rPr>
                <w:rStyle w:val="Hyperlink"/>
                <w:noProof/>
              </w:rPr>
              <w:t>3.2.4.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Audit, Alerting, Malware, and Incident Response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_Toc98864493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7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1DC78379" w14:textId="11C3C1D4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4" w:history="1">
            <w:r w:rsidR="003B3613" w:rsidRPr="0071631D">
              <w:rPr>
                <w:rStyle w:val="Hyperlink"/>
                <w:noProof/>
              </w:rPr>
              <w:t>3.2.5.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Contingency Planning and Disaster Recovery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_Toc98864494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8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0A0B73BC" w14:textId="10E131F3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5" w:history="1">
            <w:r w:rsidR="003B3613" w:rsidRPr="0071631D">
              <w:rPr>
                <w:rStyle w:val="Hyperlink"/>
                <w:noProof/>
              </w:rPr>
              <w:t>3.2.6.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Configuration and Risk Management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_Toc98864495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8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74639769" w14:textId="2481799C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6" w:history="1">
            <w:r w:rsidR="003B3613" w:rsidRPr="0071631D">
              <w:rPr>
                <w:rStyle w:val="Hyperlink"/>
                <w:noProof/>
              </w:rPr>
              <w:t>3.2.7.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Data Center Security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_Toc98864496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10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2BB4861D" w14:textId="3C987429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7" w:history="1">
            <w:r w:rsidR="003B3613" w:rsidRPr="0071631D">
              <w:rPr>
                <w:rStyle w:val="Hyperlink"/>
                <w:noProof/>
              </w:rPr>
              <w:t>3.2.8.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Policies, Procedures, and Training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_Toc98864497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10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4789E0D3" w14:textId="00A6D095" w:rsidR="003B3613" w:rsidRDefault="00000000">
          <w:pPr>
            <w:pStyle w:val="TOC2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8" w:history="1">
            <w:r w:rsidR="003B3613" w:rsidRPr="0071631D">
              <w:rPr>
                <w:rStyle w:val="Hyperlink"/>
                <w:noProof/>
              </w:rPr>
              <w:t>3.3.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Additional Capability Information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_Toc98864498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0F82D3C6" w14:textId="043A0DE9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499" w:history="1">
            <w:r w:rsidR="003B3613" w:rsidRPr="0071631D">
              <w:rPr>
                <w:rStyle w:val="Hyperlink"/>
                <w:noProof/>
              </w:rPr>
              <w:t>3.3.1.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Staffing Levels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_Toc98864499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29031398" w14:textId="5907AFEA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500" w:history="1">
            <w:r w:rsidR="003B3613" w:rsidRPr="0071631D">
              <w:rPr>
                <w:rStyle w:val="Hyperlink"/>
                <w:noProof/>
              </w:rPr>
              <w:t>3.3.2.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Change Management Maturity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_Toc98864500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76137EB0" w14:textId="7429B19A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501" w:history="1">
            <w:r w:rsidR="003B3613" w:rsidRPr="0071631D">
              <w:rPr>
                <w:rStyle w:val="Hyperlink"/>
                <w:noProof/>
              </w:rPr>
              <w:t>3.3.3.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Vendor Dependencies and Agreements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_Toc98864501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13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64F02949" w14:textId="510537A5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502" w:history="1">
            <w:r w:rsidR="003B3613" w:rsidRPr="0071631D">
              <w:rPr>
                <w:rStyle w:val="Hyperlink"/>
                <w:noProof/>
              </w:rPr>
              <w:t>3.3.4.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Continuous Monitoring Capabilities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_Toc98864502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14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6C6CBF64" w14:textId="253BFE7E" w:rsidR="003B3613" w:rsidRDefault="00000000">
          <w:pPr>
            <w:pStyle w:val="TOC3"/>
            <w:tabs>
              <w:tab w:val="left" w:pos="1530"/>
            </w:tabs>
            <w:rPr>
              <w:rFonts w:eastAsiaTheme="minorEastAsia" w:cstheme="minorBidi"/>
              <w:noProof/>
              <w:color w:val="auto"/>
            </w:rPr>
          </w:pPr>
          <w:hyperlink w:anchor="_Toc98864503" w:history="1">
            <w:r w:rsidR="003B3613" w:rsidRPr="0071631D">
              <w:rPr>
                <w:rStyle w:val="Hyperlink"/>
                <w:noProof/>
              </w:rPr>
              <w:t>3.3.5.</w:t>
            </w:r>
            <w:r w:rsidR="003B3613">
              <w:rPr>
                <w:rFonts w:eastAsiaTheme="minorEastAsia" w:cstheme="minorBidi"/>
                <w:noProof/>
                <w:color w:val="auto"/>
              </w:rPr>
              <w:tab/>
            </w:r>
            <w:r w:rsidR="003B3613" w:rsidRPr="0071631D">
              <w:rPr>
                <w:rStyle w:val="Hyperlink"/>
                <w:noProof/>
              </w:rPr>
              <w:t>Status of System Security Plan (SSP)</w:t>
            </w:r>
            <w:r w:rsidR="003B3613">
              <w:rPr>
                <w:noProof/>
                <w:webHidden/>
              </w:rPr>
              <w:tab/>
            </w:r>
            <w:r w:rsidR="003B3613">
              <w:rPr>
                <w:noProof/>
                <w:webHidden/>
              </w:rPr>
              <w:fldChar w:fldCharType="begin"/>
            </w:r>
            <w:r w:rsidR="003B3613">
              <w:rPr>
                <w:noProof/>
                <w:webHidden/>
              </w:rPr>
              <w:instrText xml:space="preserve"> PAGEREF _Toc98864503 \h </w:instrText>
            </w:r>
            <w:r w:rsidR="003B3613">
              <w:rPr>
                <w:noProof/>
                <w:webHidden/>
              </w:rPr>
            </w:r>
            <w:r w:rsidR="003B3613">
              <w:rPr>
                <w:noProof/>
                <w:webHidden/>
              </w:rPr>
              <w:fldChar w:fldCharType="separate"/>
            </w:r>
            <w:r w:rsidR="003B3613">
              <w:rPr>
                <w:noProof/>
                <w:webHidden/>
              </w:rPr>
              <w:t>15</w:t>
            </w:r>
            <w:r w:rsidR="003B3613">
              <w:rPr>
                <w:noProof/>
                <w:webHidden/>
              </w:rPr>
              <w:fldChar w:fldCharType="end"/>
            </w:r>
          </w:hyperlink>
        </w:p>
        <w:p w14:paraId="5F8ECC55" w14:textId="22F7526C" w:rsidR="00757F3D" w:rsidRDefault="00383D50">
          <w:r>
            <w:rPr>
              <w:rFonts w:asciiTheme="minorHAnsi" w:hAnsiTheme="minorHAnsi"/>
            </w:rPr>
            <w:fldChar w:fldCharType="end"/>
          </w:r>
        </w:p>
      </w:sdtContent>
    </w:sdt>
    <w:p w14:paraId="674CB032" w14:textId="003B98F8" w:rsidR="001D0457" w:rsidRDefault="001D0457">
      <w:r>
        <w:br w:type="page"/>
      </w:r>
    </w:p>
    <w:p w14:paraId="09680DB5" w14:textId="77E2814A" w:rsidR="00757F3D" w:rsidRDefault="00757F3D" w:rsidP="00757F3D"/>
    <w:p w14:paraId="4786E65D" w14:textId="77777777" w:rsidR="001D0457" w:rsidRDefault="001D0457" w:rsidP="00757F3D"/>
    <w:p w14:paraId="041056C5" w14:textId="77777777" w:rsidR="00F77B98" w:rsidRDefault="00F77B98" w:rsidP="00F77B98">
      <w:pPr>
        <w:pStyle w:val="GSATitle-NotforTOC"/>
      </w:pPr>
      <w:r>
        <w:t>List of Tables</w:t>
      </w:r>
    </w:p>
    <w:p w14:paraId="657FEEA5" w14:textId="715688D4" w:rsidR="003B3613" w:rsidRDefault="00F77B98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r w:rsidRPr="00F77B98">
        <w:rPr>
          <w:rStyle w:val="Hyperlink"/>
          <w:noProof/>
        </w:rPr>
        <w:fldChar w:fldCharType="begin"/>
      </w:r>
      <w:r w:rsidRPr="00F77B98">
        <w:rPr>
          <w:rStyle w:val="Hyperlink"/>
          <w:noProof/>
        </w:rPr>
        <w:instrText xml:space="preserve"> TOC \f G \h \z \t "GSA Table Caption" \c </w:instrText>
      </w:r>
      <w:r w:rsidRPr="00F77B98">
        <w:rPr>
          <w:rStyle w:val="Hyperlink"/>
          <w:noProof/>
        </w:rPr>
        <w:fldChar w:fldCharType="separate"/>
      </w:r>
      <w:hyperlink w:anchor="_Toc98864504" w:history="1">
        <w:r w:rsidR="003B3613" w:rsidRPr="00CF6874">
          <w:rPr>
            <w:rStyle w:val="Hyperlink"/>
            <w:noProof/>
          </w:rPr>
          <w:t>Table 2-1.  System Information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_Toc98864504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2</w:t>
        </w:r>
        <w:r w:rsidR="003B3613">
          <w:rPr>
            <w:noProof/>
            <w:webHidden/>
          </w:rPr>
          <w:fldChar w:fldCharType="end"/>
        </w:r>
      </w:hyperlink>
    </w:p>
    <w:p w14:paraId="77F30BBA" w14:textId="4FB46A2E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05" w:history="1">
        <w:r w:rsidR="003B3613" w:rsidRPr="00CF6874">
          <w:rPr>
            <w:rStyle w:val="Hyperlink"/>
            <w:noProof/>
          </w:rPr>
          <w:t>Table 2-2.  Leveraged Systems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_Toc98864505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2</w:t>
        </w:r>
        <w:r w:rsidR="003B3613">
          <w:rPr>
            <w:noProof/>
            <w:webHidden/>
          </w:rPr>
          <w:fldChar w:fldCharType="end"/>
        </w:r>
      </w:hyperlink>
    </w:p>
    <w:p w14:paraId="4215CBF7" w14:textId="43FE0318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06" w:history="1">
        <w:r w:rsidR="003B3613" w:rsidRPr="00CF6874">
          <w:rPr>
            <w:rStyle w:val="Hyperlink"/>
            <w:noProof/>
          </w:rPr>
          <w:t>Table 2-3.  Leveraged Services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_Toc98864506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2</w:t>
        </w:r>
        <w:r w:rsidR="003B3613">
          <w:rPr>
            <w:noProof/>
            <w:webHidden/>
          </w:rPr>
          <w:fldChar w:fldCharType="end"/>
        </w:r>
      </w:hyperlink>
    </w:p>
    <w:p w14:paraId="593EA410" w14:textId="045AE3C3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07" w:history="1">
        <w:r w:rsidR="003B3613" w:rsidRPr="00CF6874">
          <w:rPr>
            <w:rStyle w:val="Hyperlink"/>
            <w:noProof/>
          </w:rPr>
          <w:t>Table 2-4.  System Interconnections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_Toc98864507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3</w:t>
        </w:r>
        <w:r w:rsidR="003B3613">
          <w:rPr>
            <w:noProof/>
            <w:webHidden/>
          </w:rPr>
          <w:fldChar w:fldCharType="end"/>
        </w:r>
      </w:hyperlink>
    </w:p>
    <w:p w14:paraId="5328D1C7" w14:textId="39541002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08" w:history="1">
        <w:r w:rsidR="003B3613" w:rsidRPr="00CF6874">
          <w:rPr>
            <w:rStyle w:val="Hyperlink"/>
            <w:noProof/>
          </w:rPr>
          <w:t>Table 2-5.  Interconnection Security Agreements (ISAs)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_Toc98864508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3</w:t>
        </w:r>
        <w:r w:rsidR="003B3613">
          <w:rPr>
            <w:noProof/>
            <w:webHidden/>
          </w:rPr>
          <w:fldChar w:fldCharType="end"/>
        </w:r>
      </w:hyperlink>
    </w:p>
    <w:p w14:paraId="6004A292" w14:textId="6AC5A3E4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09" w:history="1">
        <w:r w:rsidR="003B3613" w:rsidRPr="00CF6874">
          <w:rPr>
            <w:rStyle w:val="Hyperlink"/>
            <w:noProof/>
          </w:rPr>
          <w:t>Table 3-1.  State Mandates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_Toc98864509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4</w:t>
        </w:r>
        <w:r w:rsidR="003B3613">
          <w:rPr>
            <w:noProof/>
            <w:webHidden/>
          </w:rPr>
          <w:fldChar w:fldCharType="end"/>
        </w:r>
      </w:hyperlink>
    </w:p>
    <w:p w14:paraId="2CDDAEBB" w14:textId="001ED8E8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0" w:history="1">
        <w:r w:rsidR="003B3613" w:rsidRPr="00CF6874">
          <w:rPr>
            <w:rStyle w:val="Hyperlink"/>
            <w:noProof/>
          </w:rPr>
          <w:t>Table 3-2a.  Data at Rest &amp; Authentication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_Toc98864510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5</w:t>
        </w:r>
        <w:r w:rsidR="003B3613">
          <w:rPr>
            <w:noProof/>
            <w:webHidden/>
          </w:rPr>
          <w:fldChar w:fldCharType="end"/>
        </w:r>
      </w:hyperlink>
    </w:p>
    <w:p w14:paraId="4F8500CB" w14:textId="6DD90376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1" w:history="1">
        <w:r w:rsidR="003B3613" w:rsidRPr="00CF6874">
          <w:rPr>
            <w:rStyle w:val="Hyperlink"/>
            <w:noProof/>
          </w:rPr>
          <w:t>Table 3-2b.  Transport Encryption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_Toc98864511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5</w:t>
        </w:r>
        <w:r w:rsidR="003B3613">
          <w:rPr>
            <w:noProof/>
            <w:webHidden/>
          </w:rPr>
          <w:fldChar w:fldCharType="end"/>
        </w:r>
      </w:hyperlink>
    </w:p>
    <w:p w14:paraId="3C7C42D0" w14:textId="4390F97D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2" w:history="1">
        <w:r w:rsidR="003B3613" w:rsidRPr="00CF6874">
          <w:rPr>
            <w:rStyle w:val="Hyperlink"/>
            <w:noProof/>
          </w:rPr>
          <w:t>Table 3-3.  Transport Protocol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_Toc98864512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5</w:t>
        </w:r>
        <w:r w:rsidR="003B3613">
          <w:rPr>
            <w:noProof/>
            <w:webHidden/>
          </w:rPr>
          <w:fldChar w:fldCharType="end"/>
        </w:r>
      </w:hyperlink>
    </w:p>
    <w:p w14:paraId="061C01F4" w14:textId="32F206C9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3" w:history="1">
        <w:r w:rsidR="003B3613" w:rsidRPr="00CF6874">
          <w:rPr>
            <w:rStyle w:val="Hyperlink"/>
            <w:noProof/>
          </w:rPr>
          <w:t>Table 3-4.  Identification and Authentication, Authorization, and Access Control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_Toc98864513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6</w:t>
        </w:r>
        <w:r w:rsidR="003B3613">
          <w:rPr>
            <w:noProof/>
            <w:webHidden/>
          </w:rPr>
          <w:fldChar w:fldCharType="end"/>
        </w:r>
      </w:hyperlink>
    </w:p>
    <w:p w14:paraId="7B839FB0" w14:textId="3F4F3D95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4" w:history="1">
        <w:r w:rsidR="003B3613" w:rsidRPr="00CF6874">
          <w:rPr>
            <w:rStyle w:val="Hyperlink"/>
            <w:noProof/>
          </w:rPr>
          <w:t>Table 3-5.  Audit, Alerting, Malware, and Incident Response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_Toc98864514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7</w:t>
        </w:r>
        <w:r w:rsidR="003B3613">
          <w:rPr>
            <w:noProof/>
            <w:webHidden/>
          </w:rPr>
          <w:fldChar w:fldCharType="end"/>
        </w:r>
      </w:hyperlink>
    </w:p>
    <w:p w14:paraId="03923008" w14:textId="33E32323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5" w:history="1">
        <w:r w:rsidR="003B3613" w:rsidRPr="00CF6874">
          <w:rPr>
            <w:rStyle w:val="Hyperlink"/>
            <w:noProof/>
          </w:rPr>
          <w:t>Table 3-6.  Contingency Planning and Disaster Recovery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_Toc98864515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8</w:t>
        </w:r>
        <w:r w:rsidR="003B3613">
          <w:rPr>
            <w:noProof/>
            <w:webHidden/>
          </w:rPr>
          <w:fldChar w:fldCharType="end"/>
        </w:r>
      </w:hyperlink>
    </w:p>
    <w:p w14:paraId="1A495795" w14:textId="67B584AB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6" w:history="1">
        <w:r w:rsidR="003B3613" w:rsidRPr="00CF6874">
          <w:rPr>
            <w:rStyle w:val="Hyperlink"/>
            <w:noProof/>
          </w:rPr>
          <w:t>Table 3-7.  Configuration and Risk Management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_Toc98864516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8</w:t>
        </w:r>
        <w:r w:rsidR="003B3613">
          <w:rPr>
            <w:noProof/>
            <w:webHidden/>
          </w:rPr>
          <w:fldChar w:fldCharType="end"/>
        </w:r>
      </w:hyperlink>
    </w:p>
    <w:p w14:paraId="0AB1BD35" w14:textId="6389DF67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7" w:history="1">
        <w:r w:rsidR="003B3613" w:rsidRPr="00CF6874">
          <w:rPr>
            <w:rStyle w:val="Hyperlink"/>
            <w:noProof/>
          </w:rPr>
          <w:t>Table 3-8.  Data Center Security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_Toc98864517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10</w:t>
        </w:r>
        <w:r w:rsidR="003B3613">
          <w:rPr>
            <w:noProof/>
            <w:webHidden/>
          </w:rPr>
          <w:fldChar w:fldCharType="end"/>
        </w:r>
      </w:hyperlink>
    </w:p>
    <w:p w14:paraId="5FB45811" w14:textId="632E07E8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8" w:history="1">
        <w:r w:rsidR="003B3613" w:rsidRPr="00CF6874">
          <w:rPr>
            <w:rStyle w:val="Hyperlink"/>
            <w:noProof/>
          </w:rPr>
          <w:t>Table 3-9.  Policies and Procedures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_Toc98864518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10</w:t>
        </w:r>
        <w:r w:rsidR="003B3613">
          <w:rPr>
            <w:noProof/>
            <w:webHidden/>
          </w:rPr>
          <w:fldChar w:fldCharType="end"/>
        </w:r>
      </w:hyperlink>
    </w:p>
    <w:p w14:paraId="24A37EC3" w14:textId="1189E67B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19" w:history="1">
        <w:r w:rsidR="003B3613" w:rsidRPr="00CF6874">
          <w:rPr>
            <w:rStyle w:val="Hyperlink"/>
            <w:noProof/>
          </w:rPr>
          <w:t>Table 3-10.  Missing Policy and Procedure Elements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_Toc98864519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12</w:t>
        </w:r>
        <w:r w:rsidR="003B3613">
          <w:rPr>
            <w:noProof/>
            <w:webHidden/>
          </w:rPr>
          <w:fldChar w:fldCharType="end"/>
        </w:r>
      </w:hyperlink>
    </w:p>
    <w:p w14:paraId="2F42B89C" w14:textId="1C93630B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0" w:history="1">
        <w:r w:rsidR="003B3613" w:rsidRPr="00CF6874">
          <w:rPr>
            <w:rStyle w:val="Hyperlink"/>
            <w:noProof/>
          </w:rPr>
          <w:t>Table 3-11.  Security Awareness Training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_Toc98864520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12</w:t>
        </w:r>
        <w:r w:rsidR="003B3613">
          <w:rPr>
            <w:noProof/>
            <w:webHidden/>
          </w:rPr>
          <w:fldChar w:fldCharType="end"/>
        </w:r>
      </w:hyperlink>
    </w:p>
    <w:p w14:paraId="2DB1143C" w14:textId="70FC6074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1" w:history="1">
        <w:r w:rsidR="003B3613" w:rsidRPr="00CF6874">
          <w:rPr>
            <w:rStyle w:val="Hyperlink"/>
            <w:noProof/>
          </w:rPr>
          <w:t>Table 3-12.  Staffing Levels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_Toc98864521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13</w:t>
        </w:r>
        <w:r w:rsidR="003B3613">
          <w:rPr>
            <w:noProof/>
            <w:webHidden/>
          </w:rPr>
          <w:fldChar w:fldCharType="end"/>
        </w:r>
      </w:hyperlink>
    </w:p>
    <w:p w14:paraId="7D621A49" w14:textId="1F17FAAB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2" w:history="1">
        <w:r w:rsidR="003B3613" w:rsidRPr="00CF6874">
          <w:rPr>
            <w:rStyle w:val="Hyperlink"/>
            <w:noProof/>
          </w:rPr>
          <w:t>Table 3-13.  Change Management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_Toc98864522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13</w:t>
        </w:r>
        <w:r w:rsidR="003B3613">
          <w:rPr>
            <w:noProof/>
            <w:webHidden/>
          </w:rPr>
          <w:fldChar w:fldCharType="end"/>
        </w:r>
      </w:hyperlink>
    </w:p>
    <w:p w14:paraId="37975037" w14:textId="12EE1B18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3" w:history="1">
        <w:r w:rsidR="003B3613" w:rsidRPr="00CF6874">
          <w:rPr>
            <w:rStyle w:val="Hyperlink"/>
            <w:noProof/>
          </w:rPr>
          <w:t>Table 3-14.  Vendor Dependencies and Agreements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_Toc98864523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13</w:t>
        </w:r>
        <w:r w:rsidR="003B3613">
          <w:rPr>
            <w:noProof/>
            <w:webHidden/>
          </w:rPr>
          <w:fldChar w:fldCharType="end"/>
        </w:r>
      </w:hyperlink>
    </w:p>
    <w:p w14:paraId="42ED24D3" w14:textId="5E234049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4" w:history="1">
        <w:r w:rsidR="003B3613" w:rsidRPr="00CF6874">
          <w:rPr>
            <w:rStyle w:val="Hyperlink"/>
            <w:noProof/>
          </w:rPr>
          <w:t>Table 3-15.  Vendor Dependency Details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_Toc98864524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14</w:t>
        </w:r>
        <w:r w:rsidR="003B3613">
          <w:rPr>
            <w:noProof/>
            <w:webHidden/>
          </w:rPr>
          <w:fldChar w:fldCharType="end"/>
        </w:r>
      </w:hyperlink>
    </w:p>
    <w:p w14:paraId="1EAA7A23" w14:textId="2896E0FA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5" w:history="1">
        <w:r w:rsidR="003B3613" w:rsidRPr="00CF6874">
          <w:rPr>
            <w:rStyle w:val="Hyperlink"/>
            <w:noProof/>
          </w:rPr>
          <w:t>Table 3-16.  Formal Agreements Details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_Toc98864525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14</w:t>
        </w:r>
        <w:r w:rsidR="003B3613">
          <w:rPr>
            <w:noProof/>
            <w:webHidden/>
          </w:rPr>
          <w:fldChar w:fldCharType="end"/>
        </w:r>
      </w:hyperlink>
    </w:p>
    <w:p w14:paraId="0D1C4F22" w14:textId="359F8F28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6" w:history="1">
        <w:r w:rsidR="003B3613" w:rsidRPr="00CF6874">
          <w:rPr>
            <w:rStyle w:val="Hyperlink"/>
            <w:noProof/>
          </w:rPr>
          <w:t>Table 3-17.  Continuous Monitoring Capabilities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_Toc98864526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14</w:t>
        </w:r>
        <w:r w:rsidR="003B3613">
          <w:rPr>
            <w:noProof/>
            <w:webHidden/>
          </w:rPr>
          <w:fldChar w:fldCharType="end"/>
        </w:r>
      </w:hyperlink>
    </w:p>
    <w:p w14:paraId="12148A98" w14:textId="5049F13A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7" w:history="1">
        <w:r w:rsidR="003B3613" w:rsidRPr="00CF6874">
          <w:rPr>
            <w:rStyle w:val="Hyperlink"/>
            <w:noProof/>
          </w:rPr>
          <w:t>Table 3-18.  Continuous Monitoring Capabilities – Additional Details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_Toc98864527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14</w:t>
        </w:r>
        <w:r w:rsidR="003B3613">
          <w:rPr>
            <w:noProof/>
            <w:webHidden/>
          </w:rPr>
          <w:fldChar w:fldCharType="end"/>
        </w:r>
      </w:hyperlink>
    </w:p>
    <w:p w14:paraId="3915A862" w14:textId="6C3E6B08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8" w:history="1">
        <w:r w:rsidR="003B3613" w:rsidRPr="00CF6874">
          <w:rPr>
            <w:rStyle w:val="Hyperlink"/>
            <w:noProof/>
          </w:rPr>
          <w:t>Table 3-19.  Maturity of the System Security Plan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_Toc98864528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15</w:t>
        </w:r>
        <w:r w:rsidR="003B3613">
          <w:rPr>
            <w:noProof/>
            <w:webHidden/>
          </w:rPr>
          <w:fldChar w:fldCharType="end"/>
        </w:r>
      </w:hyperlink>
    </w:p>
    <w:p w14:paraId="0EE9962A" w14:textId="034D7201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29" w:history="1">
        <w:r w:rsidR="003B3613" w:rsidRPr="00CF6874">
          <w:rPr>
            <w:rStyle w:val="Hyperlink"/>
            <w:noProof/>
          </w:rPr>
          <w:t>Table 3-20.  Controls Designated “Not Applicable”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_Toc98864529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15</w:t>
        </w:r>
        <w:r w:rsidR="003B3613">
          <w:rPr>
            <w:noProof/>
            <w:webHidden/>
          </w:rPr>
          <w:fldChar w:fldCharType="end"/>
        </w:r>
      </w:hyperlink>
    </w:p>
    <w:p w14:paraId="32328594" w14:textId="4A8FE931" w:rsidR="003B3613" w:rsidRDefault="00000000">
      <w:pPr>
        <w:pStyle w:val="TableofFigures"/>
        <w:tabs>
          <w:tab w:val="right" w:leader="dot" w:pos="9350"/>
        </w:tabs>
        <w:rPr>
          <w:rFonts w:asciiTheme="minorHAnsi" w:hAnsiTheme="minorHAnsi"/>
          <w:noProof/>
          <w:lang w:eastAsia="en-US"/>
        </w:rPr>
      </w:pPr>
      <w:hyperlink w:anchor="_Toc98864530" w:history="1">
        <w:r w:rsidR="003B3613" w:rsidRPr="00CF6874">
          <w:rPr>
            <w:rStyle w:val="Hyperlink"/>
            <w:noProof/>
          </w:rPr>
          <w:t>Table 3-21.  Controls with an Alternative Implementation</w:t>
        </w:r>
        <w:r w:rsidR="003B3613">
          <w:rPr>
            <w:noProof/>
            <w:webHidden/>
          </w:rPr>
          <w:tab/>
        </w:r>
        <w:r w:rsidR="003B3613">
          <w:rPr>
            <w:noProof/>
            <w:webHidden/>
          </w:rPr>
          <w:fldChar w:fldCharType="begin"/>
        </w:r>
        <w:r w:rsidR="003B3613">
          <w:rPr>
            <w:noProof/>
            <w:webHidden/>
          </w:rPr>
          <w:instrText xml:space="preserve"> PAGEREF _Toc98864530 \h </w:instrText>
        </w:r>
        <w:r w:rsidR="003B3613">
          <w:rPr>
            <w:noProof/>
            <w:webHidden/>
          </w:rPr>
        </w:r>
        <w:r w:rsidR="003B3613">
          <w:rPr>
            <w:noProof/>
            <w:webHidden/>
          </w:rPr>
          <w:fldChar w:fldCharType="separate"/>
        </w:r>
        <w:r w:rsidR="003B3613">
          <w:rPr>
            <w:noProof/>
            <w:webHidden/>
          </w:rPr>
          <w:t>15</w:t>
        </w:r>
        <w:r w:rsidR="003B3613">
          <w:rPr>
            <w:noProof/>
            <w:webHidden/>
          </w:rPr>
          <w:fldChar w:fldCharType="end"/>
        </w:r>
      </w:hyperlink>
    </w:p>
    <w:p w14:paraId="44EDDE26" w14:textId="573B3AB5" w:rsidR="009F4224" w:rsidRDefault="00F77B98" w:rsidP="00B56104">
      <w:pPr>
        <w:pStyle w:val="TOC1"/>
      </w:pPr>
      <w:r w:rsidRPr="00F77B98">
        <w:rPr>
          <w:rStyle w:val="Hyperlink"/>
          <w:noProof/>
        </w:rPr>
        <w:fldChar w:fldCharType="end"/>
      </w:r>
    </w:p>
    <w:p w14:paraId="747029B3" w14:textId="77777777" w:rsidR="00757F3D" w:rsidRPr="00757F3D" w:rsidRDefault="00757F3D" w:rsidP="00757F3D"/>
    <w:p w14:paraId="0DFCA653" w14:textId="77777777" w:rsidR="00757F3D" w:rsidRDefault="00757F3D">
      <w:pPr>
        <w:rPr>
          <w:rFonts w:ascii="Calibri" w:eastAsia="Calibri" w:hAnsi="Calibri" w:cs="Calibri"/>
          <w:b/>
          <w:sz w:val="48"/>
          <w:szCs w:val="48"/>
        </w:rPr>
        <w:sectPr w:rsidR="00757F3D" w:rsidSect="000640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2240" w:h="15840"/>
          <w:pgMar w:top="720" w:right="1440" w:bottom="720" w:left="1440" w:header="720" w:footer="720" w:gutter="0"/>
          <w:pgNumType w:fmt="lowerRoman" w:start="1"/>
          <w:cols w:space="720"/>
          <w:docGrid w:linePitch="299"/>
        </w:sectPr>
      </w:pPr>
    </w:p>
    <w:p w14:paraId="0C8CE655" w14:textId="77777777" w:rsidR="00745804" w:rsidRDefault="00E7095D" w:rsidP="00210218">
      <w:pPr>
        <w:pStyle w:val="Heading1"/>
        <w:pageBreakBefore/>
        <w:spacing w:after="240"/>
      </w:pPr>
      <w:bookmarkStart w:id="5" w:name="_Toc98864478"/>
      <w:r>
        <w:lastRenderedPageBreak/>
        <w:t>Introduction</w:t>
      </w:r>
      <w:bookmarkEnd w:id="5"/>
    </w:p>
    <w:p w14:paraId="367D62AD" w14:textId="77777777" w:rsidR="00C111A3" w:rsidRPr="00396804" w:rsidRDefault="00C111A3" w:rsidP="00210218">
      <w:pPr>
        <w:pStyle w:val="Heading2"/>
        <w:spacing w:before="120" w:after="120"/>
        <w:ind w:left="936" w:hanging="576"/>
      </w:pPr>
      <w:bookmarkStart w:id="6" w:name="_Toc98864479"/>
      <w:r>
        <w:t>Purpose</w:t>
      </w:r>
      <w:bookmarkEnd w:id="6"/>
    </w:p>
    <w:p w14:paraId="71EB98EF" w14:textId="382AFA5C" w:rsidR="00622D3D" w:rsidRDefault="008E2045" w:rsidP="008C691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report and its underlying assessment are intended to enable </w:t>
      </w:r>
      <w:r w:rsidR="00F752ED">
        <w:rPr>
          <w:rFonts w:ascii="Calibri" w:eastAsia="Calibri" w:hAnsi="Calibri" w:cs="Calibri"/>
          <w:sz w:val="24"/>
          <w:szCs w:val="24"/>
        </w:rPr>
        <w:t>State</w:t>
      </w:r>
      <w:r w:rsidR="00622D3D">
        <w:rPr>
          <w:rFonts w:ascii="Calibri" w:eastAsia="Calibri" w:hAnsi="Calibri" w:cs="Calibri"/>
          <w:sz w:val="24"/>
          <w:szCs w:val="24"/>
        </w:rPr>
        <w:t xml:space="preserve"> agencies</w:t>
      </w:r>
      <w:r>
        <w:rPr>
          <w:rFonts w:ascii="Calibri" w:eastAsia="Calibri" w:hAnsi="Calibri" w:cs="Calibri"/>
          <w:sz w:val="24"/>
          <w:szCs w:val="24"/>
        </w:rPr>
        <w:t xml:space="preserve"> to reach a </w:t>
      </w:r>
      <w:r w:rsidR="00622D3D">
        <w:rPr>
          <w:rFonts w:ascii="Calibri" w:eastAsia="Calibri" w:hAnsi="Calibri" w:cs="Calibri"/>
          <w:sz w:val="24"/>
          <w:szCs w:val="24"/>
        </w:rPr>
        <w:t>state</w:t>
      </w:r>
      <w:r w:rsidR="002E34B8">
        <w:rPr>
          <w:rFonts w:ascii="Calibri" w:eastAsia="Calibri" w:hAnsi="Calibri" w:cs="Calibri"/>
          <w:sz w:val="24"/>
          <w:szCs w:val="24"/>
        </w:rPr>
        <w:t>-</w:t>
      </w:r>
      <w:r w:rsidR="00622D3D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eady decision for a specific system</w:t>
      </w:r>
      <w:r w:rsidR="00460C8A">
        <w:rPr>
          <w:rFonts w:ascii="Calibri" w:eastAsia="Calibri" w:hAnsi="Calibri" w:cs="Calibri"/>
          <w:sz w:val="24"/>
          <w:szCs w:val="24"/>
        </w:rPr>
        <w:t xml:space="preserve"> </w:t>
      </w:r>
      <w:r w:rsidR="00460C8A" w:rsidRPr="00460C8A">
        <w:rPr>
          <w:rFonts w:ascii="Calibri" w:eastAsia="Calibri" w:hAnsi="Calibri" w:cs="Calibri"/>
          <w:b/>
          <w:sz w:val="24"/>
          <w:szCs w:val="24"/>
        </w:rPr>
        <w:t>not hosted</w:t>
      </w:r>
      <w:r w:rsidR="00460C8A">
        <w:rPr>
          <w:rFonts w:ascii="Calibri" w:eastAsia="Calibri" w:hAnsi="Calibri" w:cs="Calibri"/>
          <w:sz w:val="24"/>
          <w:szCs w:val="24"/>
        </w:rPr>
        <w:t xml:space="preserve"> on the State of NC’s infrastructure that is</w:t>
      </w:r>
      <w:r>
        <w:rPr>
          <w:rFonts w:ascii="Calibri" w:eastAsia="Calibri" w:hAnsi="Calibri" w:cs="Calibri"/>
          <w:sz w:val="24"/>
          <w:szCs w:val="24"/>
        </w:rPr>
        <w:t xml:space="preserve"> based on </w:t>
      </w:r>
      <w:r w:rsidR="007C5C0D">
        <w:rPr>
          <w:rFonts w:ascii="Calibri" w:eastAsia="Calibri" w:hAnsi="Calibri" w:cs="Calibri"/>
          <w:sz w:val="24"/>
          <w:szCs w:val="24"/>
        </w:rPr>
        <w:t xml:space="preserve">organizational processes and </w:t>
      </w:r>
      <w:r>
        <w:rPr>
          <w:rFonts w:ascii="Calibri" w:eastAsia="Calibri" w:hAnsi="Calibri" w:cs="Calibri"/>
          <w:sz w:val="24"/>
          <w:szCs w:val="24"/>
        </w:rPr>
        <w:t>the security capabilities of the</w:t>
      </w:r>
      <w:r w:rsidR="00780E0A">
        <w:rPr>
          <w:rFonts w:ascii="Calibri" w:eastAsia="Calibri" w:hAnsi="Calibri" w:cs="Calibri"/>
          <w:sz w:val="24"/>
          <w:szCs w:val="24"/>
        </w:rPr>
        <w:t xml:space="preserve"> Moderate</w:t>
      </w:r>
      <w:r w:rsidR="00622D3D">
        <w:rPr>
          <w:rFonts w:ascii="Calibri" w:eastAsia="Calibri" w:hAnsi="Calibri" w:cs="Calibri"/>
          <w:sz w:val="24"/>
          <w:szCs w:val="24"/>
        </w:rPr>
        <w:t>/</w:t>
      </w:r>
      <w:r w:rsidR="00460C8A">
        <w:rPr>
          <w:rFonts w:ascii="Calibri" w:eastAsia="Calibri" w:hAnsi="Calibri" w:cs="Calibri"/>
          <w:sz w:val="24"/>
          <w:szCs w:val="24"/>
        </w:rPr>
        <w:t>Low</w:t>
      </w:r>
      <w:r w:rsidR="00780E0A">
        <w:rPr>
          <w:rFonts w:ascii="Calibri" w:eastAsia="Calibri" w:hAnsi="Calibri" w:cs="Calibri"/>
          <w:sz w:val="24"/>
          <w:szCs w:val="24"/>
        </w:rPr>
        <w:t>-impact information</w:t>
      </w:r>
      <w:r>
        <w:rPr>
          <w:rFonts w:ascii="Calibri" w:eastAsia="Calibri" w:hAnsi="Calibri" w:cs="Calibri"/>
          <w:sz w:val="24"/>
          <w:szCs w:val="24"/>
        </w:rPr>
        <w:t xml:space="preserve"> system.</w:t>
      </w:r>
      <w:r w:rsidR="00FA5822">
        <w:rPr>
          <w:rFonts w:ascii="Calibri" w:eastAsia="Calibri" w:hAnsi="Calibri" w:cs="Calibri"/>
          <w:sz w:val="24"/>
          <w:szCs w:val="24"/>
        </w:rPr>
        <w:t xml:space="preserve"> </w:t>
      </w:r>
    </w:p>
    <w:p w14:paraId="4F575FA3" w14:textId="77777777" w:rsidR="00622D3D" w:rsidRDefault="00622D3D" w:rsidP="008C691F">
      <w:pPr>
        <w:spacing w:line="240" w:lineRule="auto"/>
      </w:pPr>
    </w:p>
    <w:p w14:paraId="6834F6D9" w14:textId="77777777" w:rsidR="00E7095D" w:rsidRPr="00E7095D" w:rsidRDefault="00E7095D" w:rsidP="008C691F">
      <w:pPr>
        <w:pStyle w:val="Heading2"/>
        <w:spacing w:before="120" w:after="120"/>
        <w:ind w:left="936" w:hanging="576"/>
      </w:pPr>
      <w:bookmarkStart w:id="7" w:name="_Toc98864480"/>
      <w:r w:rsidRPr="00E7095D">
        <w:t>Outcomes</w:t>
      </w:r>
      <w:bookmarkEnd w:id="7"/>
    </w:p>
    <w:p w14:paraId="31B69FE0" w14:textId="63D37C61" w:rsidR="008E2045" w:rsidRDefault="008E2045" w:rsidP="008C691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Submission of this report by the </w:t>
      </w:r>
      <w:r w:rsidR="00F752ED">
        <w:rPr>
          <w:rFonts w:ascii="Calibri" w:eastAsia="Calibri" w:hAnsi="Calibri" w:cs="Calibri"/>
          <w:sz w:val="24"/>
          <w:szCs w:val="24"/>
        </w:rPr>
        <w:t>Vendor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2636C">
        <w:rPr>
          <w:rFonts w:ascii="Calibri" w:eastAsia="Calibri" w:hAnsi="Calibri" w:cs="Calibri"/>
          <w:b/>
          <w:bCs/>
          <w:sz w:val="24"/>
          <w:szCs w:val="24"/>
          <w:u w:val="single"/>
        </w:rPr>
        <w:t>does not guarantee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622D3D">
        <w:rPr>
          <w:rFonts w:ascii="Calibri" w:eastAsia="Calibri" w:hAnsi="Calibri" w:cs="Calibri"/>
          <w:sz w:val="24"/>
          <w:szCs w:val="24"/>
        </w:rPr>
        <w:t>s</w:t>
      </w:r>
      <w:r w:rsidR="00F752ED">
        <w:rPr>
          <w:rFonts w:ascii="Calibri" w:eastAsia="Calibri" w:hAnsi="Calibri" w:cs="Calibri"/>
          <w:sz w:val="24"/>
          <w:szCs w:val="24"/>
        </w:rPr>
        <w:t>tate</w:t>
      </w:r>
      <w:r w:rsidR="002E34B8">
        <w:rPr>
          <w:rFonts w:ascii="Calibri" w:eastAsia="Calibri" w:hAnsi="Calibri" w:cs="Calibri"/>
          <w:sz w:val="24"/>
          <w:szCs w:val="24"/>
        </w:rPr>
        <w:t>-</w:t>
      </w:r>
      <w:r w:rsidR="00622D3D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eady </w:t>
      </w:r>
      <w:r w:rsidR="005A7172">
        <w:rPr>
          <w:rFonts w:ascii="Calibri" w:eastAsia="Calibri" w:hAnsi="Calibri" w:cs="Calibri"/>
          <w:sz w:val="24"/>
          <w:szCs w:val="24"/>
        </w:rPr>
        <w:t>designation</w:t>
      </w:r>
      <w:r w:rsidR="00166922">
        <w:rPr>
          <w:rFonts w:ascii="Calibri" w:eastAsia="Calibri" w:hAnsi="Calibri" w:cs="Calibri"/>
          <w:sz w:val="24"/>
          <w:szCs w:val="24"/>
        </w:rPr>
        <w:t>,</w:t>
      </w:r>
      <w:r w:rsidR="005A717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nor does it guarantee </w:t>
      </w:r>
      <w:r w:rsidR="00622D3D">
        <w:rPr>
          <w:rFonts w:ascii="Calibri" w:eastAsia="Calibri" w:hAnsi="Calibri" w:cs="Calibri"/>
          <w:sz w:val="24"/>
          <w:szCs w:val="24"/>
        </w:rPr>
        <w:t xml:space="preserve">that the </w:t>
      </w:r>
      <w:r w:rsidR="00460C8A">
        <w:rPr>
          <w:rFonts w:ascii="Calibri" w:eastAsia="Calibri" w:hAnsi="Calibri" w:cs="Calibri"/>
          <w:sz w:val="24"/>
          <w:szCs w:val="24"/>
        </w:rPr>
        <w:t xml:space="preserve">State </w:t>
      </w:r>
      <w:r w:rsidR="00622D3D">
        <w:rPr>
          <w:rFonts w:ascii="Calibri" w:eastAsia="Calibri" w:hAnsi="Calibri" w:cs="Calibri"/>
          <w:sz w:val="24"/>
          <w:szCs w:val="24"/>
        </w:rPr>
        <w:t>will procure services from the vendor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DC26B09" w14:textId="77777777" w:rsidR="00622D3D" w:rsidRDefault="00622D3D" w:rsidP="008C691F">
      <w:pPr>
        <w:spacing w:line="240" w:lineRule="auto"/>
      </w:pPr>
    </w:p>
    <w:p w14:paraId="5766B605" w14:textId="0C70A24A" w:rsidR="00F93131" w:rsidRPr="00E7095D" w:rsidRDefault="00F752ED" w:rsidP="008C691F">
      <w:pPr>
        <w:pStyle w:val="Heading2"/>
        <w:spacing w:before="120" w:after="120"/>
        <w:ind w:left="936" w:hanging="576"/>
      </w:pPr>
      <w:bookmarkStart w:id="8" w:name="_Toc98864481"/>
      <w:r>
        <w:t>State</w:t>
      </w:r>
      <w:r w:rsidR="0081028E">
        <w:t xml:space="preserve"> </w:t>
      </w:r>
      <w:r w:rsidR="00F4058D">
        <w:t xml:space="preserve">Approach and </w:t>
      </w:r>
      <w:r w:rsidR="0081028E">
        <w:t xml:space="preserve">Use of This </w:t>
      </w:r>
      <w:r w:rsidR="00F93131">
        <w:t>Document</w:t>
      </w:r>
      <w:bookmarkEnd w:id="8"/>
    </w:p>
    <w:p w14:paraId="32C0EED7" w14:textId="0C8C6119" w:rsidR="001D5C5D" w:rsidRDefault="002C4269" w:rsidP="008C691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F752ED">
        <w:rPr>
          <w:rFonts w:ascii="Calibri" w:eastAsia="Calibri" w:hAnsi="Calibri" w:cs="Calibri"/>
          <w:sz w:val="24"/>
          <w:szCs w:val="24"/>
        </w:rPr>
        <w:t>VRAR</w:t>
      </w:r>
      <w:r w:rsidR="007967E2">
        <w:rPr>
          <w:rFonts w:ascii="Calibri" w:eastAsia="Calibri" w:hAnsi="Calibri" w:cs="Calibri"/>
          <w:sz w:val="24"/>
          <w:szCs w:val="24"/>
        </w:rPr>
        <w:t xml:space="preserve"> </w:t>
      </w:r>
      <w:r w:rsidR="001D5C5D">
        <w:rPr>
          <w:rFonts w:ascii="Calibri" w:eastAsia="Calibri" w:hAnsi="Calibri" w:cs="Calibri"/>
          <w:sz w:val="24"/>
          <w:szCs w:val="24"/>
        </w:rPr>
        <w:t>identif</w:t>
      </w:r>
      <w:r w:rsidR="0081028E">
        <w:rPr>
          <w:rFonts w:ascii="Calibri" w:eastAsia="Calibri" w:hAnsi="Calibri" w:cs="Calibri"/>
          <w:sz w:val="24"/>
          <w:szCs w:val="24"/>
        </w:rPr>
        <w:t>ies</w:t>
      </w:r>
      <w:r w:rsidR="001D5C5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clear and </w:t>
      </w:r>
      <w:r w:rsidR="001D5C5D">
        <w:rPr>
          <w:rFonts w:ascii="Calibri" w:eastAsia="Calibri" w:hAnsi="Calibri" w:cs="Calibri"/>
          <w:sz w:val="24"/>
          <w:szCs w:val="24"/>
        </w:rPr>
        <w:t>objective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D5C5D">
        <w:rPr>
          <w:rFonts w:ascii="Calibri" w:eastAsia="Calibri" w:hAnsi="Calibri" w:cs="Calibri"/>
          <w:sz w:val="24"/>
          <w:szCs w:val="24"/>
        </w:rPr>
        <w:t xml:space="preserve">security capability </w:t>
      </w:r>
      <w:r>
        <w:rPr>
          <w:rFonts w:ascii="Calibri" w:eastAsia="Calibri" w:hAnsi="Calibri" w:cs="Calibri"/>
          <w:sz w:val="24"/>
          <w:szCs w:val="24"/>
        </w:rPr>
        <w:t>requirements</w:t>
      </w:r>
      <w:r w:rsidR="00A9762D">
        <w:rPr>
          <w:rFonts w:ascii="Calibri" w:eastAsia="Calibri" w:hAnsi="Calibri" w:cs="Calibri"/>
          <w:sz w:val="24"/>
          <w:szCs w:val="24"/>
        </w:rPr>
        <w:t>,</w:t>
      </w:r>
      <w:r w:rsidR="001D5C5D">
        <w:rPr>
          <w:rFonts w:ascii="Calibri" w:eastAsia="Calibri" w:hAnsi="Calibri" w:cs="Calibri"/>
          <w:sz w:val="24"/>
          <w:szCs w:val="24"/>
        </w:rPr>
        <w:t xml:space="preserve"> where possible, while </w:t>
      </w:r>
      <w:r w:rsidR="001A501E">
        <w:rPr>
          <w:rFonts w:ascii="Calibri" w:eastAsia="Calibri" w:hAnsi="Calibri" w:cs="Calibri"/>
          <w:sz w:val="24"/>
          <w:szCs w:val="24"/>
        </w:rPr>
        <w:t xml:space="preserve">also </w:t>
      </w:r>
      <w:r w:rsidR="001D5C5D">
        <w:rPr>
          <w:rFonts w:ascii="Calibri" w:eastAsia="Calibri" w:hAnsi="Calibri" w:cs="Calibri"/>
          <w:sz w:val="24"/>
          <w:szCs w:val="24"/>
        </w:rPr>
        <w:t>allowing for the presentation of more subjective information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1D5C5D">
        <w:rPr>
          <w:rFonts w:ascii="Calibri" w:eastAsia="Calibri" w:hAnsi="Calibri" w:cs="Calibri"/>
          <w:sz w:val="24"/>
          <w:szCs w:val="24"/>
        </w:rPr>
        <w:t xml:space="preserve">The </w:t>
      </w:r>
      <w:r w:rsidR="0081028E">
        <w:rPr>
          <w:rFonts w:ascii="Calibri" w:eastAsia="Calibri" w:hAnsi="Calibri" w:cs="Calibri"/>
          <w:sz w:val="24"/>
          <w:szCs w:val="24"/>
        </w:rPr>
        <w:t>clear and</w:t>
      </w:r>
      <w:r w:rsidR="001A501E">
        <w:rPr>
          <w:rFonts w:ascii="Calibri" w:eastAsia="Calibri" w:hAnsi="Calibri" w:cs="Calibri"/>
          <w:sz w:val="24"/>
          <w:szCs w:val="24"/>
        </w:rPr>
        <w:t xml:space="preserve"> </w:t>
      </w:r>
      <w:r w:rsidR="00A723C6">
        <w:rPr>
          <w:rFonts w:ascii="Calibri" w:eastAsia="Calibri" w:hAnsi="Calibri" w:cs="Calibri"/>
          <w:sz w:val="24"/>
          <w:szCs w:val="24"/>
        </w:rPr>
        <w:t xml:space="preserve">objective </w:t>
      </w:r>
      <w:r w:rsidR="001D5C5D">
        <w:rPr>
          <w:rFonts w:ascii="Calibri" w:eastAsia="Calibri" w:hAnsi="Calibri" w:cs="Calibri"/>
          <w:sz w:val="24"/>
          <w:szCs w:val="24"/>
        </w:rPr>
        <w:t xml:space="preserve">requirements enable the </w:t>
      </w:r>
      <w:r w:rsidR="00460C8A">
        <w:rPr>
          <w:rFonts w:ascii="Calibri" w:eastAsia="Calibri" w:hAnsi="Calibri" w:cs="Calibri"/>
          <w:sz w:val="24"/>
          <w:szCs w:val="24"/>
        </w:rPr>
        <w:t xml:space="preserve">vendor </w:t>
      </w:r>
      <w:r w:rsidR="001D5C5D">
        <w:rPr>
          <w:rFonts w:ascii="Calibri" w:eastAsia="Calibri" w:hAnsi="Calibri" w:cs="Calibri"/>
          <w:sz w:val="24"/>
          <w:szCs w:val="24"/>
        </w:rPr>
        <w:t>to concisely identify whether a</w:t>
      </w:r>
      <w:r w:rsidR="00B74177">
        <w:rPr>
          <w:rFonts w:ascii="Calibri" w:eastAsia="Calibri" w:hAnsi="Calibri" w:cs="Calibri"/>
          <w:sz w:val="24"/>
          <w:szCs w:val="24"/>
        </w:rPr>
        <w:t>n application or vendor</w:t>
      </w:r>
      <w:r w:rsidR="001D5C5D">
        <w:rPr>
          <w:rFonts w:ascii="Calibri" w:eastAsia="Calibri" w:hAnsi="Calibri" w:cs="Calibri"/>
          <w:sz w:val="24"/>
          <w:szCs w:val="24"/>
        </w:rPr>
        <w:t xml:space="preserve"> is achieving the most important </w:t>
      </w:r>
      <w:r w:rsidR="00F752ED">
        <w:rPr>
          <w:rFonts w:ascii="Calibri" w:eastAsia="Calibri" w:hAnsi="Calibri" w:cs="Calibri"/>
          <w:sz w:val="24"/>
          <w:szCs w:val="24"/>
        </w:rPr>
        <w:t>State</w:t>
      </w:r>
      <w:r w:rsidR="001D5C5D">
        <w:rPr>
          <w:rFonts w:ascii="Calibri" w:eastAsia="Calibri" w:hAnsi="Calibri" w:cs="Calibri"/>
          <w:sz w:val="24"/>
          <w:szCs w:val="24"/>
        </w:rPr>
        <w:t xml:space="preserve"> </w:t>
      </w:r>
      <w:r w:rsidR="00780E0A">
        <w:rPr>
          <w:rFonts w:ascii="Calibri" w:eastAsia="Calibri" w:hAnsi="Calibri" w:cs="Calibri"/>
          <w:sz w:val="24"/>
          <w:szCs w:val="24"/>
        </w:rPr>
        <w:t>Moderate</w:t>
      </w:r>
      <w:r w:rsidR="00622D3D">
        <w:rPr>
          <w:rFonts w:ascii="Calibri" w:eastAsia="Calibri" w:hAnsi="Calibri" w:cs="Calibri"/>
          <w:sz w:val="24"/>
          <w:szCs w:val="24"/>
        </w:rPr>
        <w:t xml:space="preserve"> or </w:t>
      </w:r>
      <w:r w:rsidR="001D0457">
        <w:rPr>
          <w:rFonts w:ascii="Calibri" w:eastAsia="Calibri" w:hAnsi="Calibri" w:cs="Calibri"/>
          <w:sz w:val="24"/>
          <w:szCs w:val="24"/>
        </w:rPr>
        <w:t>L</w:t>
      </w:r>
      <w:r w:rsidR="00622D3D">
        <w:rPr>
          <w:rFonts w:ascii="Calibri" w:eastAsia="Calibri" w:hAnsi="Calibri" w:cs="Calibri"/>
          <w:sz w:val="24"/>
          <w:szCs w:val="24"/>
        </w:rPr>
        <w:t>ow</w:t>
      </w:r>
      <w:r w:rsidR="00780E0A">
        <w:rPr>
          <w:rFonts w:ascii="Calibri" w:eastAsia="Calibri" w:hAnsi="Calibri" w:cs="Calibri"/>
          <w:sz w:val="24"/>
          <w:szCs w:val="24"/>
        </w:rPr>
        <w:t xml:space="preserve"> baseline </w:t>
      </w:r>
      <w:r w:rsidR="001D5C5D">
        <w:rPr>
          <w:rFonts w:ascii="Calibri" w:eastAsia="Calibri" w:hAnsi="Calibri" w:cs="Calibri"/>
          <w:sz w:val="24"/>
          <w:szCs w:val="24"/>
        </w:rPr>
        <w:t xml:space="preserve">requirements. The combination of objective requirements and subjective information enables </w:t>
      </w:r>
      <w:r w:rsidR="00F752ED">
        <w:rPr>
          <w:rFonts w:ascii="Calibri" w:eastAsia="Calibri" w:hAnsi="Calibri" w:cs="Calibri"/>
          <w:sz w:val="24"/>
          <w:szCs w:val="24"/>
        </w:rPr>
        <w:t>State</w:t>
      </w:r>
      <w:r w:rsidR="001D5C5D">
        <w:rPr>
          <w:rFonts w:ascii="Calibri" w:eastAsia="Calibri" w:hAnsi="Calibri" w:cs="Calibri"/>
          <w:sz w:val="24"/>
          <w:szCs w:val="24"/>
        </w:rPr>
        <w:t xml:space="preserve"> to </w:t>
      </w:r>
      <w:r w:rsidR="001A501E">
        <w:rPr>
          <w:rFonts w:ascii="Calibri" w:eastAsia="Calibri" w:hAnsi="Calibri" w:cs="Calibri"/>
          <w:sz w:val="24"/>
          <w:szCs w:val="24"/>
        </w:rPr>
        <w:t xml:space="preserve">render </w:t>
      </w:r>
      <w:r w:rsidR="001D5C5D">
        <w:rPr>
          <w:rFonts w:ascii="Calibri" w:eastAsia="Calibri" w:hAnsi="Calibri" w:cs="Calibri"/>
          <w:sz w:val="24"/>
          <w:szCs w:val="24"/>
        </w:rPr>
        <w:t xml:space="preserve">a readiness decision </w:t>
      </w:r>
      <w:r w:rsidR="001A501E">
        <w:rPr>
          <w:rFonts w:ascii="Calibri" w:eastAsia="Calibri" w:hAnsi="Calibri" w:cs="Calibri"/>
          <w:sz w:val="24"/>
          <w:szCs w:val="24"/>
        </w:rPr>
        <w:t xml:space="preserve">based </w:t>
      </w:r>
      <w:r w:rsidR="001D5C5D">
        <w:rPr>
          <w:rFonts w:ascii="Calibri" w:eastAsia="Calibri" w:hAnsi="Calibri" w:cs="Calibri"/>
          <w:sz w:val="24"/>
          <w:szCs w:val="24"/>
        </w:rPr>
        <w:t xml:space="preserve">on a more complete understanding of the </w:t>
      </w:r>
      <w:r w:rsidR="00622D3D">
        <w:rPr>
          <w:rFonts w:ascii="Calibri" w:eastAsia="Calibri" w:hAnsi="Calibri" w:cs="Calibri"/>
          <w:sz w:val="24"/>
          <w:szCs w:val="24"/>
        </w:rPr>
        <w:t>vendor’s</w:t>
      </w:r>
      <w:r w:rsidR="001D5C5D">
        <w:rPr>
          <w:rFonts w:ascii="Calibri" w:eastAsia="Calibri" w:hAnsi="Calibri" w:cs="Calibri"/>
          <w:sz w:val="24"/>
          <w:szCs w:val="24"/>
        </w:rPr>
        <w:t xml:space="preserve"> security capabilities.</w:t>
      </w:r>
    </w:p>
    <w:p w14:paraId="3982DF37" w14:textId="77777777" w:rsidR="004F0907" w:rsidRDefault="004F0907" w:rsidP="008C691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1362EB" w14:textId="2723FCA4" w:rsidR="00DA40A3" w:rsidRDefault="001A501E" w:rsidP="008C691F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Section 4, Capability Readiness</w:t>
      </w:r>
      <w:r w:rsidR="00A9762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A40A3">
        <w:rPr>
          <w:rFonts w:ascii="Calibri" w:eastAsia="Calibri" w:hAnsi="Calibri" w:cs="Calibri"/>
          <w:sz w:val="24"/>
          <w:szCs w:val="24"/>
        </w:rPr>
        <w:t>is organized into three sections:</w:t>
      </w:r>
    </w:p>
    <w:p w14:paraId="30C681DA" w14:textId="6704618A" w:rsidR="00DA40A3" w:rsidRPr="00DA40A3" w:rsidRDefault="00DA40A3" w:rsidP="008C691F">
      <w:pPr>
        <w:pStyle w:val="ListParagraph"/>
        <w:numPr>
          <w:ilvl w:val="0"/>
          <w:numId w:val="8"/>
        </w:numPr>
        <w:spacing w:after="120" w:line="240" w:lineRule="auto"/>
        <w:contextualSpacing w:val="0"/>
      </w:pPr>
      <w:r w:rsidRPr="00DA40A3">
        <w:rPr>
          <w:rFonts w:ascii="Calibri" w:eastAsia="Calibri" w:hAnsi="Calibri" w:cs="Calibri"/>
          <w:b/>
          <w:sz w:val="24"/>
          <w:szCs w:val="24"/>
        </w:rPr>
        <w:t xml:space="preserve">Section </w:t>
      </w:r>
      <w:r w:rsidR="001D0457">
        <w:rPr>
          <w:rFonts w:ascii="Calibri" w:eastAsia="Calibri" w:hAnsi="Calibri" w:cs="Calibri"/>
          <w:b/>
          <w:sz w:val="24"/>
          <w:szCs w:val="24"/>
        </w:rPr>
        <w:t>3</w:t>
      </w:r>
      <w:r w:rsidRPr="00DA40A3">
        <w:rPr>
          <w:rFonts w:ascii="Calibri" w:eastAsia="Calibri" w:hAnsi="Calibri" w:cs="Calibri"/>
          <w:b/>
          <w:sz w:val="24"/>
          <w:szCs w:val="24"/>
        </w:rPr>
        <w:t xml:space="preserve">.1, </w:t>
      </w:r>
      <w:r w:rsidR="00622D3D">
        <w:rPr>
          <w:rFonts w:ascii="Calibri" w:eastAsia="Calibri" w:hAnsi="Calibri" w:cs="Calibri"/>
          <w:b/>
          <w:sz w:val="24"/>
          <w:szCs w:val="24"/>
        </w:rPr>
        <w:t>State</w:t>
      </w:r>
      <w:r w:rsidRPr="00DA40A3">
        <w:rPr>
          <w:rFonts w:ascii="Calibri" w:eastAsia="Calibri" w:hAnsi="Calibri" w:cs="Calibri"/>
          <w:b/>
          <w:sz w:val="24"/>
          <w:szCs w:val="24"/>
        </w:rPr>
        <w:t xml:space="preserve"> Mandates</w:t>
      </w:r>
      <w:r>
        <w:rPr>
          <w:rFonts w:ascii="Calibri" w:eastAsia="Calibri" w:hAnsi="Calibri" w:cs="Calibri"/>
          <w:sz w:val="24"/>
          <w:szCs w:val="24"/>
        </w:rPr>
        <w:t xml:space="preserve">, identifies a small set of </w:t>
      </w:r>
      <w:r w:rsidR="002C4269" w:rsidRPr="00DA40A3">
        <w:rPr>
          <w:rFonts w:ascii="Calibri" w:eastAsia="Calibri" w:hAnsi="Calibri" w:cs="Calibri"/>
          <w:sz w:val="24"/>
          <w:szCs w:val="24"/>
        </w:rPr>
        <w:t xml:space="preserve">the </w:t>
      </w:r>
      <w:r w:rsidR="00622D3D">
        <w:rPr>
          <w:rFonts w:ascii="Calibri" w:eastAsia="Calibri" w:hAnsi="Calibri" w:cs="Calibri"/>
          <w:sz w:val="24"/>
          <w:szCs w:val="24"/>
        </w:rPr>
        <w:t>state</w:t>
      </w:r>
      <w:r w:rsidR="002C4269" w:rsidRPr="00DA40A3">
        <w:rPr>
          <w:rFonts w:ascii="Calibri" w:eastAsia="Calibri" w:hAnsi="Calibri" w:cs="Calibri"/>
          <w:sz w:val="24"/>
          <w:szCs w:val="24"/>
        </w:rPr>
        <w:t xml:space="preserve"> mandates a </w:t>
      </w:r>
      <w:r w:rsidR="00B74177">
        <w:rPr>
          <w:rFonts w:ascii="Calibri" w:eastAsia="Calibri" w:hAnsi="Calibri" w:cs="Calibri"/>
          <w:sz w:val="24"/>
          <w:szCs w:val="24"/>
        </w:rPr>
        <w:t>vendor</w:t>
      </w:r>
      <w:r w:rsidR="002C4269" w:rsidRPr="00DA40A3">
        <w:rPr>
          <w:rFonts w:ascii="Calibri" w:eastAsia="Calibri" w:hAnsi="Calibri" w:cs="Calibri"/>
          <w:sz w:val="24"/>
          <w:szCs w:val="24"/>
        </w:rPr>
        <w:t xml:space="preserve"> must satisfy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F752ED">
        <w:rPr>
          <w:rFonts w:ascii="Calibri" w:eastAsia="Calibri" w:hAnsi="Calibri" w:cs="Calibri"/>
          <w:sz w:val="24"/>
          <w:szCs w:val="24"/>
        </w:rPr>
        <w:t>State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2629E" w:rsidRPr="00622D3D">
        <w:rPr>
          <w:rFonts w:ascii="Calibri" w:eastAsia="Calibri" w:hAnsi="Calibri" w:cs="Calibri"/>
          <w:b/>
          <w:sz w:val="24"/>
          <w:szCs w:val="24"/>
          <w:highlight w:val="yellow"/>
        </w:rPr>
        <w:t>will not</w:t>
      </w:r>
      <w:r>
        <w:rPr>
          <w:rFonts w:ascii="Calibri" w:eastAsia="Calibri" w:hAnsi="Calibri" w:cs="Calibri"/>
          <w:sz w:val="24"/>
          <w:szCs w:val="24"/>
        </w:rPr>
        <w:t xml:space="preserve"> waive any of these requirements.</w:t>
      </w:r>
    </w:p>
    <w:p w14:paraId="4A704FAD" w14:textId="702EF6D4" w:rsidR="00F93131" w:rsidRPr="00DA40A3" w:rsidRDefault="00DA40A3" w:rsidP="008C691F">
      <w:pPr>
        <w:pStyle w:val="ListParagraph"/>
        <w:numPr>
          <w:ilvl w:val="0"/>
          <w:numId w:val="8"/>
        </w:numPr>
        <w:spacing w:after="120" w:line="240" w:lineRule="auto"/>
        <w:contextualSpacing w:val="0"/>
      </w:pPr>
      <w:r w:rsidRPr="00DA40A3">
        <w:rPr>
          <w:rFonts w:ascii="Calibri" w:eastAsia="Calibri" w:hAnsi="Calibri" w:cs="Calibri"/>
          <w:b/>
          <w:sz w:val="24"/>
          <w:szCs w:val="24"/>
        </w:rPr>
        <w:t xml:space="preserve">Section </w:t>
      </w:r>
      <w:r w:rsidR="001D0457">
        <w:rPr>
          <w:rFonts w:ascii="Calibri" w:eastAsia="Calibri" w:hAnsi="Calibri" w:cs="Calibri"/>
          <w:b/>
          <w:sz w:val="24"/>
          <w:szCs w:val="24"/>
        </w:rPr>
        <w:t>3</w:t>
      </w:r>
      <w:r w:rsidRPr="00DA40A3">
        <w:rPr>
          <w:rFonts w:ascii="Calibri" w:eastAsia="Calibri" w:hAnsi="Calibri" w:cs="Calibri"/>
          <w:b/>
          <w:sz w:val="24"/>
          <w:szCs w:val="24"/>
        </w:rPr>
        <w:t xml:space="preserve">.2, </w:t>
      </w:r>
      <w:r w:rsidR="00F752ED">
        <w:rPr>
          <w:rFonts w:ascii="Calibri" w:eastAsia="Calibri" w:hAnsi="Calibri" w:cs="Calibri"/>
          <w:b/>
          <w:sz w:val="24"/>
          <w:szCs w:val="24"/>
        </w:rPr>
        <w:t>State</w:t>
      </w:r>
      <w:r w:rsidRPr="00DA40A3">
        <w:rPr>
          <w:rFonts w:ascii="Calibri" w:eastAsia="Calibri" w:hAnsi="Calibri" w:cs="Calibri"/>
          <w:b/>
          <w:sz w:val="24"/>
          <w:szCs w:val="24"/>
        </w:rPr>
        <w:t xml:space="preserve"> Requirements</w:t>
      </w:r>
      <w:r>
        <w:rPr>
          <w:rFonts w:ascii="Calibri" w:eastAsia="Calibri" w:hAnsi="Calibri" w:cs="Calibri"/>
          <w:sz w:val="24"/>
          <w:szCs w:val="24"/>
        </w:rPr>
        <w:t xml:space="preserve">, identifies an excerpt of the most compelling </w:t>
      </w:r>
      <w:r w:rsidR="002C4269" w:rsidRPr="00DA40A3"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z w:val="24"/>
          <w:szCs w:val="24"/>
        </w:rPr>
        <w:t xml:space="preserve"> from </w:t>
      </w:r>
      <w:r w:rsidR="00536D2B"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 xml:space="preserve">National Institute of Science and Technology (NIST) Special Publication (SP) 800 </w:t>
      </w:r>
      <w:r w:rsidR="009A6C54">
        <w:rPr>
          <w:rFonts w:ascii="Calibri" w:eastAsia="Calibri" w:hAnsi="Calibri" w:cs="Calibri"/>
          <w:sz w:val="24"/>
          <w:szCs w:val="24"/>
        </w:rPr>
        <w:t xml:space="preserve">document </w:t>
      </w:r>
      <w:r>
        <w:rPr>
          <w:rFonts w:ascii="Calibri" w:eastAsia="Calibri" w:hAnsi="Calibri" w:cs="Calibri"/>
          <w:sz w:val="24"/>
          <w:szCs w:val="24"/>
        </w:rPr>
        <w:t xml:space="preserve">series and </w:t>
      </w:r>
      <w:r w:rsidR="00F752ED">
        <w:rPr>
          <w:rFonts w:ascii="Calibri" w:eastAsia="Calibri" w:hAnsi="Calibri" w:cs="Calibri"/>
          <w:sz w:val="24"/>
          <w:szCs w:val="24"/>
        </w:rPr>
        <w:t>State</w:t>
      </w:r>
      <w:r>
        <w:rPr>
          <w:rFonts w:ascii="Calibri" w:eastAsia="Calibri" w:hAnsi="Calibri" w:cs="Calibri"/>
          <w:sz w:val="24"/>
          <w:szCs w:val="24"/>
        </w:rPr>
        <w:t xml:space="preserve"> guidance. A </w:t>
      </w:r>
      <w:r w:rsidR="00B74177">
        <w:rPr>
          <w:rFonts w:ascii="Calibri" w:eastAsia="Calibri" w:hAnsi="Calibri" w:cs="Calibri"/>
          <w:sz w:val="24"/>
          <w:szCs w:val="24"/>
        </w:rPr>
        <w:t>VENDOR</w:t>
      </w:r>
      <w:r>
        <w:rPr>
          <w:rFonts w:ascii="Calibri" w:eastAsia="Calibri" w:hAnsi="Calibri" w:cs="Calibri"/>
          <w:sz w:val="24"/>
          <w:szCs w:val="24"/>
        </w:rPr>
        <w:t xml:space="preserve"> is unlikely to achieve </w:t>
      </w:r>
      <w:r w:rsidR="00622D3D">
        <w:rPr>
          <w:rFonts w:ascii="Calibri" w:eastAsia="Calibri" w:hAnsi="Calibri" w:cs="Calibri"/>
          <w:sz w:val="24"/>
          <w:szCs w:val="24"/>
        </w:rPr>
        <w:t>approval</w:t>
      </w:r>
      <w:r>
        <w:rPr>
          <w:rFonts w:ascii="Calibri" w:eastAsia="Calibri" w:hAnsi="Calibri" w:cs="Calibri"/>
          <w:sz w:val="24"/>
          <w:szCs w:val="24"/>
        </w:rPr>
        <w:t xml:space="preserve"> if any of these requirements are not met.</w:t>
      </w:r>
    </w:p>
    <w:p w14:paraId="51AD84A0" w14:textId="6A086D9B" w:rsidR="001A501E" w:rsidRPr="001A501E" w:rsidRDefault="00DA40A3" w:rsidP="008C691F">
      <w:pPr>
        <w:pStyle w:val="ListParagraph"/>
        <w:numPr>
          <w:ilvl w:val="0"/>
          <w:numId w:val="8"/>
        </w:numPr>
        <w:spacing w:line="240" w:lineRule="auto"/>
      </w:pPr>
      <w:r w:rsidRPr="00DA40A3">
        <w:rPr>
          <w:rFonts w:ascii="Calibri" w:eastAsia="Calibri" w:hAnsi="Calibri" w:cs="Calibri"/>
          <w:b/>
          <w:sz w:val="24"/>
          <w:szCs w:val="24"/>
        </w:rPr>
        <w:t xml:space="preserve">Section </w:t>
      </w:r>
      <w:r w:rsidR="001D0457">
        <w:rPr>
          <w:rFonts w:ascii="Calibri" w:eastAsia="Calibri" w:hAnsi="Calibri" w:cs="Calibri"/>
          <w:b/>
          <w:sz w:val="24"/>
          <w:szCs w:val="24"/>
        </w:rPr>
        <w:t>3</w:t>
      </w:r>
      <w:r w:rsidRPr="00DA40A3">
        <w:rPr>
          <w:rFonts w:ascii="Calibri" w:eastAsia="Calibri" w:hAnsi="Calibri" w:cs="Calibri"/>
          <w:b/>
          <w:sz w:val="24"/>
          <w:szCs w:val="24"/>
        </w:rPr>
        <w:t>.3, Additional Capability Information</w:t>
      </w:r>
      <w:r>
        <w:rPr>
          <w:rFonts w:ascii="Calibri" w:eastAsia="Calibri" w:hAnsi="Calibri" w:cs="Calibri"/>
          <w:sz w:val="24"/>
          <w:szCs w:val="24"/>
        </w:rPr>
        <w:t xml:space="preserve">, identifies additional information </w:t>
      </w:r>
      <w:r w:rsidR="001A501E">
        <w:rPr>
          <w:rFonts w:ascii="Calibri" w:eastAsia="Calibri" w:hAnsi="Calibri" w:cs="Calibri"/>
          <w:sz w:val="24"/>
          <w:szCs w:val="24"/>
        </w:rPr>
        <w:t xml:space="preserve">that is </w:t>
      </w:r>
      <w:r>
        <w:rPr>
          <w:rFonts w:ascii="Calibri" w:eastAsia="Calibri" w:hAnsi="Calibri" w:cs="Calibri"/>
          <w:sz w:val="24"/>
          <w:szCs w:val="24"/>
        </w:rPr>
        <w:t xml:space="preserve">not tied to specific requirements, </w:t>
      </w:r>
      <w:r w:rsidR="001A501E">
        <w:rPr>
          <w:rFonts w:ascii="Calibri" w:eastAsia="Calibri" w:hAnsi="Calibri" w:cs="Calibri"/>
          <w:sz w:val="24"/>
          <w:szCs w:val="24"/>
        </w:rPr>
        <w:t>yet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A501E">
        <w:rPr>
          <w:rFonts w:ascii="Calibri" w:eastAsia="Calibri" w:hAnsi="Calibri" w:cs="Calibri"/>
          <w:sz w:val="24"/>
          <w:szCs w:val="24"/>
        </w:rPr>
        <w:t xml:space="preserve">has </w:t>
      </w:r>
      <w:r>
        <w:rPr>
          <w:rFonts w:ascii="Calibri" w:eastAsia="Calibri" w:hAnsi="Calibri" w:cs="Calibri"/>
          <w:sz w:val="24"/>
          <w:szCs w:val="24"/>
        </w:rPr>
        <w:t xml:space="preserve">typically reflected strongly on a </w:t>
      </w:r>
      <w:r w:rsidR="00B74177">
        <w:rPr>
          <w:rFonts w:ascii="Calibri" w:eastAsia="Calibri" w:hAnsi="Calibri" w:cs="Calibri"/>
          <w:sz w:val="24"/>
          <w:szCs w:val="24"/>
        </w:rPr>
        <w:t>VENDOR</w:t>
      </w:r>
      <w:r w:rsidR="00536D2B"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 ability to achieve a</w:t>
      </w:r>
      <w:r w:rsidR="00622D3D">
        <w:rPr>
          <w:rFonts w:ascii="Calibri" w:eastAsia="Calibri" w:hAnsi="Calibri" w:cs="Calibri"/>
          <w:sz w:val="24"/>
          <w:szCs w:val="24"/>
        </w:rPr>
        <w:t>pproval</w:t>
      </w:r>
      <w:r>
        <w:rPr>
          <w:rFonts w:ascii="Calibri" w:eastAsia="Calibri" w:hAnsi="Calibri" w:cs="Calibri"/>
          <w:sz w:val="24"/>
          <w:szCs w:val="24"/>
        </w:rPr>
        <w:t>.</w:t>
      </w:r>
      <w:r w:rsidR="001A501E">
        <w:rPr>
          <w:rFonts w:ascii="Calibri" w:eastAsia="Calibri" w:hAnsi="Calibri" w:cs="Calibri"/>
          <w:sz w:val="24"/>
          <w:szCs w:val="24"/>
        </w:rPr>
        <w:t xml:space="preserve"> </w:t>
      </w:r>
    </w:p>
    <w:p w14:paraId="08C5D3BB" w14:textId="77777777" w:rsidR="001A501E" w:rsidRDefault="001A501E" w:rsidP="001A501E">
      <w:pPr>
        <w:rPr>
          <w:rFonts w:ascii="Calibri" w:eastAsia="Calibri" w:hAnsi="Calibri" w:cs="Calibri"/>
          <w:sz w:val="24"/>
          <w:szCs w:val="24"/>
        </w:rPr>
      </w:pPr>
    </w:p>
    <w:p w14:paraId="28586C1A" w14:textId="5510F40A" w:rsidR="00DF09D7" w:rsidRDefault="00DF09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492D22F9" w14:textId="3B39B6E9" w:rsidR="00624008" w:rsidRDefault="00B74177" w:rsidP="00210218">
      <w:pPr>
        <w:pStyle w:val="Heading1"/>
        <w:pageBreakBefore/>
        <w:spacing w:after="240"/>
      </w:pPr>
      <w:bookmarkStart w:id="9" w:name="_Toc98864482"/>
      <w:bookmarkStart w:id="10" w:name="_Hlk43118514"/>
      <w:r>
        <w:lastRenderedPageBreak/>
        <w:t>VENDOR</w:t>
      </w:r>
      <w:r w:rsidR="00624008" w:rsidRPr="00801D65">
        <w:t xml:space="preserve"> System </w:t>
      </w:r>
      <w:r w:rsidR="00624008">
        <w:t>Information</w:t>
      </w:r>
      <w:bookmarkEnd w:id="9"/>
    </w:p>
    <w:bookmarkEnd w:id="10"/>
    <w:p w14:paraId="4F8746FB" w14:textId="753B818F" w:rsidR="008A7DA5" w:rsidRPr="002C2879" w:rsidRDefault="008A7DA5" w:rsidP="008A7DA5">
      <w:pPr>
        <w:pStyle w:val="Guidance"/>
        <w:rPr>
          <w:rFonts w:cstheme="minorHAnsi"/>
          <w:i w:val="0"/>
          <w:iCs/>
          <w:color w:val="auto"/>
          <w:sz w:val="24"/>
          <w:szCs w:val="24"/>
        </w:rPr>
      </w:pPr>
      <w:r w:rsidRPr="002C2879">
        <w:rPr>
          <w:rFonts w:cstheme="minorHAnsi"/>
          <w:i w:val="0"/>
          <w:iCs/>
          <w:color w:val="auto"/>
          <w:sz w:val="24"/>
          <w:szCs w:val="24"/>
        </w:rPr>
        <w:t xml:space="preserve">Provide and validate the information below. </w:t>
      </w:r>
      <w:r w:rsidR="006E4C90" w:rsidRPr="002C2879">
        <w:rPr>
          <w:rFonts w:cstheme="minorHAnsi"/>
          <w:i w:val="0"/>
          <w:iCs/>
          <w:color w:val="auto"/>
          <w:sz w:val="24"/>
          <w:szCs w:val="24"/>
        </w:rPr>
        <w:t xml:space="preserve"> </w:t>
      </w:r>
      <w:r w:rsidRPr="002C2879">
        <w:rPr>
          <w:rFonts w:cstheme="minorHAnsi"/>
          <w:i w:val="0"/>
          <w:iCs/>
          <w:color w:val="auto"/>
          <w:sz w:val="24"/>
          <w:szCs w:val="24"/>
        </w:rPr>
        <w:t xml:space="preserve">For example, if the deployment model is Government </w:t>
      </w:r>
      <w:r w:rsidR="00D20936" w:rsidRPr="002C2879">
        <w:rPr>
          <w:rFonts w:cstheme="minorHAnsi"/>
          <w:i w:val="0"/>
          <w:iCs/>
          <w:color w:val="auto"/>
          <w:sz w:val="24"/>
          <w:szCs w:val="24"/>
        </w:rPr>
        <w:t>only</w:t>
      </w:r>
      <w:r w:rsidRPr="002C2879">
        <w:rPr>
          <w:rFonts w:cstheme="minorHAnsi"/>
          <w:i w:val="0"/>
          <w:iCs/>
          <w:color w:val="auto"/>
          <w:sz w:val="24"/>
          <w:szCs w:val="24"/>
        </w:rPr>
        <w:t>, ensure there are no non-Government customers.</w:t>
      </w:r>
      <w:r w:rsidR="00780E0A" w:rsidRPr="002C2879">
        <w:rPr>
          <w:rFonts w:cstheme="minorHAnsi"/>
          <w:i w:val="0"/>
          <w:iCs/>
          <w:color w:val="auto"/>
          <w:sz w:val="24"/>
          <w:szCs w:val="24"/>
        </w:rPr>
        <w:t xml:space="preserve"> </w:t>
      </w:r>
      <w:r w:rsidR="006E4C90" w:rsidRPr="002C2879">
        <w:rPr>
          <w:rFonts w:cstheme="minorHAnsi"/>
          <w:i w:val="0"/>
          <w:iCs/>
          <w:color w:val="auto"/>
          <w:sz w:val="24"/>
          <w:szCs w:val="24"/>
        </w:rPr>
        <w:t xml:space="preserve"> </w:t>
      </w:r>
      <w:r w:rsidR="00780E0A" w:rsidRPr="002C2879">
        <w:rPr>
          <w:rFonts w:cstheme="minorHAnsi"/>
          <w:i w:val="0"/>
          <w:iCs/>
          <w:color w:val="auto"/>
          <w:sz w:val="24"/>
          <w:szCs w:val="24"/>
        </w:rPr>
        <w:t xml:space="preserve">The </w:t>
      </w:r>
      <w:r w:rsidR="00F752ED" w:rsidRPr="002C2879">
        <w:rPr>
          <w:rFonts w:cstheme="minorHAnsi"/>
          <w:i w:val="0"/>
          <w:iCs/>
          <w:color w:val="auto"/>
          <w:sz w:val="24"/>
          <w:szCs w:val="24"/>
        </w:rPr>
        <w:t>VRAR</w:t>
      </w:r>
      <w:r w:rsidR="00780E0A" w:rsidRPr="002C2879">
        <w:rPr>
          <w:rFonts w:cstheme="minorHAnsi"/>
          <w:i w:val="0"/>
          <w:iCs/>
          <w:color w:val="auto"/>
          <w:sz w:val="24"/>
          <w:szCs w:val="24"/>
        </w:rPr>
        <w:t xml:space="preserve"> template is intended for systems categorized at the Moderate </w:t>
      </w:r>
      <w:r w:rsidR="006E4C90" w:rsidRPr="002C2879">
        <w:rPr>
          <w:rFonts w:eastAsia="Calibri" w:cstheme="minorHAnsi"/>
          <w:i w:val="0"/>
          <w:iCs/>
          <w:color w:val="auto"/>
          <w:sz w:val="24"/>
          <w:szCs w:val="24"/>
        </w:rPr>
        <w:t xml:space="preserve">or Low </w:t>
      </w:r>
      <w:r w:rsidR="00780E0A" w:rsidRPr="002C2879">
        <w:rPr>
          <w:rFonts w:cstheme="minorHAnsi"/>
          <w:i w:val="0"/>
          <w:iCs/>
          <w:color w:val="auto"/>
          <w:sz w:val="24"/>
          <w:szCs w:val="24"/>
        </w:rPr>
        <w:t xml:space="preserve">security impact level, in accordance with the FIPS Publication 199 Security </w:t>
      </w:r>
      <w:r w:rsidR="00F752ED" w:rsidRPr="002C2879">
        <w:rPr>
          <w:rFonts w:cstheme="minorHAnsi"/>
          <w:i w:val="0"/>
          <w:iCs/>
          <w:color w:val="auto"/>
          <w:sz w:val="24"/>
          <w:szCs w:val="24"/>
        </w:rPr>
        <w:t>Categorization</w:t>
      </w:r>
      <w:r w:rsidR="00780E0A" w:rsidRPr="002C2879">
        <w:rPr>
          <w:rFonts w:cstheme="minorHAnsi"/>
          <w:i w:val="0"/>
          <w:iCs/>
          <w:color w:val="auto"/>
          <w:sz w:val="24"/>
          <w:szCs w:val="24"/>
        </w:rPr>
        <w:t>.</w:t>
      </w:r>
    </w:p>
    <w:p w14:paraId="63A390F5" w14:textId="6F5A2FB0" w:rsidR="005C4DA3" w:rsidRPr="000221AA" w:rsidRDefault="005C4DA3" w:rsidP="00805B69">
      <w:pPr>
        <w:pStyle w:val="GSATableCaption"/>
      </w:pPr>
      <w:bookmarkStart w:id="11" w:name="_Toc43117718"/>
      <w:bookmarkStart w:id="12" w:name="_Toc98864504"/>
      <w:r w:rsidRPr="000221AA">
        <w:t xml:space="preserve">Table </w:t>
      </w:r>
      <w:r w:rsidR="006E4C90">
        <w:t>2</w:t>
      </w:r>
      <w:r w:rsidRPr="000221AA">
        <w:t>-1.  System Information</w:t>
      </w:r>
      <w:bookmarkEnd w:id="11"/>
      <w:bookmarkEnd w:id="12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24008" w:rsidRPr="00801D65" w14:paraId="339F254A" w14:textId="77777777" w:rsidTr="00B1748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FEE4" w14:textId="22AB9B58" w:rsidR="00624008" w:rsidRDefault="00B74177" w:rsidP="00B1748E">
            <w:pPr>
              <w:spacing w:line="240" w:lineRule="auto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VENDOR</w:t>
            </w:r>
            <w:r w:rsidR="00624008" w:rsidRPr="00912045">
              <w:rPr>
                <w:rFonts w:ascii="Calibri" w:eastAsia="Calibri" w:hAnsi="Calibri" w:cs="Calibri"/>
                <w:color w:val="auto"/>
              </w:rPr>
              <w:t xml:space="preserve"> Name:</w:t>
            </w:r>
          </w:p>
          <w:p w14:paraId="48CB3C48" w14:textId="2359A53C" w:rsidR="00624008" w:rsidRDefault="00403769" w:rsidP="00B1748E">
            <w:pPr>
              <w:spacing w:line="240" w:lineRule="auto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Solution/</w:t>
            </w:r>
            <w:r w:rsidR="00624008">
              <w:rPr>
                <w:rFonts w:ascii="Calibri" w:eastAsia="Calibri" w:hAnsi="Calibri" w:cs="Calibri"/>
                <w:color w:val="auto"/>
              </w:rPr>
              <w:t>System Name:</w:t>
            </w:r>
          </w:p>
          <w:p w14:paraId="37D46CA0" w14:textId="4BE25D8E" w:rsidR="00624008" w:rsidRDefault="00624008" w:rsidP="00B1748E">
            <w:pPr>
              <w:spacing w:line="240" w:lineRule="auto"/>
              <w:rPr>
                <w:rFonts w:ascii="Calibri" w:eastAsia="Calibri" w:hAnsi="Calibri" w:cs="Calibri"/>
                <w:color w:val="A6A6A6" w:themeColor="background1" w:themeShade="A6"/>
              </w:rPr>
            </w:pPr>
            <w:r>
              <w:rPr>
                <w:rFonts w:ascii="Calibri" w:eastAsia="Calibri" w:hAnsi="Calibri" w:cs="Calibri"/>
                <w:color w:val="auto"/>
              </w:rPr>
              <w:t>Service Model</w:t>
            </w:r>
            <w:r w:rsidR="00B03F21">
              <w:rPr>
                <w:rFonts w:ascii="Calibri" w:eastAsia="Calibri" w:hAnsi="Calibri" w:cs="Calibri"/>
                <w:color w:val="auto"/>
              </w:rPr>
              <w:t>: (</w:t>
            </w:r>
            <w:r w:rsidR="00372477">
              <w:rPr>
                <w:rFonts w:ascii="Calibri" w:eastAsia="Calibri" w:hAnsi="Calibri" w:cs="Calibri"/>
                <w:color w:val="A6A6A6" w:themeColor="background1" w:themeShade="A6"/>
              </w:rPr>
              <w:t>e.g.,</w:t>
            </w:r>
            <w:r w:rsidR="00460C8A">
              <w:rPr>
                <w:rFonts w:ascii="Calibri" w:eastAsia="Calibri" w:hAnsi="Calibri" w:cs="Calibri"/>
                <w:color w:val="A6A6A6" w:themeColor="background1" w:themeShade="A6"/>
              </w:rPr>
              <w:t xml:space="preserve"> </w:t>
            </w:r>
            <w:r>
              <w:rPr>
                <w:rFonts w:ascii="Calibri" w:eastAsia="Calibri" w:hAnsi="Calibri" w:cs="Calibri"/>
                <w:color w:val="A6A6A6" w:themeColor="background1" w:themeShade="A6"/>
              </w:rPr>
              <w:t>IaaS, PaaS, SaaS)</w:t>
            </w:r>
          </w:p>
          <w:p w14:paraId="6B580120" w14:textId="462BE16F" w:rsidR="00624008" w:rsidRDefault="00624008" w:rsidP="00B1748E">
            <w:pPr>
              <w:spacing w:line="240" w:lineRule="auto"/>
              <w:rPr>
                <w:rFonts w:ascii="Calibri" w:eastAsia="Calibri" w:hAnsi="Calibri" w:cs="Calibri"/>
                <w:color w:val="A6A6A6" w:themeColor="background1" w:themeShade="A6"/>
              </w:rPr>
            </w:pPr>
            <w:r>
              <w:rPr>
                <w:rFonts w:ascii="Calibri" w:eastAsia="Calibri" w:hAnsi="Calibri" w:cs="Calibri"/>
                <w:color w:val="auto"/>
              </w:rPr>
              <w:t>FIPS PUB 199 System Security Level</w:t>
            </w:r>
            <w:r w:rsidR="00B03F21">
              <w:rPr>
                <w:rFonts w:ascii="Calibri" w:eastAsia="Calibri" w:hAnsi="Calibri" w:cs="Calibri"/>
                <w:color w:val="auto"/>
              </w:rPr>
              <w:t>: (</w:t>
            </w:r>
            <w:r w:rsidR="00372477">
              <w:rPr>
                <w:rFonts w:ascii="Calibri" w:eastAsia="Calibri" w:hAnsi="Calibri" w:cs="Calibri"/>
                <w:color w:val="auto"/>
              </w:rPr>
              <w:t>e.g.,</w:t>
            </w:r>
            <w:r w:rsidR="006E4C90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BF60B2">
              <w:rPr>
                <w:rFonts w:ascii="Calibri" w:eastAsia="Calibri" w:hAnsi="Calibri" w:cs="Calibri"/>
                <w:color w:val="A6A6A6" w:themeColor="background1" w:themeShade="A6"/>
              </w:rPr>
              <w:t>Moderate</w:t>
            </w:r>
            <w:r w:rsidR="006E4C90">
              <w:rPr>
                <w:rFonts w:ascii="Calibri" w:eastAsia="Calibri" w:hAnsi="Calibri" w:cs="Calibri"/>
                <w:color w:val="A6A6A6" w:themeColor="background1" w:themeShade="A6"/>
              </w:rPr>
              <w:t>, Low</w:t>
            </w:r>
            <w:r>
              <w:rPr>
                <w:rFonts w:ascii="Calibri" w:eastAsia="Calibri" w:hAnsi="Calibri" w:cs="Calibri"/>
                <w:color w:val="A6A6A6" w:themeColor="background1" w:themeShade="A6"/>
              </w:rPr>
              <w:t>)</w:t>
            </w:r>
          </w:p>
          <w:p w14:paraId="68A605A3" w14:textId="03B28A82" w:rsidR="00036786" w:rsidRDefault="00036786" w:rsidP="00036786">
            <w:pPr>
              <w:spacing w:line="240" w:lineRule="auto"/>
              <w:rPr>
                <w:rFonts w:ascii="Calibri" w:eastAsia="Calibri" w:hAnsi="Calibri" w:cs="Calibri"/>
                <w:color w:val="A6A6A6" w:themeColor="background1" w:themeShade="A6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Fully Operational as of:  </w:t>
            </w:r>
            <w:r>
              <w:rPr>
                <w:rFonts w:ascii="Calibri" w:eastAsia="Calibri" w:hAnsi="Calibri" w:cs="Calibri"/>
                <w:color w:val="A6A6A6" w:themeColor="background1" w:themeShade="A6"/>
              </w:rPr>
              <w:t>Enter the date the system became fully operational.</w:t>
            </w:r>
          </w:p>
          <w:p w14:paraId="73785BF0" w14:textId="1C7438CB" w:rsidR="00036786" w:rsidRDefault="00036786" w:rsidP="00036786">
            <w:pPr>
              <w:spacing w:line="240" w:lineRule="auto"/>
              <w:rPr>
                <w:rFonts w:ascii="Calibri" w:eastAsia="Calibri" w:hAnsi="Calibri" w:cs="Calibri"/>
                <w:color w:val="A6A6A6" w:themeColor="background1" w:themeShade="A6"/>
              </w:rPr>
            </w:pPr>
            <w:r>
              <w:rPr>
                <w:rFonts w:ascii="Calibri" w:eastAsia="Calibri" w:hAnsi="Calibri" w:cs="Calibri"/>
                <w:color w:val="auto"/>
              </w:rPr>
              <w:t>Number of Customers (</w:t>
            </w:r>
            <w:r w:rsidR="00622D3D">
              <w:rPr>
                <w:rFonts w:ascii="Calibri" w:eastAsia="Calibri" w:hAnsi="Calibri" w:cs="Calibri"/>
                <w:color w:val="auto"/>
              </w:rPr>
              <w:t>State</w:t>
            </w:r>
            <w:r>
              <w:rPr>
                <w:rFonts w:ascii="Calibri" w:eastAsia="Calibri" w:hAnsi="Calibri" w:cs="Calibri"/>
                <w:color w:val="auto"/>
              </w:rPr>
              <w:t xml:space="preserve">/Others):  </w:t>
            </w:r>
            <w:r w:rsidRPr="00166922">
              <w:rPr>
                <w:rFonts w:ascii="Calibri" w:eastAsia="Calibri" w:hAnsi="Calibri" w:cs="Calibri"/>
                <w:color w:val="A6A6A6" w:themeColor="background1" w:themeShade="A6"/>
              </w:rPr>
              <w:t>Enter # of</w:t>
            </w:r>
            <w:r>
              <w:rPr>
                <w:rFonts w:ascii="Calibri" w:eastAsia="Calibri" w:hAnsi="Calibri" w:cs="Calibri"/>
                <w:color w:val="auto"/>
              </w:rPr>
              <w:t xml:space="preserve"> </w:t>
            </w:r>
            <w:r>
              <w:rPr>
                <w:rFonts w:ascii="Calibri" w:eastAsia="Calibri" w:hAnsi="Calibri" w:cs="Calibri"/>
                <w:color w:val="A6A6A6" w:themeColor="background1" w:themeShade="A6"/>
              </w:rPr>
              <w:t xml:space="preserve">customers </w:t>
            </w:r>
            <w:r w:rsidRPr="00166922">
              <w:rPr>
                <w:rFonts w:ascii="Calibri" w:eastAsia="Calibri" w:hAnsi="Calibri" w:cs="Calibri"/>
                <w:color w:val="A6A6A6" w:themeColor="background1" w:themeShade="A6"/>
              </w:rPr>
              <w:t>/</w:t>
            </w:r>
            <w:r>
              <w:rPr>
                <w:rFonts w:ascii="Calibri" w:eastAsia="Calibri" w:hAnsi="Calibri" w:cs="Calibri"/>
                <w:color w:val="A6A6A6" w:themeColor="background1" w:themeShade="A6"/>
              </w:rPr>
              <w:t xml:space="preserve"> # of other customers</w:t>
            </w:r>
          </w:p>
          <w:p w14:paraId="2A302203" w14:textId="0075A12D" w:rsidR="00624008" w:rsidRPr="00912045" w:rsidRDefault="00624008" w:rsidP="00B1748E">
            <w:pPr>
              <w:spacing w:line="240" w:lineRule="auto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Deployment Model: </w:t>
            </w:r>
            <w:r w:rsidRPr="0061391B">
              <w:rPr>
                <w:rFonts w:ascii="Calibri" w:eastAsia="Calibri" w:hAnsi="Calibri" w:cs="Calibri"/>
                <w:color w:val="A6A6A6" w:themeColor="background1" w:themeShade="A6"/>
              </w:rPr>
              <w:t xml:space="preserve">Is the service a Public </w:t>
            </w:r>
            <w:r w:rsidR="000878C8">
              <w:rPr>
                <w:rFonts w:ascii="Calibri" w:eastAsia="Calibri" w:hAnsi="Calibri" w:cs="Calibri"/>
                <w:color w:val="A6A6A6" w:themeColor="background1" w:themeShade="A6"/>
              </w:rPr>
              <w:t>C</w:t>
            </w:r>
            <w:r w:rsidRPr="0061391B">
              <w:rPr>
                <w:rFonts w:ascii="Calibri" w:eastAsia="Calibri" w:hAnsi="Calibri" w:cs="Calibri"/>
                <w:color w:val="A6A6A6" w:themeColor="background1" w:themeShade="A6"/>
              </w:rPr>
              <w:t xml:space="preserve">loud, </w:t>
            </w:r>
            <w:r w:rsidR="0048390C" w:rsidRPr="0061391B">
              <w:rPr>
                <w:rFonts w:ascii="Calibri" w:eastAsia="Calibri" w:hAnsi="Calibri" w:cs="Calibri"/>
                <w:color w:val="A6A6A6" w:themeColor="background1" w:themeShade="A6"/>
              </w:rPr>
              <w:t>Government</w:t>
            </w:r>
            <w:r w:rsidR="0048390C">
              <w:rPr>
                <w:rFonts w:ascii="Calibri" w:eastAsia="Calibri" w:hAnsi="Calibri" w:cs="Calibri"/>
                <w:color w:val="A6A6A6" w:themeColor="background1" w:themeShade="A6"/>
              </w:rPr>
              <w:t>-</w:t>
            </w:r>
            <w:r w:rsidRPr="0061391B">
              <w:rPr>
                <w:rFonts w:ascii="Calibri" w:eastAsia="Calibri" w:hAnsi="Calibri" w:cs="Calibri"/>
                <w:color w:val="A6A6A6" w:themeColor="background1" w:themeShade="A6"/>
              </w:rPr>
              <w:t xml:space="preserve">Only Cloud, Federal </w:t>
            </w:r>
            <w:r w:rsidR="0048390C" w:rsidRPr="0061391B">
              <w:rPr>
                <w:rFonts w:ascii="Calibri" w:eastAsia="Calibri" w:hAnsi="Calibri" w:cs="Calibri"/>
                <w:color w:val="A6A6A6" w:themeColor="background1" w:themeShade="A6"/>
              </w:rPr>
              <w:t>Government</w:t>
            </w:r>
            <w:r w:rsidR="0048390C">
              <w:rPr>
                <w:rFonts w:ascii="Calibri" w:eastAsia="Calibri" w:hAnsi="Calibri" w:cs="Calibri"/>
                <w:color w:val="A6A6A6" w:themeColor="background1" w:themeShade="A6"/>
              </w:rPr>
              <w:t>-</w:t>
            </w:r>
            <w:r w:rsidRPr="0061391B">
              <w:rPr>
                <w:rFonts w:ascii="Calibri" w:eastAsia="Calibri" w:hAnsi="Calibri" w:cs="Calibri"/>
                <w:color w:val="A6A6A6" w:themeColor="background1" w:themeShade="A6"/>
              </w:rPr>
              <w:t>Only Cloud</w:t>
            </w:r>
            <w:r w:rsidR="00460C8A">
              <w:rPr>
                <w:rFonts w:ascii="Calibri" w:eastAsia="Calibri" w:hAnsi="Calibri" w:cs="Calibri"/>
                <w:color w:val="A6A6A6" w:themeColor="background1" w:themeShade="A6"/>
              </w:rPr>
              <w:t>, or Other? If other, please describe.</w:t>
            </w:r>
          </w:p>
          <w:p w14:paraId="6AED7B46" w14:textId="43F77A6B" w:rsidR="00624008" w:rsidRPr="00801D65" w:rsidRDefault="00624008" w:rsidP="00AB4AAF">
            <w:pPr>
              <w:spacing w:line="240" w:lineRule="auto"/>
            </w:pPr>
            <w:r>
              <w:rPr>
                <w:rFonts w:ascii="Calibri" w:eastAsia="Calibri" w:hAnsi="Calibri" w:cs="Calibri"/>
                <w:color w:val="auto"/>
              </w:rPr>
              <w:t xml:space="preserve">System Functionality: </w:t>
            </w:r>
            <w:r w:rsidRPr="0061391B">
              <w:rPr>
                <w:rFonts w:ascii="Calibri" w:eastAsia="Calibri" w:hAnsi="Calibri" w:cs="Calibri"/>
                <w:color w:val="A6A6A6" w:themeColor="background1" w:themeShade="A6"/>
              </w:rPr>
              <w:t>Briefly describe the functionality of the system and service being provided</w:t>
            </w:r>
            <w:r w:rsidR="00AB4AAF">
              <w:rPr>
                <w:rFonts w:ascii="Calibri" w:eastAsia="Calibri" w:hAnsi="Calibri" w:cs="Calibri"/>
                <w:color w:val="A6A6A6" w:themeColor="background1" w:themeShade="A6"/>
              </w:rPr>
              <w:t>.</w:t>
            </w:r>
            <w:r>
              <w:rPr>
                <w:rFonts w:ascii="Calibri" w:eastAsia="Calibri" w:hAnsi="Calibri" w:cs="Calibri"/>
                <w:color w:val="auto"/>
              </w:rPr>
              <w:t xml:space="preserve"> </w:t>
            </w:r>
          </w:p>
        </w:tc>
      </w:tr>
    </w:tbl>
    <w:p w14:paraId="2532DEEB" w14:textId="77777777" w:rsidR="008A7DA5" w:rsidRDefault="008A7DA5" w:rsidP="00624008">
      <w:pPr>
        <w:spacing w:line="240" w:lineRule="auto"/>
      </w:pPr>
    </w:p>
    <w:p w14:paraId="21AE88A8" w14:textId="693B7B7F" w:rsidR="00554B1A" w:rsidRPr="00EF1DCE" w:rsidRDefault="00554B1A" w:rsidP="00F065BD">
      <w:pPr>
        <w:pStyle w:val="Heading2"/>
        <w:keepNext/>
        <w:keepLines/>
        <w:spacing w:before="120" w:after="120"/>
        <w:ind w:left="900" w:hanging="540"/>
        <w:rPr>
          <w:u w:val="single"/>
        </w:rPr>
      </w:pPr>
      <w:bookmarkStart w:id="13" w:name="_Toc98864483"/>
      <w:r w:rsidRPr="00EF1DCE">
        <w:rPr>
          <w:u w:val="single"/>
        </w:rPr>
        <w:t xml:space="preserve">Relationship to Other </w:t>
      </w:r>
      <w:r w:rsidR="00B74177" w:rsidRPr="00EF1DCE">
        <w:rPr>
          <w:u w:val="single"/>
        </w:rPr>
        <w:t>Vendors or CSPs</w:t>
      </w:r>
      <w:bookmarkEnd w:id="13"/>
    </w:p>
    <w:p w14:paraId="289242A7" w14:textId="404249DF" w:rsidR="00AB4573" w:rsidRPr="002C2879" w:rsidRDefault="00554B1A" w:rsidP="00AB4573">
      <w:pPr>
        <w:pStyle w:val="Guidance"/>
        <w:rPr>
          <w:color w:val="auto"/>
        </w:rPr>
      </w:pPr>
      <w:r w:rsidRPr="002C2879">
        <w:rPr>
          <w:color w:val="auto"/>
        </w:rPr>
        <w:t xml:space="preserve">If this system resides in another </w:t>
      </w:r>
      <w:r w:rsidR="00B74177" w:rsidRPr="002C2879">
        <w:rPr>
          <w:color w:val="auto"/>
        </w:rPr>
        <w:t>VENDOR</w:t>
      </w:r>
      <w:r w:rsidR="00211D2D" w:rsidRPr="002C2879">
        <w:rPr>
          <w:color w:val="auto"/>
        </w:rPr>
        <w:t>’</w:t>
      </w:r>
      <w:r w:rsidRPr="002C2879">
        <w:rPr>
          <w:color w:val="auto"/>
        </w:rPr>
        <w:t xml:space="preserve">s environment or </w:t>
      </w:r>
      <w:r w:rsidR="0002533D" w:rsidRPr="002C2879">
        <w:rPr>
          <w:color w:val="auto"/>
        </w:rPr>
        <w:t>inherits</w:t>
      </w:r>
      <w:r w:rsidRPr="002C2879">
        <w:rPr>
          <w:color w:val="auto"/>
        </w:rPr>
        <w:t xml:space="preserve"> security capabilities, please provide the relevant details </w:t>
      </w:r>
      <w:r w:rsidR="00C74B2A" w:rsidRPr="002C2879">
        <w:rPr>
          <w:color w:val="auto"/>
        </w:rPr>
        <w:t xml:space="preserve">in Tables </w:t>
      </w:r>
      <w:r w:rsidR="002F390D" w:rsidRPr="002C2879">
        <w:rPr>
          <w:color w:val="auto"/>
        </w:rPr>
        <w:t>2</w:t>
      </w:r>
      <w:r w:rsidR="00C74B2A" w:rsidRPr="002C2879">
        <w:rPr>
          <w:color w:val="auto"/>
        </w:rPr>
        <w:t xml:space="preserve">-2 and </w:t>
      </w:r>
      <w:r w:rsidR="002F390D" w:rsidRPr="002C2879">
        <w:rPr>
          <w:color w:val="auto"/>
        </w:rPr>
        <w:t>2</w:t>
      </w:r>
      <w:r w:rsidR="00C74B2A" w:rsidRPr="002C2879">
        <w:rPr>
          <w:color w:val="auto"/>
        </w:rPr>
        <w:t xml:space="preserve">-3 </w:t>
      </w:r>
      <w:r w:rsidRPr="002C2879">
        <w:rPr>
          <w:color w:val="auto"/>
        </w:rPr>
        <w:t>below.</w:t>
      </w:r>
      <w:r w:rsidR="00FD6B3F" w:rsidRPr="002C2879">
        <w:rPr>
          <w:color w:val="auto"/>
        </w:rPr>
        <w:t xml:space="preserve"> </w:t>
      </w:r>
      <w:r w:rsidR="006E4C90" w:rsidRPr="002C2879">
        <w:rPr>
          <w:color w:val="auto"/>
        </w:rPr>
        <w:t xml:space="preserve"> </w:t>
      </w:r>
      <w:r w:rsidR="00FD6B3F" w:rsidRPr="002C2879">
        <w:rPr>
          <w:b/>
          <w:bCs/>
          <w:color w:val="auto"/>
        </w:rPr>
        <w:t>Please note</w:t>
      </w:r>
      <w:r w:rsidR="00FD6B3F" w:rsidRPr="002C2879">
        <w:rPr>
          <w:color w:val="auto"/>
        </w:rPr>
        <w:t xml:space="preserve">, the leveraged system itself must be </w:t>
      </w:r>
      <w:r w:rsidR="00F752ED" w:rsidRPr="002C2879">
        <w:rPr>
          <w:color w:val="auto"/>
        </w:rPr>
        <w:t>State</w:t>
      </w:r>
      <w:r w:rsidR="00FD6B3F" w:rsidRPr="002C2879">
        <w:rPr>
          <w:color w:val="auto"/>
        </w:rPr>
        <w:t xml:space="preserve"> Authorized. </w:t>
      </w:r>
      <w:r w:rsidR="006E4C90" w:rsidRPr="002C2879">
        <w:rPr>
          <w:color w:val="auto"/>
        </w:rPr>
        <w:t xml:space="preserve"> </w:t>
      </w:r>
      <w:r w:rsidR="00FD6B3F" w:rsidRPr="002C2879">
        <w:rPr>
          <w:color w:val="auto"/>
        </w:rPr>
        <w:t xml:space="preserve">For example, a large </w:t>
      </w:r>
      <w:r w:rsidR="00B74177" w:rsidRPr="002C2879">
        <w:rPr>
          <w:color w:val="auto"/>
        </w:rPr>
        <w:t>VENDOR</w:t>
      </w:r>
      <w:r w:rsidR="00FD6B3F" w:rsidRPr="002C2879">
        <w:rPr>
          <w:color w:val="auto"/>
        </w:rPr>
        <w:t xml:space="preserve"> may have a commercial service offering and a s</w:t>
      </w:r>
      <w:r w:rsidR="005357B9" w:rsidRPr="002C2879">
        <w:rPr>
          <w:color w:val="auto"/>
        </w:rPr>
        <w:t xml:space="preserve">eparate service offering with a </w:t>
      </w:r>
      <w:r w:rsidR="00F752ED" w:rsidRPr="002C2879">
        <w:rPr>
          <w:color w:val="auto"/>
        </w:rPr>
        <w:t>State</w:t>
      </w:r>
      <w:r w:rsidR="00FD6B3F" w:rsidRPr="002C2879">
        <w:rPr>
          <w:color w:val="auto"/>
        </w:rPr>
        <w:t> Authorization. </w:t>
      </w:r>
      <w:r w:rsidR="006E4C90" w:rsidRPr="002C2879">
        <w:rPr>
          <w:color w:val="auto"/>
        </w:rPr>
        <w:t xml:space="preserve"> </w:t>
      </w:r>
      <w:r w:rsidR="00FD6B3F" w:rsidRPr="002C2879">
        <w:rPr>
          <w:color w:val="auto"/>
        </w:rPr>
        <w:t xml:space="preserve">Only the service offering with the </w:t>
      </w:r>
      <w:r w:rsidR="00F752ED" w:rsidRPr="002C2879">
        <w:rPr>
          <w:color w:val="auto"/>
        </w:rPr>
        <w:t>State</w:t>
      </w:r>
      <w:r w:rsidR="00FD6B3F" w:rsidRPr="002C2879">
        <w:rPr>
          <w:color w:val="auto"/>
        </w:rPr>
        <w:t> Authorization may be leveraged.</w:t>
      </w:r>
    </w:p>
    <w:p w14:paraId="25330AB8" w14:textId="77777777" w:rsidR="00FD6B3F" w:rsidRDefault="00FD6B3F" w:rsidP="00AB4573">
      <w:pPr>
        <w:pStyle w:val="Guidanc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4573" w:rsidRPr="00EC3541" w14:paraId="1589B559" w14:textId="77777777" w:rsidTr="001A66D9">
        <w:tc>
          <w:tcPr>
            <w:tcW w:w="9576" w:type="dxa"/>
            <w:shd w:val="clear" w:color="auto" w:fill="D9D9D9" w:themeFill="background1" w:themeFillShade="D9"/>
          </w:tcPr>
          <w:p w14:paraId="33FD3FEA" w14:textId="4A18C774" w:rsidR="00AB4573" w:rsidRPr="009F5EA0" w:rsidRDefault="00AB4573" w:rsidP="00F752ED">
            <w:pPr>
              <w:rPr>
                <w:color w:val="FF0000"/>
              </w:rPr>
            </w:pPr>
            <w:r w:rsidRPr="007D4DAF">
              <w:rPr>
                <w:b/>
                <w:color w:val="FF0000"/>
              </w:rPr>
              <w:t>IMPORTANT:</w:t>
            </w:r>
            <w:r w:rsidRPr="007D4DAF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If there is a leveraged system, be sure to note </w:t>
            </w:r>
            <w:r w:rsidR="006E4C90">
              <w:rPr>
                <w:color w:val="FF0000"/>
              </w:rPr>
              <w:t xml:space="preserve">below </w:t>
            </w:r>
            <w:r>
              <w:rPr>
                <w:color w:val="FF0000"/>
              </w:rPr>
              <w:t xml:space="preserve">every capability that partially or fully leverages the underlying system.  When doing so, indicate the capability </w:t>
            </w:r>
            <w:r w:rsidR="00C74B2A">
              <w:rPr>
                <w:color w:val="FF0000"/>
              </w:rPr>
              <w:t>is fully inherited</w:t>
            </w:r>
            <w:r>
              <w:rPr>
                <w:color w:val="FF0000"/>
              </w:rPr>
              <w:t xml:space="preserve"> or describe both the inherited and non-inherited aspects of the capability.</w:t>
            </w:r>
            <w:r w:rsidR="005357B9">
              <w:rPr>
                <w:color w:val="FF0000"/>
              </w:rPr>
              <w:t xml:space="preserve"> </w:t>
            </w:r>
          </w:p>
        </w:tc>
      </w:tr>
    </w:tbl>
    <w:p w14:paraId="4DBD1662" w14:textId="33A88602" w:rsidR="00AB4573" w:rsidRPr="00267736" w:rsidRDefault="00AB4573" w:rsidP="00805B69">
      <w:pPr>
        <w:pStyle w:val="GSATableCaption"/>
      </w:pPr>
      <w:bookmarkStart w:id="14" w:name="_Toc43117719"/>
      <w:bookmarkStart w:id="15" w:name="_Toc98864505"/>
      <w:r>
        <w:t xml:space="preserve">Table </w:t>
      </w:r>
      <w:r w:rsidR="006E4C90">
        <w:t>2</w:t>
      </w:r>
      <w:r>
        <w:t xml:space="preserve">-2.  </w:t>
      </w:r>
      <w:r w:rsidR="00C74B2A">
        <w:t>Leveraged Systems</w:t>
      </w:r>
      <w:bookmarkEnd w:id="14"/>
      <w:bookmarkEnd w:id="15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378"/>
        <w:gridCol w:w="3330"/>
        <w:gridCol w:w="720"/>
        <w:gridCol w:w="720"/>
        <w:gridCol w:w="720"/>
        <w:gridCol w:w="3510"/>
      </w:tblGrid>
      <w:tr w:rsidR="00AB4573" w:rsidRPr="009C4EA3" w14:paraId="4AFA7ED2" w14:textId="77777777" w:rsidTr="001A66D9">
        <w:tc>
          <w:tcPr>
            <w:tcW w:w="378" w:type="dxa"/>
            <w:shd w:val="clear" w:color="auto" w:fill="D9D9D9" w:themeFill="background1" w:themeFillShade="D9"/>
          </w:tcPr>
          <w:p w14:paraId="6A107DFF" w14:textId="77777777" w:rsidR="00AB4573" w:rsidRDefault="00AB4573" w:rsidP="001A66D9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15BE9C05" w14:textId="77777777" w:rsidR="00AB4573" w:rsidRPr="009C4EA3" w:rsidRDefault="00AB4573" w:rsidP="001A66D9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C74335F" w14:textId="77777777" w:rsidR="00AB4573" w:rsidRPr="009C4EA3" w:rsidRDefault="00AB4573" w:rsidP="001A66D9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0E3AF43" w14:textId="77777777" w:rsidR="00AB4573" w:rsidRPr="009C4EA3" w:rsidRDefault="00AB4573" w:rsidP="001A66D9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9C75875" w14:textId="77777777" w:rsidR="00AB4573" w:rsidRDefault="00AB4573" w:rsidP="001A66D9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F996668" w14:textId="77777777" w:rsidR="00AB4573" w:rsidRPr="009C4EA3" w:rsidRDefault="00AB4573" w:rsidP="001A66D9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 please describe.</w:t>
            </w:r>
          </w:p>
        </w:tc>
      </w:tr>
      <w:tr w:rsidR="00AB4573" w14:paraId="44BB5B39" w14:textId="77777777" w:rsidTr="001A66D9">
        <w:tc>
          <w:tcPr>
            <w:tcW w:w="378" w:type="dxa"/>
          </w:tcPr>
          <w:p w14:paraId="06E00C5E" w14:textId="77777777" w:rsidR="00AB4573" w:rsidRDefault="00AB4573" w:rsidP="001A66D9">
            <w:r>
              <w:t>1</w:t>
            </w:r>
          </w:p>
        </w:tc>
        <w:tc>
          <w:tcPr>
            <w:tcW w:w="3330" w:type="dxa"/>
          </w:tcPr>
          <w:p w14:paraId="5C472FF6" w14:textId="77777777" w:rsidR="00AB4573" w:rsidRDefault="00AB4573" w:rsidP="001A66D9">
            <w:r>
              <w:t>Is this system leveraging an underlying provider?</w:t>
            </w:r>
          </w:p>
        </w:tc>
        <w:tc>
          <w:tcPr>
            <w:tcW w:w="720" w:type="dxa"/>
          </w:tcPr>
          <w:p w14:paraId="3207EAF3" w14:textId="77777777" w:rsidR="00AB4573" w:rsidRDefault="00AB4573" w:rsidP="001A66D9">
            <w:pPr>
              <w:jc w:val="center"/>
            </w:pPr>
          </w:p>
        </w:tc>
        <w:tc>
          <w:tcPr>
            <w:tcW w:w="720" w:type="dxa"/>
          </w:tcPr>
          <w:p w14:paraId="74CD4C68" w14:textId="77777777" w:rsidR="00AB4573" w:rsidRDefault="00AB4573" w:rsidP="001A66D9">
            <w:pPr>
              <w:jc w:val="center"/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2F933B6" w14:textId="77777777" w:rsidR="00AB4573" w:rsidRDefault="00AB4573" w:rsidP="001A66D9">
            <w:pPr>
              <w:pStyle w:val="Guidance"/>
              <w:jc w:val="center"/>
              <w:rPr>
                <w:color w:val="auto"/>
              </w:rPr>
            </w:pPr>
          </w:p>
        </w:tc>
        <w:tc>
          <w:tcPr>
            <w:tcW w:w="3510" w:type="dxa"/>
          </w:tcPr>
          <w:p w14:paraId="2D417F3F" w14:textId="19BA33A2" w:rsidR="00AB4573" w:rsidRDefault="00AB4573" w:rsidP="00A945DE">
            <w:r>
              <w:rPr>
                <w:rStyle w:val="GuidanceChar"/>
              </w:rPr>
              <w:t>If “yes</w:t>
            </w:r>
            <w:r w:rsidR="006408DA">
              <w:rPr>
                <w:rStyle w:val="GuidanceChar"/>
              </w:rPr>
              <w:t>,</w:t>
            </w:r>
            <w:r w:rsidR="006616AD">
              <w:rPr>
                <w:rStyle w:val="GuidanceChar"/>
              </w:rPr>
              <w:t xml:space="preserve">” </w:t>
            </w:r>
            <w:r>
              <w:rPr>
                <w:rStyle w:val="GuidanceChar"/>
              </w:rPr>
              <w:t>i</w:t>
            </w:r>
            <w:r w:rsidRPr="00B1748E">
              <w:rPr>
                <w:rStyle w:val="GuidanceChar"/>
              </w:rPr>
              <w:t xml:space="preserve">dentify the underlying </w:t>
            </w:r>
            <w:r w:rsidR="006616AD">
              <w:rPr>
                <w:rStyle w:val="GuidanceChar"/>
              </w:rPr>
              <w:t>system</w:t>
            </w:r>
            <w:r>
              <w:rPr>
                <w:rStyle w:val="GuidanceChar"/>
              </w:rPr>
              <w:t xml:space="preserve">. </w:t>
            </w:r>
          </w:p>
        </w:tc>
      </w:tr>
    </w:tbl>
    <w:p w14:paraId="5E4A9268" w14:textId="77777777" w:rsidR="00AB4573" w:rsidRDefault="00AB4573" w:rsidP="00554B1A">
      <w:pPr>
        <w:pStyle w:val="Guidance"/>
      </w:pPr>
    </w:p>
    <w:p w14:paraId="1FF80A1A" w14:textId="094D64C1" w:rsidR="00AB4573" w:rsidRPr="002C2879" w:rsidRDefault="00AB4573" w:rsidP="00C74B2A">
      <w:pPr>
        <w:pStyle w:val="Guidance"/>
        <w:rPr>
          <w:color w:val="auto"/>
        </w:rPr>
      </w:pPr>
      <w:r w:rsidRPr="002C2879">
        <w:rPr>
          <w:color w:val="auto"/>
        </w:rPr>
        <w:t xml:space="preserve">List all </w:t>
      </w:r>
      <w:r w:rsidRPr="002C2879">
        <w:rPr>
          <w:b/>
          <w:color w:val="auto"/>
        </w:rPr>
        <w:t>services</w:t>
      </w:r>
      <w:r w:rsidR="00C74B2A" w:rsidRPr="002C2879">
        <w:rPr>
          <w:color w:val="auto"/>
        </w:rPr>
        <w:t xml:space="preserve"> leveraged. T</w:t>
      </w:r>
      <w:r w:rsidRPr="002C2879">
        <w:rPr>
          <w:color w:val="auto"/>
        </w:rPr>
        <w:t>he system from which the service is lever</w:t>
      </w:r>
      <w:r w:rsidR="00C74B2A" w:rsidRPr="002C2879">
        <w:rPr>
          <w:color w:val="auto"/>
        </w:rPr>
        <w:t xml:space="preserve">aged must be listed in Table </w:t>
      </w:r>
      <w:r w:rsidR="002F390D" w:rsidRPr="002C2879">
        <w:rPr>
          <w:color w:val="auto"/>
        </w:rPr>
        <w:t>2</w:t>
      </w:r>
      <w:r w:rsidR="00C74B2A" w:rsidRPr="002C2879">
        <w:rPr>
          <w:color w:val="auto"/>
        </w:rPr>
        <w:t>-2</w:t>
      </w:r>
      <w:r w:rsidRPr="002C2879">
        <w:rPr>
          <w:color w:val="auto"/>
        </w:rPr>
        <w:t xml:space="preserve"> above.</w:t>
      </w:r>
    </w:p>
    <w:p w14:paraId="3D035CD3" w14:textId="791EECFE" w:rsidR="001A66D9" w:rsidRPr="006D0ED8" w:rsidRDefault="001A66D9" w:rsidP="00805B69">
      <w:pPr>
        <w:pStyle w:val="GSATableCaption"/>
      </w:pPr>
      <w:bookmarkStart w:id="16" w:name="_Toc43117720"/>
      <w:bookmarkStart w:id="17" w:name="_Toc98864506"/>
      <w:r>
        <w:t xml:space="preserve">Table </w:t>
      </w:r>
      <w:r w:rsidR="006E4C90">
        <w:t>2</w:t>
      </w:r>
      <w:r>
        <w:t>-3.  Leveraged Services</w:t>
      </w:r>
      <w:bookmarkEnd w:id="16"/>
      <w:bookmarkEnd w:id="17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78"/>
        <w:gridCol w:w="3060"/>
        <w:gridCol w:w="3510"/>
        <w:gridCol w:w="2520"/>
      </w:tblGrid>
      <w:tr w:rsidR="00AB4573" w:rsidRPr="009C4EA3" w14:paraId="7EFDE7F5" w14:textId="77777777" w:rsidTr="001A66D9">
        <w:tc>
          <w:tcPr>
            <w:tcW w:w="378" w:type="dxa"/>
            <w:shd w:val="clear" w:color="auto" w:fill="D9D9D9" w:themeFill="background1" w:themeFillShade="D9"/>
            <w:vAlign w:val="center"/>
          </w:tcPr>
          <w:p w14:paraId="09A8432B" w14:textId="77777777" w:rsidR="00AB4573" w:rsidRDefault="00AB4573" w:rsidP="001A66D9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725732F" w14:textId="77777777" w:rsidR="00AB4573" w:rsidRPr="009C4EA3" w:rsidRDefault="00AB4573" w:rsidP="001A66D9">
            <w:pPr>
              <w:keepNext/>
              <w:keepLines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2C08C26" w14:textId="3F075DF7" w:rsidR="00AB4573" w:rsidRDefault="002915BE" w:rsidP="002915BE">
            <w:pPr>
              <w:keepNext/>
              <w:keepLines/>
              <w:rPr>
                <w:b/>
              </w:rPr>
            </w:pPr>
            <w:r>
              <w:rPr>
                <w:b/>
              </w:rPr>
              <w:t>Service Capability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FCD3883" w14:textId="77777777" w:rsidR="00AB4573" w:rsidRPr="009C4EA3" w:rsidRDefault="00AB4573" w:rsidP="001A66D9">
            <w:pPr>
              <w:keepNext/>
              <w:keepLines/>
              <w:rPr>
                <w:b/>
              </w:rPr>
            </w:pPr>
            <w:r>
              <w:rPr>
                <w:b/>
              </w:rPr>
              <w:t>System</w:t>
            </w:r>
          </w:p>
        </w:tc>
      </w:tr>
      <w:tr w:rsidR="00AB4573" w14:paraId="6E08A7AA" w14:textId="77777777" w:rsidTr="001A66D9">
        <w:tc>
          <w:tcPr>
            <w:tcW w:w="378" w:type="dxa"/>
          </w:tcPr>
          <w:p w14:paraId="6DB89145" w14:textId="77777777" w:rsidR="00AB4573" w:rsidRPr="00BD7929" w:rsidRDefault="00AB4573" w:rsidP="001A66D9">
            <w:r>
              <w:t>1</w:t>
            </w:r>
          </w:p>
        </w:tc>
        <w:tc>
          <w:tcPr>
            <w:tcW w:w="3060" w:type="dxa"/>
          </w:tcPr>
          <w:p w14:paraId="5CA9FA3A" w14:textId="04347019" w:rsidR="00AB4573" w:rsidRDefault="00AB4573" w:rsidP="001A66D9">
            <w:pPr>
              <w:pStyle w:val="Guidance"/>
            </w:pPr>
            <w:r>
              <w:t xml:space="preserve">State what is being leveraged or “None” if no </w:t>
            </w:r>
            <w:r w:rsidR="004769BB">
              <w:t xml:space="preserve">service is </w:t>
            </w:r>
            <w:r>
              <w:t>leveraged</w:t>
            </w:r>
            <w:r w:rsidR="00A945DE">
              <w:t xml:space="preserve"> or if the </w:t>
            </w:r>
            <w:r w:rsidR="00B74177">
              <w:t>VENDOR</w:t>
            </w:r>
            <w:r w:rsidR="00A945DE">
              <w:t xml:space="preserve"> is responsible for the entire stack.</w:t>
            </w:r>
          </w:p>
        </w:tc>
        <w:tc>
          <w:tcPr>
            <w:tcW w:w="3510" w:type="dxa"/>
          </w:tcPr>
          <w:p w14:paraId="7FF16E24" w14:textId="2E7ADB0E" w:rsidR="00AB4573" w:rsidRDefault="00AB4573" w:rsidP="002915BE">
            <w:pPr>
              <w:pStyle w:val="Guidance"/>
            </w:pPr>
            <w:r>
              <w:t xml:space="preserve">List the </w:t>
            </w:r>
            <w:r w:rsidR="002915BE">
              <w:t xml:space="preserve">capability the service provides (e.g., load balancer, </w:t>
            </w:r>
            <w:r w:rsidR="00535A6D">
              <w:t xml:space="preserve">SIEM, </w:t>
            </w:r>
            <w:r w:rsidR="002915BE">
              <w:t>database, audit logging)</w:t>
            </w:r>
            <w:r>
              <w:t>.</w:t>
            </w:r>
          </w:p>
        </w:tc>
        <w:tc>
          <w:tcPr>
            <w:tcW w:w="2520" w:type="dxa"/>
          </w:tcPr>
          <w:p w14:paraId="6C1B4A92" w14:textId="77777777" w:rsidR="00AB4573" w:rsidRDefault="00AB4573" w:rsidP="001A66D9">
            <w:pPr>
              <w:pStyle w:val="Guidance"/>
            </w:pPr>
            <w:r>
              <w:t>Identify the system from which the service is being leveraged.</w:t>
            </w:r>
          </w:p>
        </w:tc>
      </w:tr>
    </w:tbl>
    <w:p w14:paraId="09F42B9E" w14:textId="7AC39502" w:rsidR="00AD3571" w:rsidRDefault="00AD3571" w:rsidP="009F5EA0">
      <w:pPr>
        <w:pStyle w:val="Guidance"/>
        <w:rPr>
          <w:i w:val="0"/>
        </w:rPr>
      </w:pPr>
    </w:p>
    <w:p w14:paraId="3C3864F0" w14:textId="77777777" w:rsidR="00AD3571" w:rsidRDefault="00AD3571">
      <w:pPr>
        <w:rPr>
          <w:rFonts w:asciiTheme="minorHAnsi" w:hAnsiTheme="minorHAnsi"/>
          <w:color w:val="808080" w:themeColor="background1" w:themeShade="80"/>
        </w:rPr>
      </w:pPr>
      <w:r>
        <w:rPr>
          <w:i/>
        </w:rPr>
        <w:br w:type="page"/>
      </w:r>
    </w:p>
    <w:p w14:paraId="2AEBF661" w14:textId="77777777" w:rsidR="00EE73DC" w:rsidRPr="00F065BD" w:rsidRDefault="008A3921" w:rsidP="00F065BD">
      <w:pPr>
        <w:pStyle w:val="Heading2"/>
        <w:spacing w:before="120" w:after="120"/>
        <w:ind w:left="900" w:hanging="540"/>
        <w:rPr>
          <w:u w:val="single"/>
        </w:rPr>
      </w:pPr>
      <w:bookmarkStart w:id="18" w:name="_Toc98864484"/>
      <w:r w:rsidRPr="00F065BD">
        <w:rPr>
          <w:u w:val="single"/>
        </w:rPr>
        <w:lastRenderedPageBreak/>
        <w:t>Data Flow Diagrams</w:t>
      </w:r>
      <w:bookmarkEnd w:id="18"/>
    </w:p>
    <w:p w14:paraId="75327DF9" w14:textId="46C2E07D" w:rsidR="00624008" w:rsidRDefault="008A3921" w:rsidP="00C21147">
      <w:pPr>
        <w:pStyle w:val="Guidance"/>
        <w:rPr>
          <w:color w:val="auto"/>
        </w:rPr>
      </w:pPr>
      <w:r w:rsidRPr="00F87EAB">
        <w:rPr>
          <w:color w:val="auto"/>
        </w:rPr>
        <w:t>I</w:t>
      </w:r>
      <w:r w:rsidR="00523401" w:rsidRPr="00F87EAB">
        <w:rPr>
          <w:color w:val="auto"/>
        </w:rPr>
        <w:t xml:space="preserve">nsert </w:t>
      </w:r>
      <w:r w:rsidR="00F752ED" w:rsidRPr="00F87EAB">
        <w:rPr>
          <w:color w:val="auto"/>
        </w:rPr>
        <w:t>Vendor</w:t>
      </w:r>
      <w:r w:rsidR="007D4DAF" w:rsidRPr="00F87EAB">
        <w:rPr>
          <w:color w:val="auto"/>
        </w:rPr>
        <w:t xml:space="preserve">-validated </w:t>
      </w:r>
      <w:r w:rsidR="00624008" w:rsidRPr="00F87EAB">
        <w:rPr>
          <w:color w:val="auto"/>
        </w:rPr>
        <w:t>data flow diagram</w:t>
      </w:r>
      <w:r w:rsidR="00523401" w:rsidRPr="00F87EAB">
        <w:rPr>
          <w:color w:val="auto"/>
        </w:rPr>
        <w:t>(s</w:t>
      </w:r>
      <w:r w:rsidR="002F390D" w:rsidRPr="00F87EAB">
        <w:rPr>
          <w:color w:val="auto"/>
        </w:rPr>
        <w:t>) and</w:t>
      </w:r>
      <w:r w:rsidR="00A924F7" w:rsidRPr="00F87EAB">
        <w:rPr>
          <w:color w:val="auto"/>
        </w:rPr>
        <w:t xml:space="preserve"> provide a written description of the </w:t>
      </w:r>
      <w:r w:rsidR="004769BB" w:rsidRPr="00F87EAB">
        <w:rPr>
          <w:color w:val="auto"/>
        </w:rPr>
        <w:t>d</w:t>
      </w:r>
      <w:r w:rsidR="00A924F7" w:rsidRPr="00F87EAB">
        <w:rPr>
          <w:color w:val="auto"/>
        </w:rPr>
        <w:t xml:space="preserve">ata </w:t>
      </w:r>
      <w:r w:rsidR="004769BB" w:rsidRPr="00F87EAB">
        <w:rPr>
          <w:color w:val="auto"/>
        </w:rPr>
        <w:t>f</w:t>
      </w:r>
      <w:r w:rsidR="00A924F7" w:rsidRPr="00F87EAB">
        <w:rPr>
          <w:color w:val="auto"/>
        </w:rPr>
        <w:t>lows</w:t>
      </w:r>
      <w:r w:rsidR="00624008" w:rsidRPr="00F87EAB">
        <w:rPr>
          <w:color w:val="auto"/>
        </w:rPr>
        <w:t xml:space="preserve">. </w:t>
      </w:r>
      <w:r w:rsidR="00181A5C" w:rsidRPr="00F87EAB">
        <w:rPr>
          <w:color w:val="auto"/>
        </w:rPr>
        <w:t>The diagram</w:t>
      </w:r>
      <w:r w:rsidR="00CE644A" w:rsidRPr="00F87EAB">
        <w:rPr>
          <w:color w:val="auto"/>
        </w:rPr>
        <w:t>(s)</w:t>
      </w:r>
      <w:r w:rsidR="00624008" w:rsidRPr="00F87EAB">
        <w:rPr>
          <w:color w:val="auto"/>
        </w:rPr>
        <w:t xml:space="preserve"> </w:t>
      </w:r>
      <w:r w:rsidR="00181A5C" w:rsidRPr="00F87EAB">
        <w:rPr>
          <w:color w:val="auto"/>
        </w:rPr>
        <w:t>must</w:t>
      </w:r>
      <w:r w:rsidR="00624008" w:rsidRPr="00F87EAB">
        <w:rPr>
          <w:color w:val="auto"/>
        </w:rPr>
        <w:t>:</w:t>
      </w:r>
    </w:p>
    <w:p w14:paraId="6FFD95A8" w14:textId="77777777" w:rsidR="00FE5DA4" w:rsidRPr="00F87EAB" w:rsidRDefault="00FE5DA4" w:rsidP="00C21147">
      <w:pPr>
        <w:pStyle w:val="Guidance"/>
        <w:rPr>
          <w:color w:val="auto"/>
        </w:rPr>
      </w:pPr>
    </w:p>
    <w:p w14:paraId="2D179F23" w14:textId="452FEBC4" w:rsidR="00624008" w:rsidRPr="00F87EAB" w:rsidRDefault="007D4DAF" w:rsidP="007E54C1">
      <w:pPr>
        <w:pStyle w:val="Guidance"/>
        <w:numPr>
          <w:ilvl w:val="0"/>
          <w:numId w:val="5"/>
        </w:numPr>
        <w:rPr>
          <w:color w:val="auto"/>
        </w:rPr>
      </w:pPr>
      <w:r w:rsidRPr="00F87EAB">
        <w:rPr>
          <w:color w:val="auto"/>
        </w:rPr>
        <w:t>c</w:t>
      </w:r>
      <w:r w:rsidR="00624008" w:rsidRPr="00F87EAB">
        <w:rPr>
          <w:color w:val="auto"/>
        </w:rPr>
        <w:t>learly identify anywhere</w:t>
      </w:r>
      <w:r w:rsidR="00C31F39" w:rsidRPr="00F87EAB">
        <w:rPr>
          <w:color w:val="auto"/>
        </w:rPr>
        <w:t xml:space="preserve"> State</w:t>
      </w:r>
      <w:r w:rsidR="00624008" w:rsidRPr="00F87EAB">
        <w:rPr>
          <w:color w:val="auto"/>
        </w:rPr>
        <w:t xml:space="preserve"> data is to be processed, stored, or </w:t>
      </w:r>
      <w:proofErr w:type="gramStart"/>
      <w:r w:rsidR="00624008" w:rsidRPr="00F87EAB">
        <w:rPr>
          <w:color w:val="auto"/>
        </w:rPr>
        <w:t>transmitted</w:t>
      </w:r>
      <w:r w:rsidRPr="00F87EAB">
        <w:rPr>
          <w:color w:val="auto"/>
        </w:rPr>
        <w:t>;</w:t>
      </w:r>
      <w:proofErr w:type="gramEnd"/>
    </w:p>
    <w:p w14:paraId="58D2B2BF" w14:textId="55020FA1" w:rsidR="002F3B48" w:rsidRPr="00F87EAB" w:rsidRDefault="007D4DAF" w:rsidP="007E54C1">
      <w:pPr>
        <w:pStyle w:val="Guidance"/>
        <w:numPr>
          <w:ilvl w:val="0"/>
          <w:numId w:val="5"/>
        </w:numPr>
        <w:rPr>
          <w:color w:val="auto"/>
        </w:rPr>
      </w:pPr>
      <w:r w:rsidRPr="00F87EAB">
        <w:rPr>
          <w:color w:val="auto"/>
        </w:rPr>
        <w:t>c</w:t>
      </w:r>
      <w:r w:rsidR="00624008" w:rsidRPr="00F87EAB">
        <w:rPr>
          <w:color w:val="auto"/>
        </w:rPr>
        <w:t xml:space="preserve">learly delineate how data comes into and out of the system </w:t>
      </w:r>
      <w:proofErr w:type="gramStart"/>
      <w:r w:rsidR="00624008" w:rsidRPr="00F87EAB">
        <w:rPr>
          <w:color w:val="auto"/>
        </w:rPr>
        <w:t>boundary</w:t>
      </w:r>
      <w:r w:rsidRPr="00F87EAB">
        <w:rPr>
          <w:color w:val="auto"/>
        </w:rPr>
        <w:t>;</w:t>
      </w:r>
      <w:proofErr w:type="gramEnd"/>
      <w:r w:rsidRPr="00F87EAB">
        <w:rPr>
          <w:color w:val="auto"/>
        </w:rPr>
        <w:t xml:space="preserve"> </w:t>
      </w:r>
    </w:p>
    <w:p w14:paraId="7E40C7EB" w14:textId="31B37294" w:rsidR="00624008" w:rsidRPr="00F87EAB" w:rsidRDefault="002F3B48" w:rsidP="007E54C1">
      <w:pPr>
        <w:pStyle w:val="Guidance"/>
        <w:numPr>
          <w:ilvl w:val="0"/>
          <w:numId w:val="5"/>
        </w:numPr>
        <w:rPr>
          <w:color w:val="auto"/>
        </w:rPr>
      </w:pPr>
      <w:r w:rsidRPr="00F87EAB">
        <w:rPr>
          <w:color w:val="auto"/>
        </w:rPr>
        <w:t xml:space="preserve">clearly identify data flows for privileged, non-privileged and customer access; </w:t>
      </w:r>
      <w:r w:rsidR="007D4DAF" w:rsidRPr="00F87EAB">
        <w:rPr>
          <w:color w:val="auto"/>
        </w:rPr>
        <w:t>and</w:t>
      </w:r>
    </w:p>
    <w:p w14:paraId="4D35A0A3" w14:textId="57F08199" w:rsidR="00C21147" w:rsidRPr="00F87EAB" w:rsidRDefault="007D4DAF" w:rsidP="00C21147">
      <w:pPr>
        <w:pStyle w:val="Guidance"/>
        <w:numPr>
          <w:ilvl w:val="0"/>
          <w:numId w:val="5"/>
        </w:numPr>
        <w:rPr>
          <w:color w:val="auto"/>
        </w:rPr>
      </w:pPr>
      <w:r w:rsidRPr="00F87EAB">
        <w:rPr>
          <w:color w:val="auto"/>
        </w:rPr>
        <w:t>d</w:t>
      </w:r>
      <w:r w:rsidR="00624008" w:rsidRPr="00F87EAB">
        <w:rPr>
          <w:color w:val="auto"/>
        </w:rPr>
        <w:t xml:space="preserve">epict how </w:t>
      </w:r>
      <w:r w:rsidR="00624008" w:rsidRPr="00F87EAB">
        <w:rPr>
          <w:b/>
          <w:color w:val="auto"/>
        </w:rPr>
        <w:t>all ports, protocols</w:t>
      </w:r>
      <w:r w:rsidR="000221AA" w:rsidRPr="00F87EAB">
        <w:rPr>
          <w:b/>
          <w:color w:val="auto"/>
        </w:rPr>
        <w:t>,</w:t>
      </w:r>
      <w:r w:rsidR="00624008" w:rsidRPr="00F87EAB">
        <w:rPr>
          <w:b/>
          <w:color w:val="auto"/>
        </w:rPr>
        <w:t xml:space="preserve"> and services</w:t>
      </w:r>
      <w:r w:rsidR="00624008" w:rsidRPr="00F87EAB">
        <w:rPr>
          <w:color w:val="auto"/>
        </w:rPr>
        <w:t xml:space="preserve"> of all inbound and outbound traffic are represented and managed</w:t>
      </w:r>
      <w:r w:rsidRPr="00F87EAB">
        <w:rPr>
          <w:color w:val="auto"/>
        </w:rPr>
        <w:t>.</w:t>
      </w:r>
    </w:p>
    <w:p w14:paraId="21D1E2DA" w14:textId="77777777" w:rsidR="001A66D9" w:rsidRPr="00267736" w:rsidRDefault="001A66D9" w:rsidP="001A66D9">
      <w:pPr>
        <w:pStyle w:val="Guidance"/>
        <w:ind w:left="720"/>
      </w:pPr>
    </w:p>
    <w:p w14:paraId="36E86040" w14:textId="627AE579" w:rsidR="007D4DAF" w:rsidRPr="00EF1DCE" w:rsidRDefault="007D4DAF" w:rsidP="00F065BD">
      <w:pPr>
        <w:pStyle w:val="Heading2"/>
        <w:spacing w:after="120"/>
        <w:ind w:left="900" w:hanging="540"/>
        <w:rPr>
          <w:u w:val="single"/>
        </w:rPr>
      </w:pPr>
      <w:bookmarkStart w:id="19" w:name="_Toc98864485"/>
      <w:r w:rsidRPr="00EF1DCE">
        <w:rPr>
          <w:u w:val="single"/>
        </w:rPr>
        <w:t>Separation Measures</w:t>
      </w:r>
      <w:r w:rsidR="003D3D42" w:rsidRPr="00EF1DCE">
        <w:rPr>
          <w:u w:val="single"/>
        </w:rPr>
        <w:t xml:space="preserve"> [AC-4, </w:t>
      </w:r>
      <w:r w:rsidR="00154480" w:rsidRPr="00EF1DCE">
        <w:rPr>
          <w:u w:val="single"/>
        </w:rPr>
        <w:t xml:space="preserve">SC-2, </w:t>
      </w:r>
      <w:r w:rsidR="003D3D42" w:rsidRPr="00EF1DCE">
        <w:rPr>
          <w:u w:val="single"/>
        </w:rPr>
        <w:t>SC-7]</w:t>
      </w:r>
      <w:bookmarkEnd w:id="19"/>
    </w:p>
    <w:p w14:paraId="107F05FB" w14:textId="658E086B" w:rsidR="0077230D" w:rsidRPr="00F87EAB" w:rsidRDefault="008A3921" w:rsidP="00765664">
      <w:pPr>
        <w:pStyle w:val="Guidance"/>
        <w:rPr>
          <w:color w:val="auto"/>
        </w:rPr>
      </w:pPr>
      <w:r w:rsidRPr="00F87EAB">
        <w:rPr>
          <w:color w:val="auto"/>
        </w:rPr>
        <w:t>A</w:t>
      </w:r>
      <w:r w:rsidR="007D4DAF" w:rsidRPr="00F87EAB">
        <w:rPr>
          <w:color w:val="auto"/>
        </w:rPr>
        <w:t xml:space="preserve">ssess and describe </w:t>
      </w:r>
      <w:r w:rsidR="00624008" w:rsidRPr="00F87EAB">
        <w:rPr>
          <w:color w:val="auto"/>
        </w:rPr>
        <w:t>the strength of the physical and/or logical separation measures in place to provide segmentation and isolation of tenants, administration, and operations</w:t>
      </w:r>
      <w:r w:rsidR="00DC58D5" w:rsidRPr="00F87EAB">
        <w:rPr>
          <w:color w:val="auto"/>
        </w:rPr>
        <w:t>;</w:t>
      </w:r>
      <w:r w:rsidR="00624008" w:rsidRPr="00F87EAB">
        <w:rPr>
          <w:color w:val="auto"/>
        </w:rPr>
        <w:t xml:space="preserve"> addressing user-to-system</w:t>
      </w:r>
      <w:r w:rsidR="00DC58D5" w:rsidRPr="00F87EAB">
        <w:rPr>
          <w:color w:val="auto"/>
        </w:rPr>
        <w:t>;</w:t>
      </w:r>
      <w:r w:rsidR="00624008" w:rsidRPr="00F87EAB">
        <w:rPr>
          <w:color w:val="auto"/>
        </w:rPr>
        <w:t xml:space="preserve"> admin-to-system</w:t>
      </w:r>
      <w:r w:rsidR="00DC58D5" w:rsidRPr="00F87EAB">
        <w:rPr>
          <w:color w:val="auto"/>
        </w:rPr>
        <w:t>;</w:t>
      </w:r>
      <w:r w:rsidR="00624008" w:rsidRPr="00F87EAB">
        <w:rPr>
          <w:color w:val="auto"/>
        </w:rPr>
        <w:t xml:space="preserve"> and system-to-system relationships.</w:t>
      </w:r>
      <w:r w:rsidR="00E0675D" w:rsidRPr="00F87EAB">
        <w:rPr>
          <w:color w:val="auto"/>
        </w:rPr>
        <w:t xml:space="preserve"> </w:t>
      </w:r>
    </w:p>
    <w:p w14:paraId="35E16655" w14:textId="77777777" w:rsidR="00D20FEC" w:rsidRPr="00F87EAB" w:rsidRDefault="00D20FEC" w:rsidP="00F87EAB">
      <w:pPr>
        <w:pStyle w:val="Guidance"/>
        <w:rPr>
          <w:color w:val="auto"/>
        </w:rPr>
      </w:pPr>
    </w:p>
    <w:p w14:paraId="741530A4" w14:textId="1227B653" w:rsidR="00624008" w:rsidRPr="00F87EAB" w:rsidRDefault="0077230D" w:rsidP="00765664">
      <w:pPr>
        <w:pStyle w:val="Guidance"/>
        <w:rPr>
          <w:color w:val="auto"/>
        </w:rPr>
      </w:pPr>
      <w:r w:rsidRPr="00F87EAB">
        <w:rPr>
          <w:color w:val="auto"/>
        </w:rPr>
        <w:t xml:space="preserve">The </w:t>
      </w:r>
      <w:r w:rsidR="00F752ED" w:rsidRPr="00F87EAB">
        <w:rPr>
          <w:color w:val="auto"/>
        </w:rPr>
        <w:t>Vendor</w:t>
      </w:r>
      <w:r w:rsidRPr="00F87EAB">
        <w:rPr>
          <w:color w:val="auto"/>
        </w:rPr>
        <w:t xml:space="preserve"> </w:t>
      </w:r>
      <w:r w:rsidR="006C6CA3" w:rsidRPr="00F87EAB">
        <w:rPr>
          <w:color w:val="auto"/>
        </w:rPr>
        <w:t>must base the assessment of separation measures on very strong evidence, such as the review of any existing penetration testing results, or an expert review of the products, architecture</w:t>
      </w:r>
      <w:r w:rsidR="00513ADC" w:rsidRPr="00F87EAB">
        <w:rPr>
          <w:color w:val="auto"/>
        </w:rPr>
        <w:t>,</w:t>
      </w:r>
      <w:r w:rsidR="006C6CA3" w:rsidRPr="00F87EAB">
        <w:rPr>
          <w:color w:val="auto"/>
        </w:rPr>
        <w:t xml:space="preserve"> and configuration</w:t>
      </w:r>
      <w:r w:rsidR="0052629E" w:rsidRPr="00F87EAB">
        <w:rPr>
          <w:color w:val="auto"/>
        </w:rPr>
        <w:t>s</w:t>
      </w:r>
      <w:r w:rsidR="006C6CA3" w:rsidRPr="00F87EAB">
        <w:rPr>
          <w:color w:val="auto"/>
        </w:rPr>
        <w:t xml:space="preserve"> involved.</w:t>
      </w:r>
      <w:r w:rsidR="00092D41" w:rsidRPr="00F87EAB">
        <w:rPr>
          <w:color w:val="auto"/>
        </w:rPr>
        <w:t xml:space="preserve"> The </w:t>
      </w:r>
      <w:r w:rsidR="00F752ED" w:rsidRPr="00F87EAB">
        <w:rPr>
          <w:color w:val="auto"/>
        </w:rPr>
        <w:t>Vendor</w:t>
      </w:r>
      <w:r w:rsidR="00092D41" w:rsidRPr="00F87EAB">
        <w:rPr>
          <w:color w:val="auto"/>
        </w:rPr>
        <w:t xml:space="preserve"> must describe how the</w:t>
      </w:r>
      <w:r w:rsidR="006408DA" w:rsidRPr="00F87EAB">
        <w:rPr>
          <w:color w:val="auto"/>
        </w:rPr>
        <w:t xml:space="preserve"> methods used to verify the</w:t>
      </w:r>
      <w:r w:rsidR="00092D41" w:rsidRPr="00F87EAB">
        <w:rPr>
          <w:color w:val="auto"/>
        </w:rPr>
        <w:t xml:space="preserve"> strength of separation measures.</w:t>
      </w:r>
    </w:p>
    <w:p w14:paraId="255F79DA" w14:textId="15799DA7" w:rsidR="00624008" w:rsidRPr="00EF1DCE" w:rsidRDefault="00624008" w:rsidP="00F065BD">
      <w:pPr>
        <w:pStyle w:val="Heading2"/>
        <w:keepNext/>
        <w:keepLines/>
        <w:spacing w:before="120" w:after="120"/>
        <w:ind w:left="900" w:hanging="540"/>
        <w:rPr>
          <w:u w:val="single"/>
        </w:rPr>
      </w:pPr>
      <w:bookmarkStart w:id="20" w:name="_Toc98864486"/>
      <w:r w:rsidRPr="00EF1DCE">
        <w:rPr>
          <w:u w:val="single"/>
        </w:rPr>
        <w:t>System Interconnections</w:t>
      </w:r>
      <w:bookmarkEnd w:id="20"/>
    </w:p>
    <w:p w14:paraId="15F494F5" w14:textId="78121864" w:rsidR="0091797F" w:rsidRPr="00F87EAB" w:rsidRDefault="0091797F" w:rsidP="00E85C4F">
      <w:pPr>
        <w:pStyle w:val="Guidance"/>
        <w:rPr>
          <w:color w:val="auto"/>
        </w:rPr>
      </w:pPr>
      <w:r w:rsidRPr="00F87EAB">
        <w:rPr>
          <w:color w:val="auto"/>
        </w:rPr>
        <w:t xml:space="preserve">A System Interconnection is a dedicated connection between information systems, </w:t>
      </w:r>
      <w:r w:rsidR="00181A5C" w:rsidRPr="00F87EAB">
        <w:rPr>
          <w:color w:val="auto"/>
        </w:rPr>
        <w:t>such as between a SaaS/PaaS and underlying IaaS</w:t>
      </w:r>
      <w:r w:rsidRPr="00F87EAB">
        <w:rPr>
          <w:color w:val="auto"/>
        </w:rPr>
        <w:t>.</w:t>
      </w:r>
    </w:p>
    <w:p w14:paraId="2D607650" w14:textId="77777777" w:rsidR="0091797F" w:rsidRPr="00F87EAB" w:rsidRDefault="0091797F" w:rsidP="00E85C4F">
      <w:pPr>
        <w:pStyle w:val="Guidance"/>
        <w:rPr>
          <w:color w:val="auto"/>
        </w:rPr>
      </w:pPr>
    </w:p>
    <w:p w14:paraId="51F7BE1F" w14:textId="425A7235" w:rsidR="00E85C4F" w:rsidRPr="00F87EAB" w:rsidRDefault="00E85C4F" w:rsidP="00E85C4F">
      <w:pPr>
        <w:pStyle w:val="Guidance"/>
        <w:rPr>
          <w:color w:val="auto"/>
        </w:rPr>
      </w:pPr>
      <w:r w:rsidRPr="00F87EAB">
        <w:rPr>
          <w:color w:val="auto"/>
        </w:rPr>
        <w:t xml:space="preserve">The </w:t>
      </w:r>
      <w:r w:rsidR="00F752ED" w:rsidRPr="00F87EAB">
        <w:rPr>
          <w:color w:val="auto"/>
        </w:rPr>
        <w:t>Vendor</w:t>
      </w:r>
      <w:r w:rsidRPr="00F87EAB">
        <w:rPr>
          <w:color w:val="auto"/>
        </w:rPr>
        <w:t xml:space="preserve"> must complete the table below.</w:t>
      </w:r>
      <w:r w:rsidR="00FA5822" w:rsidRPr="00F87EAB">
        <w:rPr>
          <w:color w:val="auto"/>
        </w:rPr>
        <w:t xml:space="preserve"> </w:t>
      </w:r>
      <w:r w:rsidRPr="00F87EAB">
        <w:rPr>
          <w:color w:val="auto"/>
        </w:rPr>
        <w:t>If the answer to any question is “yes</w:t>
      </w:r>
      <w:r w:rsidR="00D20FEC" w:rsidRPr="00F87EAB">
        <w:rPr>
          <w:color w:val="auto"/>
        </w:rPr>
        <w:t>,</w:t>
      </w:r>
      <w:r w:rsidRPr="00F87EAB">
        <w:rPr>
          <w:color w:val="auto"/>
        </w:rPr>
        <w:t>” please briefly describe the connection</w:t>
      </w:r>
      <w:r w:rsidR="001238B2" w:rsidRPr="00F87EAB">
        <w:rPr>
          <w:color w:val="auto"/>
        </w:rPr>
        <w:t>.</w:t>
      </w:r>
      <w:r w:rsidR="00FA5822" w:rsidRPr="00F87EAB">
        <w:rPr>
          <w:color w:val="auto"/>
        </w:rPr>
        <w:t xml:space="preserve"> </w:t>
      </w:r>
      <w:r w:rsidR="001238B2" w:rsidRPr="00F87EAB">
        <w:rPr>
          <w:color w:val="auto"/>
        </w:rPr>
        <w:t>Also, if the answer to the last question is “yes</w:t>
      </w:r>
      <w:r w:rsidR="00D20FEC" w:rsidRPr="00F87EAB">
        <w:rPr>
          <w:color w:val="auto"/>
        </w:rPr>
        <w:t>,</w:t>
      </w:r>
      <w:r w:rsidR="001238B2" w:rsidRPr="00F87EAB">
        <w:rPr>
          <w:color w:val="auto"/>
        </w:rPr>
        <w:t xml:space="preserve">” please complete Table </w:t>
      </w:r>
      <w:r w:rsidR="002F390D" w:rsidRPr="00F87EAB">
        <w:rPr>
          <w:color w:val="auto"/>
        </w:rPr>
        <w:t>2</w:t>
      </w:r>
      <w:r w:rsidR="001238B2" w:rsidRPr="00F87EAB">
        <w:rPr>
          <w:color w:val="auto"/>
        </w:rPr>
        <w:t>-</w:t>
      </w:r>
      <w:r w:rsidR="002F390D" w:rsidRPr="00F87EAB">
        <w:rPr>
          <w:color w:val="auto"/>
        </w:rPr>
        <w:t xml:space="preserve">5 </w:t>
      </w:r>
      <w:r w:rsidR="001238B2" w:rsidRPr="00F87EAB">
        <w:rPr>
          <w:color w:val="auto"/>
        </w:rPr>
        <w:t>below.</w:t>
      </w:r>
    </w:p>
    <w:p w14:paraId="28458A0C" w14:textId="738EFB2A" w:rsidR="00DF09D7" w:rsidRPr="00F065BD" w:rsidRDefault="00DF09D7" w:rsidP="00805B69">
      <w:pPr>
        <w:pStyle w:val="GSATableCaption"/>
      </w:pPr>
      <w:bookmarkStart w:id="21" w:name="_Toc43117721"/>
      <w:bookmarkStart w:id="22" w:name="_Toc98864507"/>
      <w:r w:rsidRPr="00F065BD">
        <w:t xml:space="preserve">Table </w:t>
      </w:r>
      <w:r w:rsidR="006E4C90" w:rsidRPr="00F065BD">
        <w:t>2</w:t>
      </w:r>
      <w:r w:rsidRPr="00F065BD">
        <w:t>-</w:t>
      </w:r>
      <w:r w:rsidR="006E4C90" w:rsidRPr="00F065BD">
        <w:t>4</w:t>
      </w:r>
      <w:r w:rsidRPr="00F065BD">
        <w:t>.  System Interconnections</w:t>
      </w:r>
      <w:bookmarkEnd w:id="21"/>
      <w:bookmarkEnd w:id="22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78"/>
        <w:gridCol w:w="4050"/>
        <w:gridCol w:w="630"/>
        <w:gridCol w:w="540"/>
        <w:gridCol w:w="3870"/>
      </w:tblGrid>
      <w:tr w:rsidR="00014D54" w:rsidRPr="009C4EA3" w14:paraId="6F8085E6" w14:textId="77777777" w:rsidTr="005F199F">
        <w:tc>
          <w:tcPr>
            <w:tcW w:w="378" w:type="dxa"/>
            <w:shd w:val="clear" w:color="auto" w:fill="D9D9D9" w:themeFill="background1" w:themeFillShade="D9"/>
            <w:vAlign w:val="center"/>
          </w:tcPr>
          <w:p w14:paraId="1AE4C310" w14:textId="1EB23EA9" w:rsidR="00014D54" w:rsidRDefault="00014D54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ECDBF96" w14:textId="6F75F27E" w:rsidR="00014D54" w:rsidRPr="009C4EA3" w:rsidRDefault="00014D54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63B8D13" w14:textId="77777777" w:rsidR="00014D54" w:rsidRPr="009C4EA3" w:rsidRDefault="00014D54" w:rsidP="00A24B1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59FD27E" w14:textId="77777777" w:rsidR="00014D54" w:rsidRPr="009C4EA3" w:rsidRDefault="00014D54" w:rsidP="00A24B1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F5AF547" w14:textId="77777777" w:rsidR="00014D54" w:rsidRPr="009C4EA3" w:rsidRDefault="00014D54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 please describe.</w:t>
            </w:r>
          </w:p>
        </w:tc>
      </w:tr>
      <w:tr w:rsidR="00014D54" w14:paraId="1A77D31D" w14:textId="77777777" w:rsidTr="00014D54">
        <w:tc>
          <w:tcPr>
            <w:tcW w:w="378" w:type="dxa"/>
          </w:tcPr>
          <w:p w14:paraId="2CDB0D2D" w14:textId="371A9AE2" w:rsidR="00014D54" w:rsidRPr="00BD7929" w:rsidRDefault="00014D54" w:rsidP="00014D54">
            <w:r>
              <w:t>1</w:t>
            </w:r>
          </w:p>
        </w:tc>
        <w:tc>
          <w:tcPr>
            <w:tcW w:w="4050" w:type="dxa"/>
          </w:tcPr>
          <w:p w14:paraId="309DB1FB" w14:textId="551BF6E2" w:rsidR="00014D54" w:rsidRDefault="00014D54" w:rsidP="00014D54">
            <w:r w:rsidRPr="00BD7929">
              <w:t>Does the system connect to the Internet?</w:t>
            </w:r>
          </w:p>
        </w:tc>
        <w:tc>
          <w:tcPr>
            <w:tcW w:w="630" w:type="dxa"/>
          </w:tcPr>
          <w:p w14:paraId="2CC1B38A" w14:textId="77777777" w:rsidR="00014D54" w:rsidRDefault="00014D54" w:rsidP="00014D54">
            <w:pPr>
              <w:jc w:val="center"/>
            </w:pPr>
          </w:p>
        </w:tc>
        <w:tc>
          <w:tcPr>
            <w:tcW w:w="540" w:type="dxa"/>
          </w:tcPr>
          <w:p w14:paraId="1E11884E" w14:textId="77777777" w:rsidR="00014D54" w:rsidRDefault="00014D54" w:rsidP="00014D54">
            <w:pPr>
              <w:jc w:val="center"/>
            </w:pPr>
          </w:p>
        </w:tc>
        <w:tc>
          <w:tcPr>
            <w:tcW w:w="3870" w:type="dxa"/>
          </w:tcPr>
          <w:p w14:paraId="21A6E3A4" w14:textId="77777777" w:rsidR="00014D54" w:rsidRDefault="00014D54" w:rsidP="00014D54"/>
        </w:tc>
      </w:tr>
      <w:tr w:rsidR="00014D54" w14:paraId="04FF18FA" w14:textId="77777777" w:rsidTr="00014D54">
        <w:tc>
          <w:tcPr>
            <w:tcW w:w="378" w:type="dxa"/>
          </w:tcPr>
          <w:p w14:paraId="7AAC4EE3" w14:textId="12B4A081" w:rsidR="00014D54" w:rsidRPr="00BD7929" w:rsidRDefault="00014D54" w:rsidP="00014D54">
            <w:r>
              <w:t>2</w:t>
            </w:r>
          </w:p>
        </w:tc>
        <w:tc>
          <w:tcPr>
            <w:tcW w:w="4050" w:type="dxa"/>
          </w:tcPr>
          <w:p w14:paraId="01EAAC6C" w14:textId="7611EEDF" w:rsidR="00014D54" w:rsidRDefault="00014D54" w:rsidP="00014D54">
            <w:r w:rsidRPr="00BD7929">
              <w:t>Does the system connect to a corporate</w:t>
            </w:r>
            <w:r w:rsidR="00081205">
              <w:t xml:space="preserve"> or state infrastructure/n</w:t>
            </w:r>
            <w:r w:rsidRPr="00BD7929">
              <w:t>etwork?</w:t>
            </w:r>
          </w:p>
        </w:tc>
        <w:tc>
          <w:tcPr>
            <w:tcW w:w="630" w:type="dxa"/>
          </w:tcPr>
          <w:p w14:paraId="22E55725" w14:textId="77777777" w:rsidR="00014D54" w:rsidRDefault="00014D54" w:rsidP="00014D54">
            <w:pPr>
              <w:jc w:val="center"/>
            </w:pPr>
          </w:p>
        </w:tc>
        <w:tc>
          <w:tcPr>
            <w:tcW w:w="540" w:type="dxa"/>
          </w:tcPr>
          <w:p w14:paraId="534CEADA" w14:textId="77777777" w:rsidR="00014D54" w:rsidRDefault="00014D54" w:rsidP="00014D54">
            <w:pPr>
              <w:jc w:val="center"/>
            </w:pPr>
          </w:p>
        </w:tc>
        <w:tc>
          <w:tcPr>
            <w:tcW w:w="3870" w:type="dxa"/>
          </w:tcPr>
          <w:p w14:paraId="48DA97D1" w14:textId="77777777" w:rsidR="00014D54" w:rsidRDefault="00014D54" w:rsidP="00014D54"/>
        </w:tc>
      </w:tr>
      <w:tr w:rsidR="00014D54" w14:paraId="52CC5989" w14:textId="77777777" w:rsidTr="00014D54">
        <w:tc>
          <w:tcPr>
            <w:tcW w:w="378" w:type="dxa"/>
          </w:tcPr>
          <w:p w14:paraId="2F0B949A" w14:textId="7AD91BB3" w:rsidR="00014D54" w:rsidRDefault="00BD784E" w:rsidP="00014D54">
            <w:r>
              <w:t>3</w:t>
            </w:r>
          </w:p>
        </w:tc>
        <w:tc>
          <w:tcPr>
            <w:tcW w:w="4050" w:type="dxa"/>
          </w:tcPr>
          <w:p w14:paraId="66C056EB" w14:textId="4C608CEF" w:rsidR="00014D54" w:rsidRPr="00BD7929" w:rsidRDefault="00014D54" w:rsidP="00014D54">
            <w:r>
              <w:t>Does the system connect to external systems?</w:t>
            </w:r>
          </w:p>
        </w:tc>
        <w:tc>
          <w:tcPr>
            <w:tcW w:w="630" w:type="dxa"/>
          </w:tcPr>
          <w:p w14:paraId="7BD35BCB" w14:textId="77777777" w:rsidR="00014D54" w:rsidRDefault="00014D54" w:rsidP="00014D54">
            <w:pPr>
              <w:jc w:val="center"/>
            </w:pPr>
          </w:p>
        </w:tc>
        <w:tc>
          <w:tcPr>
            <w:tcW w:w="540" w:type="dxa"/>
          </w:tcPr>
          <w:p w14:paraId="7675868F" w14:textId="77777777" w:rsidR="00014D54" w:rsidRDefault="00014D54" w:rsidP="00014D54">
            <w:pPr>
              <w:jc w:val="center"/>
            </w:pPr>
          </w:p>
        </w:tc>
        <w:tc>
          <w:tcPr>
            <w:tcW w:w="3870" w:type="dxa"/>
          </w:tcPr>
          <w:p w14:paraId="15B81A0E" w14:textId="6ED2F5E8" w:rsidR="00014D54" w:rsidRDefault="00014D54" w:rsidP="00D20FEC">
            <w:pPr>
              <w:pStyle w:val="Guidance"/>
            </w:pPr>
            <w:r>
              <w:t xml:space="preserve">  If “yes</w:t>
            </w:r>
            <w:r w:rsidR="00D20FEC">
              <w:t>,</w:t>
            </w:r>
            <w:r>
              <w:t xml:space="preserve">” </w:t>
            </w:r>
            <w:r w:rsidR="00AB4573">
              <w:t xml:space="preserve">complete </w:t>
            </w:r>
            <w:r>
              <w:t xml:space="preserve">Table </w:t>
            </w:r>
            <w:r w:rsidR="007650F3">
              <w:t>2</w:t>
            </w:r>
            <w:r>
              <w:t>-</w:t>
            </w:r>
            <w:r w:rsidR="007650F3">
              <w:t>5</w:t>
            </w:r>
            <w:r w:rsidR="00AB4573">
              <w:t xml:space="preserve"> below</w:t>
            </w:r>
            <w:r>
              <w:t xml:space="preserve">. </w:t>
            </w:r>
          </w:p>
        </w:tc>
      </w:tr>
    </w:tbl>
    <w:p w14:paraId="0493BD6E" w14:textId="77777777" w:rsidR="00682749" w:rsidRPr="00B969D1" w:rsidRDefault="00682749" w:rsidP="006E32A1">
      <w:pPr>
        <w:spacing w:line="240" w:lineRule="auto"/>
        <w:rPr>
          <w:rFonts w:asciiTheme="minorHAnsi" w:hAnsiTheme="minorHAnsi"/>
          <w:sz w:val="24"/>
        </w:rPr>
      </w:pPr>
    </w:p>
    <w:p w14:paraId="32D6E494" w14:textId="77777777" w:rsidR="00B1748E" w:rsidRPr="00F87EAB" w:rsidRDefault="00B1748E" w:rsidP="009F5EA0">
      <w:pPr>
        <w:pStyle w:val="Guidance"/>
        <w:keepNext/>
        <w:keepLines/>
        <w:rPr>
          <w:color w:val="auto"/>
        </w:rPr>
      </w:pPr>
      <w:r w:rsidRPr="00F87EAB">
        <w:rPr>
          <w:color w:val="auto"/>
        </w:rPr>
        <w:t>If there are connections to external systems, please list each in the table below, using one row per interconnection.</w:t>
      </w:r>
      <w:r w:rsidR="00FA5822" w:rsidRPr="00F87EAB">
        <w:rPr>
          <w:color w:val="auto"/>
        </w:rPr>
        <w:t xml:space="preserve"> </w:t>
      </w:r>
      <w:r w:rsidRPr="00F87EAB">
        <w:rPr>
          <w:color w:val="auto"/>
        </w:rPr>
        <w:t>If there are no external system connections, please type “None”</w:t>
      </w:r>
      <w:r w:rsidR="0034093D" w:rsidRPr="00F87EAB">
        <w:rPr>
          <w:color w:val="auto"/>
        </w:rPr>
        <w:t xml:space="preserve"> in the first row.</w:t>
      </w:r>
    </w:p>
    <w:p w14:paraId="790BBD68" w14:textId="1F1671DA" w:rsidR="00DF09D7" w:rsidRPr="00805B69" w:rsidRDefault="00DF09D7" w:rsidP="00805B69">
      <w:pPr>
        <w:pStyle w:val="GSATableCaption"/>
      </w:pPr>
      <w:bookmarkStart w:id="23" w:name="_Toc43117722"/>
      <w:bookmarkStart w:id="24" w:name="_Toc98864508"/>
      <w:r w:rsidRPr="00805B69">
        <w:t xml:space="preserve">Table </w:t>
      </w:r>
      <w:r w:rsidR="006E4C90" w:rsidRPr="00805B69">
        <w:t>2</w:t>
      </w:r>
      <w:r w:rsidRPr="00805B69">
        <w:t>-</w:t>
      </w:r>
      <w:r w:rsidR="006E4C90" w:rsidRPr="00805B69">
        <w:t>5</w:t>
      </w:r>
      <w:r w:rsidRPr="00805B69">
        <w:t xml:space="preserve">.  </w:t>
      </w:r>
      <w:r w:rsidR="004B2244" w:rsidRPr="00805B69">
        <w:t>Interconnection Security Agreements (</w:t>
      </w:r>
      <w:r w:rsidRPr="00805B69">
        <w:t>ISAs</w:t>
      </w:r>
      <w:r w:rsidR="004B2244" w:rsidRPr="00805B69">
        <w:t>)</w:t>
      </w:r>
      <w:bookmarkEnd w:id="23"/>
      <w:bookmarkEnd w:id="24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78"/>
        <w:gridCol w:w="4050"/>
        <w:gridCol w:w="630"/>
        <w:gridCol w:w="540"/>
        <w:gridCol w:w="3870"/>
      </w:tblGrid>
      <w:tr w:rsidR="00014D54" w:rsidRPr="009C4EA3" w14:paraId="0051556E" w14:textId="77777777" w:rsidTr="00AB4573">
        <w:tc>
          <w:tcPr>
            <w:tcW w:w="378" w:type="dxa"/>
            <w:tcBorders>
              <w:top w:val="nil"/>
              <w:left w:val="nil"/>
              <w:right w:val="nil"/>
            </w:tcBorders>
          </w:tcPr>
          <w:p w14:paraId="671FC255" w14:textId="77777777" w:rsidR="00014D54" w:rsidRPr="009C4EA3" w:rsidRDefault="00014D54" w:rsidP="00DF09D7">
            <w:pPr>
              <w:keepNext/>
              <w:keepLines/>
              <w:rPr>
                <w:b/>
              </w:rPr>
            </w:pPr>
          </w:p>
        </w:tc>
        <w:tc>
          <w:tcPr>
            <w:tcW w:w="4050" w:type="dxa"/>
            <w:tcBorders>
              <w:top w:val="nil"/>
              <w:left w:val="nil"/>
            </w:tcBorders>
            <w:shd w:val="clear" w:color="auto" w:fill="auto"/>
          </w:tcPr>
          <w:p w14:paraId="526E2F19" w14:textId="42FC60F0" w:rsidR="00014D54" w:rsidRPr="009C4EA3" w:rsidRDefault="00014D54" w:rsidP="00DF09D7">
            <w:pPr>
              <w:keepNext/>
              <w:keepLines/>
              <w:rPr>
                <w:b/>
              </w:rPr>
            </w:pP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14:paraId="6811B6B5" w14:textId="77777777" w:rsidR="00014D54" w:rsidRPr="009C4EA3" w:rsidRDefault="00014D54" w:rsidP="00DF09D7">
            <w:pPr>
              <w:keepNext/>
              <w:keepLines/>
              <w:rPr>
                <w:b/>
              </w:rPr>
            </w:pPr>
            <w:r>
              <w:rPr>
                <w:b/>
              </w:rPr>
              <w:t>Does an ISA Exist?</w:t>
            </w:r>
          </w:p>
        </w:tc>
        <w:tc>
          <w:tcPr>
            <w:tcW w:w="3870" w:type="dxa"/>
            <w:tcBorders>
              <w:top w:val="nil"/>
              <w:right w:val="nil"/>
            </w:tcBorders>
            <w:shd w:val="clear" w:color="auto" w:fill="auto"/>
          </w:tcPr>
          <w:p w14:paraId="0A9B3BC9" w14:textId="77777777" w:rsidR="00014D54" w:rsidRPr="009C4EA3" w:rsidRDefault="00014D54" w:rsidP="00DF09D7">
            <w:pPr>
              <w:keepNext/>
              <w:keepLines/>
              <w:rPr>
                <w:b/>
              </w:rPr>
            </w:pPr>
          </w:p>
        </w:tc>
      </w:tr>
      <w:tr w:rsidR="00014D54" w:rsidRPr="009C4EA3" w14:paraId="0711D734" w14:textId="77777777" w:rsidTr="00014D54">
        <w:tc>
          <w:tcPr>
            <w:tcW w:w="378" w:type="dxa"/>
            <w:shd w:val="clear" w:color="auto" w:fill="D9D9D9" w:themeFill="background1" w:themeFillShade="D9"/>
          </w:tcPr>
          <w:p w14:paraId="6C2B431C" w14:textId="781C356B" w:rsidR="00014D54" w:rsidRDefault="00014D54" w:rsidP="00C86AFA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B471468" w14:textId="486F2D57" w:rsidR="00014D54" w:rsidRDefault="00014D54" w:rsidP="00C86AFA">
            <w:pPr>
              <w:keepNext/>
              <w:keepLines/>
              <w:rPr>
                <w:b/>
              </w:rPr>
            </w:pPr>
            <w:r>
              <w:rPr>
                <w:b/>
              </w:rPr>
              <w:t>External System Connection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0E6C383" w14:textId="77777777" w:rsidR="00014D54" w:rsidRDefault="00014D54" w:rsidP="00C86AFA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FE71F67" w14:textId="77777777" w:rsidR="00014D54" w:rsidRDefault="00014D54" w:rsidP="00C86AFA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0AC8FB4" w14:textId="77777777" w:rsidR="00014D54" w:rsidRDefault="00014D54" w:rsidP="00DF09D7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Interconnection Description.  </w:t>
            </w:r>
            <w:r>
              <w:rPr>
                <w:b/>
              </w:rPr>
              <w:br/>
              <w:t>If no ISA, please justify below.</w:t>
            </w:r>
          </w:p>
        </w:tc>
      </w:tr>
      <w:tr w:rsidR="00014D54" w14:paraId="38A79453" w14:textId="77777777" w:rsidTr="00014D54">
        <w:tc>
          <w:tcPr>
            <w:tcW w:w="378" w:type="dxa"/>
          </w:tcPr>
          <w:p w14:paraId="58EFFCB9" w14:textId="6D3A347E" w:rsidR="00014D54" w:rsidRDefault="00014D54" w:rsidP="00DF09D7">
            <w:pPr>
              <w:keepNext/>
              <w:keepLines/>
            </w:pPr>
            <w:r>
              <w:t>1</w:t>
            </w:r>
          </w:p>
        </w:tc>
        <w:tc>
          <w:tcPr>
            <w:tcW w:w="4050" w:type="dxa"/>
          </w:tcPr>
          <w:p w14:paraId="5279A9C6" w14:textId="52BA8793" w:rsidR="00014D54" w:rsidRDefault="00014D54" w:rsidP="00DF09D7">
            <w:pPr>
              <w:keepNext/>
              <w:keepLines/>
            </w:pPr>
          </w:p>
        </w:tc>
        <w:tc>
          <w:tcPr>
            <w:tcW w:w="630" w:type="dxa"/>
          </w:tcPr>
          <w:p w14:paraId="20730080" w14:textId="77777777" w:rsidR="00014D54" w:rsidRDefault="00014D54" w:rsidP="00C86AFA">
            <w:pPr>
              <w:keepNext/>
              <w:keepLines/>
              <w:jc w:val="center"/>
            </w:pPr>
          </w:p>
        </w:tc>
        <w:tc>
          <w:tcPr>
            <w:tcW w:w="540" w:type="dxa"/>
          </w:tcPr>
          <w:p w14:paraId="76E6F3BB" w14:textId="77777777" w:rsidR="00014D54" w:rsidRDefault="00014D54" w:rsidP="00C86AFA">
            <w:pPr>
              <w:keepNext/>
              <w:keepLines/>
              <w:jc w:val="center"/>
            </w:pPr>
          </w:p>
        </w:tc>
        <w:tc>
          <w:tcPr>
            <w:tcW w:w="3870" w:type="dxa"/>
          </w:tcPr>
          <w:p w14:paraId="152146D8" w14:textId="77777777" w:rsidR="00014D54" w:rsidRDefault="00014D54" w:rsidP="00DF09D7">
            <w:pPr>
              <w:keepNext/>
              <w:keepLines/>
            </w:pPr>
          </w:p>
        </w:tc>
      </w:tr>
      <w:tr w:rsidR="00014D54" w14:paraId="27863699" w14:textId="77777777" w:rsidTr="00014D54">
        <w:tc>
          <w:tcPr>
            <w:tcW w:w="378" w:type="dxa"/>
          </w:tcPr>
          <w:p w14:paraId="0863CF81" w14:textId="6CFCB1E4" w:rsidR="00014D54" w:rsidRDefault="00014D54" w:rsidP="00A24B1F">
            <w:r>
              <w:t>2</w:t>
            </w:r>
          </w:p>
        </w:tc>
        <w:tc>
          <w:tcPr>
            <w:tcW w:w="4050" w:type="dxa"/>
          </w:tcPr>
          <w:p w14:paraId="0FF2156A" w14:textId="09BF3BBF" w:rsidR="00014D54" w:rsidRDefault="00014D54" w:rsidP="00A24B1F"/>
        </w:tc>
        <w:tc>
          <w:tcPr>
            <w:tcW w:w="630" w:type="dxa"/>
          </w:tcPr>
          <w:p w14:paraId="552C2E24" w14:textId="77777777" w:rsidR="00014D54" w:rsidRDefault="00014D54" w:rsidP="00A24B1F">
            <w:pPr>
              <w:jc w:val="center"/>
            </w:pPr>
          </w:p>
        </w:tc>
        <w:tc>
          <w:tcPr>
            <w:tcW w:w="540" w:type="dxa"/>
          </w:tcPr>
          <w:p w14:paraId="1AF3027B" w14:textId="77777777" w:rsidR="00014D54" w:rsidRDefault="00014D54" w:rsidP="00A24B1F">
            <w:pPr>
              <w:jc w:val="center"/>
            </w:pPr>
          </w:p>
        </w:tc>
        <w:tc>
          <w:tcPr>
            <w:tcW w:w="3870" w:type="dxa"/>
          </w:tcPr>
          <w:p w14:paraId="77B2F5A2" w14:textId="77777777" w:rsidR="00014D54" w:rsidRDefault="00014D54" w:rsidP="00A24B1F"/>
        </w:tc>
      </w:tr>
    </w:tbl>
    <w:p w14:paraId="62E9510A" w14:textId="77777777" w:rsidR="006265BA" w:rsidRDefault="00B4352D" w:rsidP="00457B6A">
      <w:pPr>
        <w:pStyle w:val="Heading1"/>
        <w:pageBreakBefore/>
        <w:spacing w:after="240"/>
      </w:pPr>
      <w:bookmarkStart w:id="25" w:name="_Toc471287821"/>
      <w:bookmarkStart w:id="26" w:name="_Toc471287929"/>
      <w:bookmarkStart w:id="27" w:name="_Toc471288172"/>
      <w:bookmarkStart w:id="28" w:name="_Toc471370808"/>
      <w:bookmarkStart w:id="29" w:name="_Toc471287822"/>
      <w:bookmarkStart w:id="30" w:name="_Toc471287930"/>
      <w:bookmarkStart w:id="31" w:name="_Toc471288173"/>
      <w:bookmarkStart w:id="32" w:name="_Toc471370809"/>
      <w:bookmarkStart w:id="33" w:name="_Toc471287823"/>
      <w:bookmarkStart w:id="34" w:name="_Toc471287931"/>
      <w:bookmarkStart w:id="35" w:name="_Toc471288174"/>
      <w:bookmarkStart w:id="36" w:name="_Toc471370810"/>
      <w:bookmarkStart w:id="37" w:name="_Toc471287839"/>
      <w:bookmarkStart w:id="38" w:name="_Toc471287947"/>
      <w:bookmarkStart w:id="39" w:name="_Toc471288190"/>
      <w:bookmarkStart w:id="40" w:name="_Toc471370826"/>
      <w:bookmarkStart w:id="41" w:name="_Toc471287840"/>
      <w:bookmarkStart w:id="42" w:name="_Toc471287948"/>
      <w:bookmarkStart w:id="43" w:name="_Toc471288191"/>
      <w:bookmarkStart w:id="44" w:name="_Toc471370827"/>
      <w:bookmarkStart w:id="45" w:name="_Toc471287844"/>
      <w:bookmarkStart w:id="46" w:name="_Toc471287952"/>
      <w:bookmarkStart w:id="47" w:name="_Toc471288195"/>
      <w:bookmarkStart w:id="48" w:name="_Toc471370831"/>
      <w:bookmarkStart w:id="49" w:name="_Toc471287846"/>
      <w:bookmarkStart w:id="50" w:name="_Toc471287954"/>
      <w:bookmarkStart w:id="51" w:name="_Toc471288197"/>
      <w:bookmarkStart w:id="52" w:name="_Toc471370833"/>
      <w:bookmarkStart w:id="53" w:name="_Toc471287862"/>
      <w:bookmarkStart w:id="54" w:name="_Toc471287970"/>
      <w:bookmarkStart w:id="55" w:name="_Toc471288213"/>
      <w:bookmarkStart w:id="56" w:name="_Toc471370849"/>
      <w:bookmarkStart w:id="57" w:name="_Toc471287863"/>
      <w:bookmarkStart w:id="58" w:name="_Toc471287971"/>
      <w:bookmarkStart w:id="59" w:name="_Toc471288214"/>
      <w:bookmarkStart w:id="60" w:name="_Toc471370850"/>
      <w:bookmarkStart w:id="61" w:name="_Toc9886448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lastRenderedPageBreak/>
        <w:t xml:space="preserve">Capability </w:t>
      </w:r>
      <w:r w:rsidR="00DC7617">
        <w:t>Readiness</w:t>
      </w:r>
      <w:bookmarkEnd w:id="61"/>
    </w:p>
    <w:p w14:paraId="2BD6D516" w14:textId="31FED2D4" w:rsidR="00063109" w:rsidRPr="003B3613" w:rsidRDefault="00C31F39" w:rsidP="00210218">
      <w:pPr>
        <w:pStyle w:val="Heading2"/>
        <w:keepNext/>
        <w:keepLines/>
        <w:spacing w:before="120" w:after="120"/>
        <w:ind w:left="936" w:hanging="576"/>
        <w:rPr>
          <w:color w:val="auto"/>
          <w:u w:val="single"/>
        </w:rPr>
      </w:pPr>
      <w:bookmarkStart w:id="62" w:name="_Ref456344534"/>
      <w:bookmarkStart w:id="63" w:name="_Ref456344611"/>
      <w:bookmarkStart w:id="64" w:name="_Ref456344643"/>
      <w:bookmarkStart w:id="65" w:name="_Ref456344730"/>
      <w:bookmarkStart w:id="66" w:name="_Ref456344962"/>
      <w:bookmarkStart w:id="67" w:name="_Ref456344985"/>
      <w:bookmarkStart w:id="68" w:name="_Toc98864488"/>
      <w:r w:rsidRPr="003B3613">
        <w:rPr>
          <w:color w:val="auto"/>
          <w:u w:val="single"/>
        </w:rPr>
        <w:t>State</w:t>
      </w:r>
      <w:r w:rsidR="006265BA" w:rsidRPr="003B3613">
        <w:rPr>
          <w:color w:val="auto"/>
          <w:u w:val="single"/>
        </w:rPr>
        <w:t xml:space="preserve"> </w:t>
      </w:r>
      <w:r w:rsidR="00355CB6" w:rsidRPr="003B3613">
        <w:rPr>
          <w:color w:val="auto"/>
          <w:u w:val="single"/>
        </w:rPr>
        <w:t>Mandates</w:t>
      </w:r>
      <w:bookmarkEnd w:id="62"/>
      <w:bookmarkEnd w:id="63"/>
      <w:bookmarkEnd w:id="64"/>
      <w:bookmarkEnd w:id="65"/>
      <w:bookmarkEnd w:id="66"/>
      <w:bookmarkEnd w:id="67"/>
      <w:bookmarkEnd w:id="68"/>
    </w:p>
    <w:p w14:paraId="6BB96868" w14:textId="30CF4CC6" w:rsidR="005420EB" w:rsidRDefault="005420EB" w:rsidP="006E32A1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This section identifies </w:t>
      </w:r>
      <w:r w:rsidR="00C31F39" w:rsidRPr="00F7085E">
        <w:rPr>
          <w:rFonts w:asciiTheme="minorHAnsi" w:hAnsiTheme="minorHAnsi" w:cstheme="minorHAnsi"/>
          <w:color w:val="auto"/>
          <w:sz w:val="24"/>
          <w:szCs w:val="24"/>
        </w:rPr>
        <w:t>State</w:t>
      </w:r>
      <w:r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requirements applicable to all </w:t>
      </w:r>
      <w:r w:rsidR="00F752ED" w:rsidRPr="00F7085E">
        <w:rPr>
          <w:rFonts w:asciiTheme="minorHAnsi" w:hAnsiTheme="minorHAnsi" w:cstheme="minorHAnsi"/>
          <w:color w:val="auto"/>
          <w:sz w:val="24"/>
          <w:szCs w:val="24"/>
        </w:rPr>
        <w:t>State</w:t>
      </w:r>
      <w:r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C31F39" w:rsidRPr="00F7085E">
        <w:rPr>
          <w:rFonts w:asciiTheme="minorHAnsi" w:hAnsiTheme="minorHAnsi" w:cstheme="minorHAnsi"/>
          <w:color w:val="auto"/>
          <w:sz w:val="24"/>
          <w:szCs w:val="24"/>
        </w:rPr>
        <w:t>pproved</w:t>
      </w:r>
      <w:r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systems. </w:t>
      </w:r>
      <w:r w:rsidR="00516454" w:rsidRPr="00F7085E">
        <w:rPr>
          <w:rFonts w:asciiTheme="minorHAnsi" w:hAnsiTheme="minorHAnsi" w:cstheme="minorHAnsi"/>
          <w:color w:val="auto"/>
          <w:sz w:val="24"/>
          <w:szCs w:val="24"/>
        </w:rPr>
        <w:t>All</w:t>
      </w:r>
      <w:r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requirements in this section must be met.</w:t>
      </w:r>
      <w:r w:rsidR="00FA5822"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238B2" w:rsidRPr="00F7085E">
        <w:rPr>
          <w:rFonts w:asciiTheme="minorHAnsi" w:hAnsiTheme="minorHAnsi" w:cstheme="minorHAnsi"/>
          <w:color w:val="auto"/>
          <w:sz w:val="24"/>
          <w:szCs w:val="24"/>
        </w:rPr>
        <w:t>Some of these topics are also covered in greater detail in</w:t>
      </w:r>
      <w:r w:rsidR="00F11E4D"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Section</w:t>
      </w:r>
      <w:r w:rsidR="006C071D"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C071D" w:rsidRPr="00F7085E">
        <w:rPr>
          <w:rFonts w:asciiTheme="minorHAnsi" w:hAnsiTheme="minorHAnsi" w:cstheme="minorHAnsi"/>
          <w:color w:val="auto"/>
          <w:sz w:val="24"/>
          <w:szCs w:val="24"/>
        </w:rPr>
        <w:fldChar w:fldCharType="begin"/>
      </w:r>
      <w:r w:rsidR="006C071D" w:rsidRPr="00F7085E">
        <w:rPr>
          <w:rFonts w:asciiTheme="minorHAnsi" w:hAnsiTheme="minorHAnsi" w:cstheme="minorHAnsi"/>
          <w:color w:val="auto"/>
          <w:sz w:val="24"/>
          <w:szCs w:val="24"/>
        </w:rPr>
        <w:instrText xml:space="preserve"> REF _Ref456344865 \r </w:instrText>
      </w:r>
      <w:r w:rsidR="00100F0C" w:rsidRPr="00F7085E">
        <w:rPr>
          <w:rFonts w:asciiTheme="minorHAnsi" w:hAnsiTheme="minorHAnsi" w:cstheme="minorHAnsi"/>
          <w:color w:val="auto"/>
          <w:sz w:val="24"/>
          <w:szCs w:val="24"/>
        </w:rPr>
        <w:instrText xml:space="preserve"> \* MERGEFORMAT </w:instrText>
      </w:r>
      <w:r w:rsidR="006C071D" w:rsidRPr="00F7085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="005C5728" w:rsidRPr="00F7085E">
        <w:rPr>
          <w:rFonts w:asciiTheme="minorHAnsi" w:hAnsiTheme="minorHAnsi" w:cstheme="minorHAnsi"/>
          <w:color w:val="auto"/>
          <w:sz w:val="24"/>
          <w:szCs w:val="24"/>
        </w:rPr>
        <w:t>3.2</w:t>
      </w:r>
      <w:r w:rsidR="006C071D" w:rsidRPr="00F7085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F62EA0" w:rsidRPr="00F7085E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F11E4D" w:rsidRPr="00F7085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F752ED" w:rsidRPr="00F7085E">
        <w:rPr>
          <w:rFonts w:asciiTheme="minorHAnsi" w:hAnsiTheme="minorHAnsi" w:cstheme="minorHAnsi"/>
          <w:i/>
          <w:color w:val="auto"/>
          <w:sz w:val="24"/>
          <w:szCs w:val="24"/>
        </w:rPr>
        <w:t>State</w:t>
      </w:r>
      <w:r w:rsidR="00F11E4D" w:rsidRPr="00F7085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Requirements</w:t>
      </w:r>
      <w:r w:rsidR="00100F0C" w:rsidRPr="00F7085E">
        <w:rPr>
          <w:rFonts w:asciiTheme="minorHAnsi" w:hAnsiTheme="minorHAnsi" w:cstheme="minorHAnsi"/>
          <w:i/>
          <w:color w:val="auto"/>
          <w:sz w:val="24"/>
          <w:szCs w:val="24"/>
        </w:rPr>
        <w:t>,</w:t>
      </w:r>
      <w:r w:rsidR="00F11E4D" w:rsidRPr="00F7085E">
        <w:rPr>
          <w:rFonts w:asciiTheme="minorHAnsi" w:hAnsiTheme="minorHAnsi" w:cstheme="minorHAnsi"/>
          <w:color w:val="auto"/>
          <w:sz w:val="24"/>
          <w:szCs w:val="24"/>
        </w:rPr>
        <w:t xml:space="preserve"> below.</w:t>
      </w:r>
    </w:p>
    <w:p w14:paraId="6ED54D2F" w14:textId="77777777" w:rsidR="00F7085E" w:rsidRPr="00F7085E" w:rsidRDefault="00F7085E" w:rsidP="006E32A1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FCA420D" w14:textId="577E61A0" w:rsidR="00B64473" w:rsidRPr="00F87EAB" w:rsidRDefault="00B64473" w:rsidP="006E32A1">
      <w:pPr>
        <w:pStyle w:val="Guidance"/>
        <w:keepNext/>
        <w:keepLines/>
        <w:rPr>
          <w:color w:val="auto"/>
          <w:spacing w:val="-3"/>
        </w:rPr>
      </w:pPr>
      <w:r w:rsidRPr="00F87EAB">
        <w:rPr>
          <w:color w:val="auto"/>
          <w:spacing w:val="-3"/>
        </w:rPr>
        <w:t xml:space="preserve">Only answer “Yes” if the requirement is fully and strictly met. The </w:t>
      </w:r>
      <w:r w:rsidR="00F752ED" w:rsidRPr="00F87EAB">
        <w:rPr>
          <w:color w:val="auto"/>
          <w:spacing w:val="-3"/>
        </w:rPr>
        <w:t>Vendor</w:t>
      </w:r>
      <w:r w:rsidRPr="00F87EAB">
        <w:rPr>
          <w:color w:val="auto"/>
          <w:spacing w:val="-3"/>
        </w:rPr>
        <w:t xml:space="preserve"> must answer “No” if an alternative implementation is in place.</w:t>
      </w:r>
    </w:p>
    <w:p w14:paraId="42E75F8F" w14:textId="76947DD0" w:rsidR="003F362A" w:rsidRDefault="003F362A" w:rsidP="00805B69">
      <w:pPr>
        <w:pStyle w:val="GSATableCaption"/>
      </w:pPr>
      <w:bookmarkStart w:id="69" w:name="_Toc43117723"/>
      <w:bookmarkStart w:id="70" w:name="_Toc98864509"/>
      <w:r>
        <w:t xml:space="preserve">Table </w:t>
      </w:r>
      <w:r w:rsidR="006E4C90">
        <w:t>3</w:t>
      </w:r>
      <w:r>
        <w:t xml:space="preserve">-1.  </w:t>
      </w:r>
      <w:r w:rsidR="00C31F39">
        <w:t>State</w:t>
      </w:r>
      <w:r>
        <w:t xml:space="preserve"> Mandates</w:t>
      </w:r>
      <w:bookmarkEnd w:id="69"/>
      <w:bookmarkEnd w:id="70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445"/>
        <w:gridCol w:w="7223"/>
        <w:gridCol w:w="900"/>
        <w:gridCol w:w="900"/>
      </w:tblGrid>
      <w:tr w:rsidR="00014D54" w:rsidRPr="00EC3541" w14:paraId="721585C7" w14:textId="77777777" w:rsidTr="00500778">
        <w:trPr>
          <w:trHeight w:val="323"/>
        </w:trPr>
        <w:tc>
          <w:tcPr>
            <w:tcW w:w="445" w:type="dxa"/>
            <w:vMerge w:val="restart"/>
            <w:shd w:val="clear" w:color="auto" w:fill="D9D9D9" w:themeFill="background1" w:themeFillShade="D9"/>
            <w:vAlign w:val="center"/>
          </w:tcPr>
          <w:p w14:paraId="398D6E8B" w14:textId="14847797" w:rsidR="00014D54" w:rsidRDefault="00014D54" w:rsidP="00C86AF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223" w:type="dxa"/>
            <w:vMerge w:val="restart"/>
            <w:shd w:val="clear" w:color="auto" w:fill="D9D9D9" w:themeFill="background1" w:themeFillShade="D9"/>
            <w:vAlign w:val="center"/>
          </w:tcPr>
          <w:p w14:paraId="4149BB81" w14:textId="2D8DF219" w:rsidR="00014D54" w:rsidRPr="00EC3541" w:rsidRDefault="00014D54" w:rsidP="00C86AFA">
            <w:pPr>
              <w:rPr>
                <w:b/>
              </w:rPr>
            </w:pPr>
            <w:r>
              <w:rPr>
                <w:b/>
              </w:rPr>
              <w:t>Compliance Topic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  <w:vAlign w:val="bottom"/>
          </w:tcPr>
          <w:p w14:paraId="44AB1370" w14:textId="77777777" w:rsidR="00014D54" w:rsidRPr="00EC3541" w:rsidRDefault="00014D54" w:rsidP="001238B2">
            <w:pPr>
              <w:jc w:val="center"/>
              <w:rPr>
                <w:b/>
              </w:rPr>
            </w:pPr>
            <w:r>
              <w:rPr>
                <w:b/>
              </w:rPr>
              <w:t>Fully Compliant?</w:t>
            </w:r>
          </w:p>
        </w:tc>
      </w:tr>
      <w:tr w:rsidR="00014D54" w:rsidRPr="00EC3541" w14:paraId="3F34D677" w14:textId="77777777" w:rsidTr="00500778">
        <w:trPr>
          <w:trHeight w:val="296"/>
        </w:trPr>
        <w:tc>
          <w:tcPr>
            <w:tcW w:w="445" w:type="dxa"/>
            <w:vMerge/>
          </w:tcPr>
          <w:p w14:paraId="1EDC11EA" w14:textId="77777777" w:rsidR="00014D54" w:rsidRPr="00EC3541" w:rsidRDefault="00014D54" w:rsidP="00F65D03">
            <w:pPr>
              <w:rPr>
                <w:b/>
              </w:rPr>
            </w:pPr>
          </w:p>
        </w:tc>
        <w:tc>
          <w:tcPr>
            <w:tcW w:w="7223" w:type="dxa"/>
            <w:vMerge/>
          </w:tcPr>
          <w:p w14:paraId="3EBA182E" w14:textId="01D68C96" w:rsidR="00014D54" w:rsidRPr="00EC3541" w:rsidRDefault="00014D54" w:rsidP="00F65D03">
            <w:pPr>
              <w:rPr>
                <w:b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43E8457" w14:textId="77777777" w:rsidR="00014D54" w:rsidRPr="00EC3541" w:rsidRDefault="00014D54" w:rsidP="00BF60B2">
            <w:pPr>
              <w:jc w:val="center"/>
              <w:rPr>
                <w:b/>
              </w:rPr>
            </w:pPr>
            <w:r w:rsidRPr="00EC3541">
              <w:rPr>
                <w:b/>
              </w:rPr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D67B919" w14:textId="77777777" w:rsidR="00014D54" w:rsidRPr="00EC3541" w:rsidRDefault="00014D54" w:rsidP="00BF60B2">
            <w:pPr>
              <w:jc w:val="center"/>
              <w:rPr>
                <w:b/>
              </w:rPr>
            </w:pPr>
            <w:r w:rsidRPr="00EC3541">
              <w:rPr>
                <w:b/>
              </w:rPr>
              <w:t>No</w:t>
            </w:r>
          </w:p>
        </w:tc>
      </w:tr>
      <w:tr w:rsidR="00014D54" w:rsidRPr="00EC3541" w14:paraId="43B698A3" w14:textId="77777777" w:rsidTr="00500778">
        <w:trPr>
          <w:trHeight w:val="269"/>
        </w:trPr>
        <w:tc>
          <w:tcPr>
            <w:tcW w:w="445" w:type="dxa"/>
          </w:tcPr>
          <w:p w14:paraId="75246801" w14:textId="38EC95DA" w:rsidR="00014D54" w:rsidRDefault="00014D54" w:rsidP="0082229C">
            <w:r>
              <w:t>1</w:t>
            </w:r>
          </w:p>
        </w:tc>
        <w:tc>
          <w:tcPr>
            <w:tcW w:w="7223" w:type="dxa"/>
          </w:tcPr>
          <w:p w14:paraId="691459BC" w14:textId="2AF1C0B2" w:rsidR="00014D54" w:rsidRPr="00EC3541" w:rsidRDefault="00FA771D" w:rsidP="0082229C">
            <w:r w:rsidRPr="00FA771D">
              <w:t xml:space="preserve">Data at Rest, Authentication: Are FIPS 140-2/-3 </w:t>
            </w:r>
            <w:proofErr w:type="gramStart"/>
            <w:r w:rsidRPr="00FA771D">
              <w:t>Validated</w:t>
            </w:r>
            <w:proofErr w:type="gramEnd"/>
            <w:r w:rsidRPr="00FA771D">
              <w:t xml:space="preserve"> or National Security Agency (NSA)-Approved cryptographic modules only used where cryptography is required?</w:t>
            </w:r>
          </w:p>
        </w:tc>
        <w:tc>
          <w:tcPr>
            <w:tcW w:w="900" w:type="dxa"/>
          </w:tcPr>
          <w:p w14:paraId="4CC37E94" w14:textId="77777777" w:rsidR="00014D54" w:rsidRPr="00EC3541" w:rsidRDefault="00014D54" w:rsidP="00C86AFA">
            <w:pPr>
              <w:jc w:val="center"/>
            </w:pPr>
          </w:p>
        </w:tc>
        <w:tc>
          <w:tcPr>
            <w:tcW w:w="900" w:type="dxa"/>
          </w:tcPr>
          <w:p w14:paraId="02DBC238" w14:textId="77777777" w:rsidR="00014D54" w:rsidRPr="00EC3541" w:rsidRDefault="00014D54" w:rsidP="00C86AFA">
            <w:pPr>
              <w:jc w:val="center"/>
            </w:pPr>
          </w:p>
        </w:tc>
      </w:tr>
      <w:tr w:rsidR="00B16F63" w:rsidRPr="00EC3541" w14:paraId="58A5110D" w14:textId="77777777" w:rsidTr="00500778">
        <w:trPr>
          <w:trHeight w:val="269"/>
        </w:trPr>
        <w:tc>
          <w:tcPr>
            <w:tcW w:w="445" w:type="dxa"/>
          </w:tcPr>
          <w:p w14:paraId="7347921B" w14:textId="017D0585" w:rsidR="00B16F63" w:rsidRDefault="00B16F63" w:rsidP="0082229C">
            <w:r>
              <w:t>2</w:t>
            </w:r>
          </w:p>
        </w:tc>
        <w:tc>
          <w:tcPr>
            <w:tcW w:w="7223" w:type="dxa"/>
          </w:tcPr>
          <w:p w14:paraId="1BBD15CA" w14:textId="0D84207D" w:rsidR="00B16F63" w:rsidRPr="00FA771D" w:rsidRDefault="00B16F63" w:rsidP="0082229C">
            <w:r>
              <w:rPr>
                <w:rFonts w:eastAsia="Times New Roman"/>
                <w:color w:val="000000"/>
              </w:rPr>
              <w:t xml:space="preserve">Transmission, Remote Access: Are FIPS 140-2/-3 </w:t>
            </w:r>
            <w:proofErr w:type="gramStart"/>
            <w:r>
              <w:rPr>
                <w:rFonts w:eastAsia="Times New Roman"/>
                <w:color w:val="000000"/>
              </w:rPr>
              <w:t>Validated</w:t>
            </w:r>
            <w:proofErr w:type="gramEnd"/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  <w:shd w:val="clear" w:color="auto" w:fill="FFFFFF"/>
              </w:rPr>
              <w:t>or National Security Agency (NSA)-Approved cryptographic modules consistently used where cryptography is required?</w:t>
            </w:r>
          </w:p>
        </w:tc>
        <w:tc>
          <w:tcPr>
            <w:tcW w:w="900" w:type="dxa"/>
          </w:tcPr>
          <w:p w14:paraId="3FF9A326" w14:textId="77777777" w:rsidR="00B16F63" w:rsidRPr="00EC3541" w:rsidRDefault="00B16F63" w:rsidP="00C86AFA">
            <w:pPr>
              <w:jc w:val="center"/>
            </w:pPr>
          </w:p>
        </w:tc>
        <w:tc>
          <w:tcPr>
            <w:tcW w:w="900" w:type="dxa"/>
          </w:tcPr>
          <w:p w14:paraId="66F4CE8E" w14:textId="77777777" w:rsidR="00B16F63" w:rsidRPr="00EC3541" w:rsidRDefault="00B16F63" w:rsidP="00C86AFA">
            <w:pPr>
              <w:jc w:val="center"/>
            </w:pPr>
          </w:p>
        </w:tc>
      </w:tr>
      <w:tr w:rsidR="00014D54" w:rsidRPr="00EC3541" w14:paraId="49EA6428" w14:textId="77777777" w:rsidTr="00500778">
        <w:trPr>
          <w:trHeight w:val="305"/>
        </w:trPr>
        <w:tc>
          <w:tcPr>
            <w:tcW w:w="445" w:type="dxa"/>
          </w:tcPr>
          <w:p w14:paraId="520B2387" w14:textId="177A30A0" w:rsidR="00014D54" w:rsidRDefault="00FA2D91" w:rsidP="00F65D03">
            <w:r>
              <w:t>3</w:t>
            </w:r>
          </w:p>
        </w:tc>
        <w:tc>
          <w:tcPr>
            <w:tcW w:w="7223" w:type="dxa"/>
          </w:tcPr>
          <w:p w14:paraId="4F0A8B32" w14:textId="37ECE8EA" w:rsidR="00014D54" w:rsidRPr="00EC3541" w:rsidRDefault="00C31F39" w:rsidP="00F65D03">
            <w:r>
              <w:rPr>
                <w:rFonts w:ascii="Calibri" w:eastAsia="Times New Roman" w:hAnsi="Calibri" w:cs="Times New Roman"/>
                <w:color w:val="000000"/>
              </w:rPr>
              <w:t xml:space="preserve">Can </w:t>
            </w:r>
            <w:r w:rsidR="0058000C">
              <w:rPr>
                <w:rFonts w:ascii="Calibri" w:eastAsia="Times New Roman" w:hAnsi="Calibri" w:cs="Times New Roman"/>
                <w:color w:val="000000"/>
              </w:rPr>
              <w:t xml:space="preserve">the VENDOR’S solution </w:t>
            </w:r>
            <w:r>
              <w:rPr>
                <w:rFonts w:ascii="Calibri" w:eastAsia="Times New Roman" w:hAnsi="Calibri" w:cs="Times New Roman"/>
                <w:color w:val="000000"/>
              </w:rPr>
              <w:t>integrate with the State</w:t>
            </w:r>
            <w:r w:rsidR="0058000C">
              <w:rPr>
                <w:rFonts w:ascii="Calibri" w:eastAsia="Times New Roman" w:hAnsi="Calibri" w:cs="Times New Roman"/>
                <w:color w:val="000000"/>
              </w:rPr>
              <w:t>’</w:t>
            </w:r>
            <w:r>
              <w:rPr>
                <w:rFonts w:ascii="Calibri" w:eastAsia="Times New Roman" w:hAnsi="Calibri" w:cs="Times New Roman"/>
                <w:color w:val="000000"/>
              </w:rPr>
              <w:t>s NCID solution?</w:t>
            </w:r>
          </w:p>
        </w:tc>
        <w:tc>
          <w:tcPr>
            <w:tcW w:w="900" w:type="dxa"/>
          </w:tcPr>
          <w:p w14:paraId="628ACFCF" w14:textId="77777777" w:rsidR="00014D54" w:rsidRPr="00EC3541" w:rsidRDefault="00014D54" w:rsidP="00C86AFA">
            <w:pPr>
              <w:jc w:val="center"/>
            </w:pPr>
          </w:p>
        </w:tc>
        <w:tc>
          <w:tcPr>
            <w:tcW w:w="900" w:type="dxa"/>
          </w:tcPr>
          <w:p w14:paraId="02531F74" w14:textId="77777777" w:rsidR="00014D54" w:rsidRPr="00EC3541" w:rsidRDefault="00014D54" w:rsidP="00C86AFA">
            <w:pPr>
              <w:jc w:val="center"/>
            </w:pPr>
          </w:p>
        </w:tc>
      </w:tr>
      <w:tr w:rsidR="00014D54" w:rsidRPr="00EC3541" w14:paraId="3040C506" w14:textId="77777777" w:rsidTr="00500778">
        <w:trPr>
          <w:trHeight w:val="287"/>
        </w:trPr>
        <w:tc>
          <w:tcPr>
            <w:tcW w:w="445" w:type="dxa"/>
          </w:tcPr>
          <w:p w14:paraId="239A626B" w14:textId="16B01D45" w:rsidR="00014D54" w:rsidRDefault="00FA2D91" w:rsidP="00537A9D">
            <w:r>
              <w:t>4</w:t>
            </w:r>
          </w:p>
        </w:tc>
        <w:tc>
          <w:tcPr>
            <w:tcW w:w="7223" w:type="dxa"/>
          </w:tcPr>
          <w:p w14:paraId="40112328" w14:textId="3553B675" w:rsidR="00014D54" w:rsidRPr="00761064" w:rsidRDefault="0058000C" w:rsidP="0088592C">
            <w:r>
              <w:t>Does the VENDOR utilize</w:t>
            </w:r>
            <w:r w:rsidR="00C31F39" w:rsidRPr="00C31F39">
              <w:t xml:space="preserve"> security boundary/threat protection devices to protect the network, system, application…</w:t>
            </w:r>
            <w:r w:rsidR="004B7025" w:rsidRPr="00C31F39">
              <w:t>e.g.,</w:t>
            </w:r>
            <w:r w:rsidR="00C31F39" w:rsidRPr="00C31F39">
              <w:t xml:space="preserve"> firewalls intrusion detection/</w:t>
            </w:r>
            <w:r>
              <w:t xml:space="preserve"> </w:t>
            </w:r>
            <w:r w:rsidR="00C31F39" w:rsidRPr="00C31F39">
              <w:t>prevention systems, end point protection etc.</w:t>
            </w:r>
            <w:r w:rsidR="00F50FD4">
              <w:t>?</w:t>
            </w:r>
            <w:r w:rsidR="00670265">
              <w:t xml:space="preserve"> [SC-7] [SI-</w:t>
            </w:r>
            <w:r w:rsidR="00CB21A3">
              <w:t>3</w:t>
            </w:r>
            <w:r w:rsidR="00670265">
              <w:t>/SI-4]</w:t>
            </w:r>
          </w:p>
        </w:tc>
        <w:tc>
          <w:tcPr>
            <w:tcW w:w="900" w:type="dxa"/>
          </w:tcPr>
          <w:p w14:paraId="6C7E9117" w14:textId="77777777" w:rsidR="00014D54" w:rsidRPr="00EC3541" w:rsidRDefault="00014D54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4E911E35" w14:textId="77777777" w:rsidR="00014D54" w:rsidRPr="00EC3541" w:rsidRDefault="00014D54" w:rsidP="00C86AFA">
            <w:pPr>
              <w:jc w:val="center"/>
              <w:rPr>
                <w:b/>
              </w:rPr>
            </w:pPr>
          </w:p>
        </w:tc>
      </w:tr>
      <w:tr w:rsidR="00014D54" w:rsidRPr="00EC3541" w14:paraId="5E855371" w14:textId="77777777" w:rsidTr="00500778">
        <w:trPr>
          <w:trHeight w:val="269"/>
        </w:trPr>
        <w:tc>
          <w:tcPr>
            <w:tcW w:w="445" w:type="dxa"/>
          </w:tcPr>
          <w:p w14:paraId="45D53C90" w14:textId="678B88BC" w:rsidR="00014D54" w:rsidRDefault="00FA2D91" w:rsidP="00BF60B2">
            <w:r>
              <w:t>5</w:t>
            </w:r>
          </w:p>
        </w:tc>
        <w:tc>
          <w:tcPr>
            <w:tcW w:w="7223" w:type="dxa"/>
          </w:tcPr>
          <w:p w14:paraId="3FD354FE" w14:textId="0FE1E126" w:rsidR="00014D54" w:rsidRPr="00761064" w:rsidRDefault="00014D54" w:rsidP="00BF60B2">
            <w:r>
              <w:t xml:space="preserve">Does the </w:t>
            </w:r>
            <w:r w:rsidR="00B74177">
              <w:t>VENDOR</w:t>
            </w:r>
            <w:r>
              <w:t xml:space="preserve"> have the ability to consistently remediate High </w:t>
            </w:r>
            <w:r w:rsidR="001A1D37">
              <w:t xml:space="preserve">risk </w:t>
            </w:r>
            <w:r>
              <w:t xml:space="preserve">vulnerabilities </w:t>
            </w:r>
            <w:r w:rsidR="005E5169">
              <w:t>with</w:t>
            </w:r>
            <w:r>
              <w:t xml:space="preserve">in 30 days and </w:t>
            </w:r>
            <w:proofErr w:type="gramStart"/>
            <w:r w:rsidR="00A76DED">
              <w:t>Medium</w:t>
            </w:r>
            <w:proofErr w:type="gramEnd"/>
            <w:r>
              <w:t xml:space="preserve"> </w:t>
            </w:r>
            <w:r w:rsidR="001A1D37">
              <w:t xml:space="preserve">risk </w:t>
            </w:r>
            <w:r>
              <w:t xml:space="preserve">vulnerabilities </w:t>
            </w:r>
            <w:r w:rsidR="005E5169">
              <w:t>with</w:t>
            </w:r>
            <w:r>
              <w:t xml:space="preserve">in </w:t>
            </w:r>
            <w:r w:rsidR="00A76DED">
              <w:t>6</w:t>
            </w:r>
            <w:r>
              <w:t>0 days?</w:t>
            </w:r>
            <w:r w:rsidR="008A74CB">
              <w:t xml:space="preserve"> [</w:t>
            </w:r>
            <w:r w:rsidR="00F572DB">
              <w:t>SI-2</w:t>
            </w:r>
            <w:r w:rsidR="008A74CB">
              <w:t>]</w:t>
            </w:r>
          </w:p>
        </w:tc>
        <w:tc>
          <w:tcPr>
            <w:tcW w:w="900" w:type="dxa"/>
          </w:tcPr>
          <w:p w14:paraId="297057A3" w14:textId="77777777" w:rsidR="00014D54" w:rsidRPr="00EC3541" w:rsidRDefault="00014D54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5DEC701" w14:textId="77777777" w:rsidR="00014D54" w:rsidRPr="00EC3541" w:rsidRDefault="00014D54" w:rsidP="00C86AFA">
            <w:pPr>
              <w:jc w:val="center"/>
              <w:rPr>
                <w:b/>
              </w:rPr>
            </w:pPr>
          </w:p>
        </w:tc>
      </w:tr>
      <w:tr w:rsidR="00014D54" w:rsidRPr="00EC3541" w14:paraId="26052AE4" w14:textId="77777777" w:rsidTr="00500778">
        <w:trPr>
          <w:trHeight w:val="269"/>
        </w:trPr>
        <w:tc>
          <w:tcPr>
            <w:tcW w:w="445" w:type="dxa"/>
          </w:tcPr>
          <w:p w14:paraId="197B3204" w14:textId="58939DB8" w:rsidR="00014D54" w:rsidRDefault="00FA2D91" w:rsidP="00100F0C">
            <w:r>
              <w:t>6</w:t>
            </w:r>
          </w:p>
        </w:tc>
        <w:tc>
          <w:tcPr>
            <w:tcW w:w="7223" w:type="dxa"/>
          </w:tcPr>
          <w:p w14:paraId="3BDF0D56" w14:textId="5B6F5030" w:rsidR="00014D54" w:rsidDel="00445C24" w:rsidRDefault="00014D54" w:rsidP="00100F0C">
            <w:r>
              <w:t xml:space="preserve">Does the </w:t>
            </w:r>
            <w:r w:rsidR="00B74177">
              <w:t>VENDOR</w:t>
            </w:r>
            <w:r>
              <w:t xml:space="preserve"> and system meet Federal Records Management Requirements, including the ability to support record holds, National Archives and Records Administration (NARA) requirements, and Freedom of Information Act (FOIA) requirements?</w:t>
            </w:r>
          </w:p>
        </w:tc>
        <w:tc>
          <w:tcPr>
            <w:tcW w:w="900" w:type="dxa"/>
          </w:tcPr>
          <w:p w14:paraId="770F7CAC" w14:textId="77777777" w:rsidR="00014D54" w:rsidRPr="00EC3541" w:rsidRDefault="00014D54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82EC9EC" w14:textId="77777777" w:rsidR="00014D54" w:rsidRPr="00EC3541" w:rsidRDefault="00014D54" w:rsidP="00C86AFA">
            <w:pPr>
              <w:jc w:val="center"/>
              <w:rPr>
                <w:b/>
              </w:rPr>
            </w:pPr>
          </w:p>
        </w:tc>
      </w:tr>
      <w:tr w:rsidR="00140DCC" w:rsidRPr="00EC3541" w14:paraId="64AB0A9A" w14:textId="77777777" w:rsidTr="00500778">
        <w:trPr>
          <w:trHeight w:val="269"/>
        </w:trPr>
        <w:tc>
          <w:tcPr>
            <w:tcW w:w="445" w:type="dxa"/>
          </w:tcPr>
          <w:p w14:paraId="088487CB" w14:textId="3216941B" w:rsidR="00140DCC" w:rsidRDefault="00FA2D91" w:rsidP="00100F0C">
            <w:r>
              <w:t>7</w:t>
            </w:r>
          </w:p>
        </w:tc>
        <w:tc>
          <w:tcPr>
            <w:tcW w:w="7223" w:type="dxa"/>
          </w:tcPr>
          <w:p w14:paraId="5F5A377C" w14:textId="51F8916B" w:rsidR="00140DCC" w:rsidRDefault="00140DCC" w:rsidP="00100F0C">
            <w:r w:rsidRPr="00140DCC">
              <w:t xml:space="preserve">Does the </w:t>
            </w:r>
            <w:r w:rsidR="008544FF">
              <w:t>VENDOR</w:t>
            </w:r>
            <w:r w:rsidR="008544FF" w:rsidRPr="00140DCC">
              <w:t xml:space="preserve"> </w:t>
            </w:r>
            <w:r w:rsidRPr="00140DCC">
              <w:t>store</w:t>
            </w:r>
            <w:r>
              <w:t>, process or transmit</w:t>
            </w:r>
            <w:r w:rsidRPr="00140DCC">
              <w:t xml:space="preserve"> </w:t>
            </w:r>
            <w:r w:rsidRPr="009035A2">
              <w:rPr>
                <w:b/>
                <w:bCs/>
                <w:u w:val="single"/>
              </w:rPr>
              <w:t>State data</w:t>
            </w:r>
            <w:r w:rsidRPr="00140DCC">
              <w:t xml:space="preserve"> </w:t>
            </w:r>
            <w:r w:rsidR="009169B7" w:rsidRPr="009035A2">
              <w:t>only</w:t>
            </w:r>
            <w:r w:rsidR="009169B7">
              <w:t xml:space="preserve"> </w:t>
            </w:r>
            <w:r w:rsidRPr="00140DCC">
              <w:t xml:space="preserve">in the continental US and is </w:t>
            </w:r>
            <w:r w:rsidR="009035A2">
              <w:t>that</w:t>
            </w:r>
            <w:r w:rsidRPr="00140DCC">
              <w:t xml:space="preserve"> data backed up in </w:t>
            </w:r>
            <w:r w:rsidR="009169B7" w:rsidRPr="00140DCC">
              <w:t xml:space="preserve">only </w:t>
            </w:r>
            <w:r w:rsidRPr="00140DCC">
              <w:t>US locations?</w:t>
            </w:r>
          </w:p>
        </w:tc>
        <w:tc>
          <w:tcPr>
            <w:tcW w:w="900" w:type="dxa"/>
          </w:tcPr>
          <w:p w14:paraId="230F677E" w14:textId="77777777" w:rsidR="00140DCC" w:rsidRPr="00EC3541" w:rsidRDefault="00140DCC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101FF47" w14:textId="77777777" w:rsidR="00140DCC" w:rsidRPr="00EC3541" w:rsidRDefault="00140DCC" w:rsidP="00C86AFA">
            <w:pPr>
              <w:jc w:val="center"/>
              <w:rPr>
                <w:b/>
              </w:rPr>
            </w:pPr>
          </w:p>
        </w:tc>
      </w:tr>
      <w:tr w:rsidR="00ED3DD7" w:rsidRPr="00EC3541" w14:paraId="5F78EC9D" w14:textId="77777777" w:rsidTr="00500778">
        <w:trPr>
          <w:trHeight w:val="269"/>
        </w:trPr>
        <w:tc>
          <w:tcPr>
            <w:tcW w:w="445" w:type="dxa"/>
          </w:tcPr>
          <w:p w14:paraId="1E982433" w14:textId="313DBEAF" w:rsidR="00ED3DD7" w:rsidDel="00FA2D91" w:rsidRDefault="00ED3DD7" w:rsidP="00100F0C">
            <w:r>
              <w:t>8</w:t>
            </w:r>
          </w:p>
        </w:tc>
        <w:tc>
          <w:tcPr>
            <w:tcW w:w="7223" w:type="dxa"/>
          </w:tcPr>
          <w:p w14:paraId="4DB176B8" w14:textId="55D52427" w:rsidR="00ED3DD7" w:rsidRPr="00140DCC" w:rsidRDefault="00ED3DD7" w:rsidP="00100F0C">
            <w:r>
              <w:t xml:space="preserve">Does the VENDOR have a process to securely dispose of State data from its systems upon request that is </w:t>
            </w:r>
            <w:r w:rsidRPr="00ED3DD7">
              <w:t>in accordance with the National Institute for Standards and Technology (NIST) Special Publication 800-88 revision 1</w:t>
            </w:r>
            <w:r>
              <w:t xml:space="preserve"> </w:t>
            </w:r>
            <w:r w:rsidRPr="0058000C">
              <w:rPr>
                <w:b/>
                <w:bCs/>
                <w:u w:val="single"/>
              </w:rPr>
              <w:t>and</w:t>
            </w:r>
            <w:r>
              <w:t xml:space="preserve"> will provide to the State a certificate of data destruction? [MP-6]</w:t>
            </w:r>
          </w:p>
        </w:tc>
        <w:tc>
          <w:tcPr>
            <w:tcW w:w="900" w:type="dxa"/>
          </w:tcPr>
          <w:p w14:paraId="2C24418B" w14:textId="77777777" w:rsidR="00ED3DD7" w:rsidRPr="00EC3541" w:rsidRDefault="00ED3DD7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5F33D07" w14:textId="77777777" w:rsidR="00ED3DD7" w:rsidRPr="00EC3541" w:rsidRDefault="00ED3DD7" w:rsidP="00C86AFA">
            <w:pPr>
              <w:jc w:val="center"/>
              <w:rPr>
                <w:b/>
              </w:rPr>
            </w:pPr>
          </w:p>
        </w:tc>
      </w:tr>
      <w:tr w:rsidR="00D9373B" w:rsidRPr="00EC3541" w14:paraId="5E7BA0E4" w14:textId="77777777" w:rsidTr="00500778">
        <w:trPr>
          <w:trHeight w:val="269"/>
        </w:trPr>
        <w:tc>
          <w:tcPr>
            <w:tcW w:w="445" w:type="dxa"/>
          </w:tcPr>
          <w:p w14:paraId="56F5AC4A" w14:textId="06795B63" w:rsidR="00D9373B" w:rsidRDefault="00ED3DD7" w:rsidP="00100F0C">
            <w:r>
              <w:t>9</w:t>
            </w:r>
          </w:p>
        </w:tc>
        <w:tc>
          <w:tcPr>
            <w:tcW w:w="7223" w:type="dxa"/>
          </w:tcPr>
          <w:p w14:paraId="29DF77AA" w14:textId="78B38807" w:rsidR="00D9373B" w:rsidRPr="00140DCC" w:rsidRDefault="00D9373B" w:rsidP="00100F0C">
            <w:r w:rsidRPr="00D9373B">
              <w:t>All operating systems</w:t>
            </w:r>
            <w:r w:rsidR="00A96BD9">
              <w:t xml:space="preserve"> (OS)</w:t>
            </w:r>
            <w:r w:rsidRPr="00D9373B">
              <w:t xml:space="preserve"> </w:t>
            </w:r>
            <w:r w:rsidR="00583B8B" w:rsidRPr="00583B8B">
              <w:rPr>
                <w:u w:val="single"/>
              </w:rPr>
              <w:t>AND</w:t>
            </w:r>
            <w:r w:rsidR="00A96BD9">
              <w:t xml:space="preserve"> major application software components (</w:t>
            </w:r>
            <w:r w:rsidR="00EC6D38">
              <w:t>e.g.,</w:t>
            </w:r>
            <w:r w:rsidR="00A96BD9">
              <w:t xml:space="preserve"> Microsoft SQL, Apache Tomcat, Oracle </w:t>
            </w:r>
            <w:proofErr w:type="spellStart"/>
            <w:r w:rsidR="00A96BD9">
              <w:t>Weblogic</w:t>
            </w:r>
            <w:proofErr w:type="spellEnd"/>
            <w:r w:rsidR="00A96BD9">
              <w:t xml:space="preserve">, etc.), </w:t>
            </w:r>
            <w:r w:rsidRPr="00D9373B">
              <w:t>must NOT be past N-1.  Applications which are not operating on the most recent platform MUST have a roadmap to upgrade with a State approved timeline.</w:t>
            </w:r>
            <w:r w:rsidR="00BD784E">
              <w:t xml:space="preserve">  </w:t>
            </w:r>
            <w:r w:rsidR="00BD784E">
              <w:rPr>
                <w:rStyle w:val="normaltextrun"/>
                <w:rFonts w:ascii="Calibri" w:hAnsi="Calibri" w:cs="Calibri"/>
                <w:shd w:val="clear" w:color="auto" w:fill="FFFFFF"/>
              </w:rPr>
              <w:t>Does the application support the N-1 requirement?</w:t>
            </w:r>
          </w:p>
        </w:tc>
        <w:tc>
          <w:tcPr>
            <w:tcW w:w="900" w:type="dxa"/>
          </w:tcPr>
          <w:p w14:paraId="7CFE73FE" w14:textId="77777777" w:rsidR="00D9373B" w:rsidRPr="00EC3541" w:rsidRDefault="00D9373B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48B4E32A" w14:textId="77777777" w:rsidR="00D9373B" w:rsidRPr="00EC3541" w:rsidRDefault="00D9373B" w:rsidP="00C86AFA">
            <w:pPr>
              <w:jc w:val="center"/>
              <w:rPr>
                <w:b/>
              </w:rPr>
            </w:pPr>
          </w:p>
        </w:tc>
      </w:tr>
      <w:tr w:rsidR="00D10A41" w:rsidRPr="00EC3541" w14:paraId="5C8F7C59" w14:textId="77777777" w:rsidTr="00500778">
        <w:trPr>
          <w:trHeight w:val="269"/>
        </w:trPr>
        <w:tc>
          <w:tcPr>
            <w:tcW w:w="445" w:type="dxa"/>
          </w:tcPr>
          <w:p w14:paraId="5E57F066" w14:textId="4D75149E" w:rsidR="00D10A41" w:rsidRDefault="00ED3DD7" w:rsidP="00100F0C">
            <w:r>
              <w:t>10</w:t>
            </w:r>
          </w:p>
        </w:tc>
        <w:tc>
          <w:tcPr>
            <w:tcW w:w="7223" w:type="dxa"/>
          </w:tcPr>
          <w:p w14:paraId="6EAE5225" w14:textId="23DF217B" w:rsidR="00D10A41" w:rsidRPr="00D9373B" w:rsidRDefault="00D10A41" w:rsidP="00100F0C">
            <w:r w:rsidRPr="0044732D">
              <w:t xml:space="preserve">Does the vendor have a </w:t>
            </w:r>
            <w:r w:rsidR="005345BE">
              <w:t xml:space="preserve">current </w:t>
            </w:r>
            <w:r w:rsidRPr="0044732D">
              <w:t>3</w:t>
            </w:r>
            <w:r w:rsidRPr="00164371">
              <w:rPr>
                <w:vertAlign w:val="superscript"/>
              </w:rPr>
              <w:t>rd</w:t>
            </w:r>
            <w:r w:rsidRPr="0044732D">
              <w:t xml:space="preserve"> party attestation certification</w:t>
            </w:r>
            <w:r w:rsidR="005345BE">
              <w:t xml:space="preserve"> </w:t>
            </w:r>
            <w:r w:rsidR="005345BE" w:rsidRPr="002F28A2">
              <w:rPr>
                <w:b/>
                <w:bCs/>
                <w:u w:val="single"/>
              </w:rPr>
              <w:t>and</w:t>
            </w:r>
            <w:r w:rsidR="005345BE">
              <w:t xml:space="preserve"> is it regularly </w:t>
            </w:r>
            <w:r w:rsidR="00EC6D38">
              <w:t>renewed</w:t>
            </w:r>
            <w:r w:rsidRPr="0044732D">
              <w:t xml:space="preserve">?  </w:t>
            </w:r>
            <w:r w:rsidR="003D1EB6">
              <w:t>The State</w:t>
            </w:r>
            <w:r w:rsidRPr="0044732D">
              <w:t xml:space="preserve"> requires </w:t>
            </w:r>
            <w:r w:rsidR="00742434">
              <w:t>an independent 3</w:t>
            </w:r>
            <w:r w:rsidR="00742434" w:rsidRPr="00742434">
              <w:rPr>
                <w:vertAlign w:val="superscript"/>
              </w:rPr>
              <w:t>rd</w:t>
            </w:r>
            <w:r w:rsidR="00742434">
              <w:t xml:space="preserve"> party</w:t>
            </w:r>
            <w:r>
              <w:t xml:space="preserve"> attestation</w:t>
            </w:r>
            <w:r w:rsidR="00EC6D38">
              <w:t xml:space="preserve"> </w:t>
            </w:r>
            <w:r w:rsidR="003D1EB6">
              <w:t xml:space="preserve">(e.g., </w:t>
            </w:r>
            <w:r w:rsidR="003D1EB6" w:rsidRPr="0044732D">
              <w:t>FedRAMP, SOC 2 Type 2</w:t>
            </w:r>
            <w:r w:rsidR="003D1EB6">
              <w:t xml:space="preserve">, </w:t>
            </w:r>
            <w:r w:rsidR="003D1EB6" w:rsidRPr="0044732D">
              <w:t>ISO 27001</w:t>
            </w:r>
            <w:r w:rsidR="003D1EB6">
              <w:t xml:space="preserve">, or HITRUST) </w:t>
            </w:r>
            <w:r w:rsidR="00EC6D38" w:rsidRPr="006C7170">
              <w:rPr>
                <w:b/>
                <w:bCs/>
                <w:i/>
                <w:iCs/>
              </w:rPr>
              <w:t>prior to</w:t>
            </w:r>
            <w:r w:rsidR="00EC6D38">
              <w:t xml:space="preserve"> contract award</w:t>
            </w:r>
            <w:r w:rsidR="00D57FC8">
              <w:t xml:space="preserve"> for system</w:t>
            </w:r>
            <w:r w:rsidR="002F28A2">
              <w:t>s</w:t>
            </w:r>
            <w:r w:rsidR="00D57FC8">
              <w:t xml:space="preserve"> containing Restricted/Highly Restricted data</w:t>
            </w:r>
            <w:r w:rsidRPr="0044732D">
              <w:t xml:space="preserve">.  </w:t>
            </w:r>
            <w:r w:rsidRPr="00A95C73">
              <w:rPr>
                <w:b/>
                <w:i/>
                <w:iCs/>
                <w:highlight w:val="yellow"/>
              </w:rPr>
              <w:t>Note:</w:t>
            </w:r>
            <w:r w:rsidRPr="00A95C73">
              <w:rPr>
                <w:i/>
                <w:iCs/>
                <w:highlight w:val="yellow"/>
              </w:rPr>
              <w:t xml:space="preserve"> SaaS vendors cannot use IaaS</w:t>
            </w:r>
            <w:r w:rsidR="00833F04" w:rsidRPr="00A95C73">
              <w:rPr>
                <w:i/>
                <w:iCs/>
                <w:highlight w:val="yellow"/>
              </w:rPr>
              <w:t>/PaaS</w:t>
            </w:r>
            <w:r w:rsidRPr="00A95C73">
              <w:rPr>
                <w:i/>
                <w:iCs/>
                <w:highlight w:val="yellow"/>
              </w:rPr>
              <w:t xml:space="preserve"> certification unless the application is explicitly covered as part of the IaaS</w:t>
            </w:r>
            <w:r w:rsidR="00833F04" w:rsidRPr="00A95C73">
              <w:rPr>
                <w:i/>
                <w:iCs/>
                <w:highlight w:val="yellow"/>
              </w:rPr>
              <w:t>/PaaS</w:t>
            </w:r>
            <w:r w:rsidRPr="00A95C73">
              <w:rPr>
                <w:i/>
                <w:iCs/>
                <w:highlight w:val="yellow"/>
              </w:rPr>
              <w:t xml:space="preserve"> assessments.</w:t>
            </w:r>
            <w:r w:rsidR="008B7E6F">
              <w:t xml:space="preserve"> [CA-7, RA-3, SA-9]</w:t>
            </w:r>
          </w:p>
        </w:tc>
        <w:tc>
          <w:tcPr>
            <w:tcW w:w="900" w:type="dxa"/>
          </w:tcPr>
          <w:p w14:paraId="30924529" w14:textId="77777777" w:rsidR="00D10A41" w:rsidRPr="00EC3541" w:rsidRDefault="00D10A41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6740923" w14:textId="77777777" w:rsidR="00D10A41" w:rsidRPr="00EC3541" w:rsidRDefault="00D10A41" w:rsidP="00C86AFA">
            <w:pPr>
              <w:jc w:val="center"/>
              <w:rPr>
                <w:b/>
              </w:rPr>
            </w:pPr>
          </w:p>
        </w:tc>
      </w:tr>
      <w:tr w:rsidR="005E3D43" w:rsidRPr="00EC3541" w14:paraId="5722B965" w14:textId="77777777" w:rsidTr="00500778">
        <w:trPr>
          <w:trHeight w:val="269"/>
        </w:trPr>
        <w:tc>
          <w:tcPr>
            <w:tcW w:w="445" w:type="dxa"/>
          </w:tcPr>
          <w:p w14:paraId="68794534" w14:textId="1A9E8DB9" w:rsidR="005E3D43" w:rsidDel="00FA2D91" w:rsidRDefault="005E3D43" w:rsidP="00100F0C">
            <w:r>
              <w:lastRenderedPageBreak/>
              <w:t>1</w:t>
            </w:r>
            <w:r w:rsidR="00ED3DD7">
              <w:t>1</w:t>
            </w:r>
          </w:p>
        </w:tc>
        <w:tc>
          <w:tcPr>
            <w:tcW w:w="7223" w:type="dxa"/>
          </w:tcPr>
          <w:p w14:paraId="0F60BF06" w14:textId="465A483D" w:rsidR="005E3D43" w:rsidRPr="0044732D" w:rsidRDefault="008544FF" w:rsidP="00100F0C">
            <w:r>
              <w:t>Does the VENDOR</w:t>
            </w:r>
            <w:r w:rsidR="00164371">
              <w:t xml:space="preserve">’s staff have appropriate background </w:t>
            </w:r>
            <w:r w:rsidR="005A3777">
              <w:t>checks for</w:t>
            </w:r>
            <w:r w:rsidR="00500778" w:rsidRPr="00500778">
              <w:t xml:space="preserve"> unprivileged and privileged access and accounts according to Federal and/or State designation procedures for those systems that require it</w:t>
            </w:r>
            <w:r w:rsidR="00500778">
              <w:t>?</w:t>
            </w:r>
            <w:r w:rsidR="00364B5A">
              <w:t xml:space="preserve"> [AC-2, PS-3]</w:t>
            </w:r>
          </w:p>
        </w:tc>
        <w:tc>
          <w:tcPr>
            <w:tcW w:w="900" w:type="dxa"/>
          </w:tcPr>
          <w:p w14:paraId="0D8D0893" w14:textId="77777777" w:rsidR="005E3D43" w:rsidRPr="00EC3541" w:rsidRDefault="005E3D43" w:rsidP="00C86AFA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768E9623" w14:textId="77777777" w:rsidR="005E3D43" w:rsidRPr="00EC3541" w:rsidRDefault="005E3D43" w:rsidP="00C86AFA">
            <w:pPr>
              <w:jc w:val="center"/>
              <w:rPr>
                <w:b/>
              </w:rPr>
            </w:pPr>
          </w:p>
        </w:tc>
      </w:tr>
    </w:tbl>
    <w:p w14:paraId="756D0518" w14:textId="0D451EB5" w:rsidR="005420EB" w:rsidRPr="003B3613" w:rsidRDefault="00F752ED" w:rsidP="006861CE">
      <w:pPr>
        <w:pStyle w:val="Heading2"/>
        <w:keepNext/>
        <w:keepLines/>
        <w:spacing w:before="360" w:after="120"/>
        <w:ind w:left="936" w:hanging="576"/>
        <w:rPr>
          <w:u w:val="single"/>
        </w:rPr>
      </w:pPr>
      <w:bookmarkStart w:id="71" w:name="_Ref456344674"/>
      <w:bookmarkStart w:id="72" w:name="_Ref456344751"/>
      <w:bookmarkStart w:id="73" w:name="_Ref456344865"/>
      <w:bookmarkStart w:id="74" w:name="_Ref456344976"/>
      <w:bookmarkStart w:id="75" w:name="_Ref456344994"/>
      <w:bookmarkStart w:id="76" w:name="_Toc98864489"/>
      <w:r w:rsidRPr="003B3613">
        <w:rPr>
          <w:u w:val="single"/>
        </w:rPr>
        <w:t>State</w:t>
      </w:r>
      <w:r w:rsidR="005420EB" w:rsidRPr="003B3613">
        <w:rPr>
          <w:u w:val="single"/>
        </w:rPr>
        <w:t xml:space="preserve"> Requirements</w:t>
      </w:r>
      <w:bookmarkEnd w:id="71"/>
      <w:bookmarkEnd w:id="72"/>
      <w:bookmarkEnd w:id="73"/>
      <w:bookmarkEnd w:id="74"/>
      <w:bookmarkEnd w:id="75"/>
      <w:bookmarkEnd w:id="76"/>
    </w:p>
    <w:p w14:paraId="17EB811D" w14:textId="3F7ACFC9" w:rsidR="000B61B4" w:rsidRPr="008C691F" w:rsidRDefault="0002251B" w:rsidP="009C092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C691F">
        <w:rPr>
          <w:rFonts w:asciiTheme="minorHAnsi" w:hAnsiTheme="minorHAnsi" w:cstheme="minorHAnsi"/>
          <w:sz w:val="24"/>
          <w:szCs w:val="24"/>
        </w:rPr>
        <w:t xml:space="preserve">This section identifies additional </w:t>
      </w:r>
      <w:r w:rsidR="00F752ED" w:rsidRPr="008C691F">
        <w:rPr>
          <w:rFonts w:asciiTheme="minorHAnsi" w:hAnsiTheme="minorHAnsi" w:cstheme="minorHAnsi"/>
          <w:sz w:val="24"/>
          <w:szCs w:val="24"/>
        </w:rPr>
        <w:t>State</w:t>
      </w:r>
      <w:r w:rsidRPr="008C691F">
        <w:rPr>
          <w:rFonts w:asciiTheme="minorHAnsi" w:hAnsiTheme="minorHAnsi" w:cstheme="minorHAnsi"/>
          <w:sz w:val="24"/>
          <w:szCs w:val="24"/>
        </w:rPr>
        <w:t xml:space="preserve"> </w:t>
      </w:r>
      <w:r w:rsidR="00CE01F6" w:rsidRPr="008C691F">
        <w:rPr>
          <w:rFonts w:asciiTheme="minorHAnsi" w:hAnsiTheme="minorHAnsi" w:cstheme="minorHAnsi"/>
          <w:sz w:val="24"/>
          <w:szCs w:val="24"/>
        </w:rPr>
        <w:t xml:space="preserve">Readiness </w:t>
      </w:r>
      <w:r w:rsidRPr="008C691F">
        <w:rPr>
          <w:rFonts w:asciiTheme="minorHAnsi" w:hAnsiTheme="minorHAnsi" w:cstheme="minorHAnsi"/>
          <w:sz w:val="24"/>
          <w:szCs w:val="24"/>
        </w:rPr>
        <w:t>requirements</w:t>
      </w:r>
      <w:r w:rsidR="00516454" w:rsidRPr="008C691F">
        <w:rPr>
          <w:rFonts w:asciiTheme="minorHAnsi" w:hAnsiTheme="minorHAnsi" w:cstheme="minorHAnsi"/>
          <w:sz w:val="24"/>
          <w:szCs w:val="24"/>
        </w:rPr>
        <w:t>.</w:t>
      </w:r>
      <w:r w:rsidR="00FA5822" w:rsidRPr="008C691F">
        <w:rPr>
          <w:rFonts w:asciiTheme="minorHAnsi" w:hAnsiTheme="minorHAnsi" w:cstheme="minorHAnsi"/>
          <w:sz w:val="24"/>
          <w:szCs w:val="24"/>
        </w:rPr>
        <w:t xml:space="preserve"> </w:t>
      </w:r>
      <w:r w:rsidRPr="008C691F">
        <w:rPr>
          <w:rFonts w:asciiTheme="minorHAnsi" w:hAnsiTheme="minorHAnsi" w:cstheme="minorHAnsi"/>
          <w:sz w:val="24"/>
          <w:szCs w:val="24"/>
        </w:rPr>
        <w:t>All requirements in this section must be met</w:t>
      </w:r>
      <w:r w:rsidR="00516454" w:rsidRPr="008C691F">
        <w:rPr>
          <w:rFonts w:asciiTheme="minorHAnsi" w:hAnsiTheme="minorHAnsi" w:cstheme="minorHAnsi"/>
          <w:sz w:val="24"/>
          <w:szCs w:val="24"/>
        </w:rPr>
        <w:t>; however, alternative implementations and non-applicability justifications may be considered on a limited basis</w:t>
      </w:r>
      <w:r w:rsidRPr="008C691F">
        <w:rPr>
          <w:rFonts w:asciiTheme="minorHAnsi" w:hAnsiTheme="minorHAnsi" w:cstheme="minorHAnsi"/>
          <w:sz w:val="24"/>
          <w:szCs w:val="24"/>
        </w:rPr>
        <w:t>.</w:t>
      </w:r>
    </w:p>
    <w:p w14:paraId="29554F40" w14:textId="3187D5A3" w:rsidR="007A1523" w:rsidRPr="003B3613" w:rsidRDefault="009926EF" w:rsidP="005F4E84">
      <w:pPr>
        <w:pStyle w:val="GSAHeading3"/>
        <w:spacing w:before="240" w:after="120"/>
        <w:rPr>
          <w:u w:val="single"/>
        </w:rPr>
      </w:pPr>
      <w:bookmarkStart w:id="77" w:name="_Toc98864490"/>
      <w:r w:rsidRPr="003B3613">
        <w:rPr>
          <w:u w:val="single"/>
        </w:rPr>
        <w:t xml:space="preserve">Data at Rest and Authentication </w:t>
      </w:r>
      <w:r w:rsidR="007A1523" w:rsidRPr="003B3613">
        <w:rPr>
          <w:u w:val="single"/>
        </w:rPr>
        <w:t>[SC-13]</w:t>
      </w:r>
      <w:bookmarkEnd w:id="77"/>
    </w:p>
    <w:p w14:paraId="77F64DE7" w14:textId="3A13A98F" w:rsidR="00577D0F" w:rsidRPr="00F87EAB" w:rsidRDefault="00001E65" w:rsidP="008C691F">
      <w:pPr>
        <w:spacing w:line="240" w:lineRule="auto"/>
        <w:rPr>
          <w:rFonts w:asciiTheme="minorHAnsi" w:hAnsiTheme="minorHAnsi" w:cstheme="minorHAnsi"/>
          <w:i/>
          <w:iCs/>
        </w:rPr>
      </w:pPr>
      <w:r w:rsidRPr="00F87EAB">
        <w:rPr>
          <w:rFonts w:asciiTheme="minorHAnsi" w:hAnsiTheme="minorHAnsi" w:cstheme="minorHAnsi"/>
          <w:i/>
          <w:iCs/>
        </w:rPr>
        <w:t xml:space="preserve">The Vendor must ensure FIPS 140-2, or 140-3 where available, Validated or NSA-Approved algorithms are used for all encryption modules. FIPS 140-2 Compliant is not sufficient. The Vendor may add rows to the table if </w:t>
      </w:r>
      <w:r w:rsidR="009926EF" w:rsidRPr="00F87EAB">
        <w:rPr>
          <w:rFonts w:asciiTheme="minorHAnsi" w:hAnsiTheme="minorHAnsi" w:cstheme="minorHAnsi"/>
          <w:i/>
          <w:iCs/>
        </w:rPr>
        <w:t>appropriate but</w:t>
      </w:r>
      <w:r w:rsidRPr="00F87EAB">
        <w:rPr>
          <w:rFonts w:asciiTheme="minorHAnsi" w:hAnsiTheme="minorHAnsi" w:cstheme="minorHAnsi"/>
          <w:i/>
          <w:iCs/>
        </w:rPr>
        <w:t xml:space="preserve"> must not remove the original rows. The Vendor must identify all non-compliant cryptographic modules in use. </w:t>
      </w:r>
    </w:p>
    <w:p w14:paraId="2C355CCA" w14:textId="1F5CB40F" w:rsidR="003F362A" w:rsidRDefault="003F362A" w:rsidP="00805B69">
      <w:pPr>
        <w:pStyle w:val="GSATableCaption"/>
      </w:pPr>
      <w:bookmarkStart w:id="78" w:name="_Toc43117724"/>
      <w:bookmarkStart w:id="79" w:name="_Toc98864510"/>
      <w:r>
        <w:t xml:space="preserve">Table </w:t>
      </w:r>
      <w:r w:rsidR="006E4C90">
        <w:t>3</w:t>
      </w:r>
      <w:r>
        <w:t>-2</w:t>
      </w:r>
      <w:r w:rsidR="00F069BA">
        <w:t>a</w:t>
      </w:r>
      <w:r>
        <w:t xml:space="preserve">.  </w:t>
      </w:r>
      <w:r w:rsidR="0025637C" w:rsidRPr="0025637C">
        <w:t>Data at Rest &amp; Authentication</w:t>
      </w:r>
      <w:bookmarkEnd w:id="78"/>
      <w:bookmarkEnd w:id="79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78"/>
        <w:gridCol w:w="2880"/>
        <w:gridCol w:w="630"/>
        <w:gridCol w:w="630"/>
        <w:gridCol w:w="630"/>
        <w:gridCol w:w="630"/>
        <w:gridCol w:w="1800"/>
        <w:gridCol w:w="1890"/>
      </w:tblGrid>
      <w:tr w:rsidR="00B969D1" w:rsidRPr="00EC3541" w14:paraId="45BD2944" w14:textId="77777777" w:rsidTr="00B969D1">
        <w:trPr>
          <w:cantSplit/>
          <w:trHeight w:val="557"/>
          <w:tblHeader/>
        </w:trPr>
        <w:tc>
          <w:tcPr>
            <w:tcW w:w="378" w:type="dxa"/>
            <w:vMerge w:val="restart"/>
            <w:shd w:val="clear" w:color="auto" w:fill="D9D9D9" w:themeFill="background1" w:themeFillShade="D9"/>
            <w:vAlign w:val="center"/>
          </w:tcPr>
          <w:p w14:paraId="3E1C911C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</w:tcPr>
          <w:p w14:paraId="163587A1" w14:textId="350FE6F8" w:rsidR="00014D54" w:rsidRPr="00EC3541" w:rsidRDefault="00014D54" w:rsidP="005F199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Cryptographic Module Type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bottom"/>
          </w:tcPr>
          <w:p w14:paraId="1EA0E197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FIPS 140-2 Validated?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bottom"/>
          </w:tcPr>
          <w:p w14:paraId="1CFB16E1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NSA Approved?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67A971FB" w14:textId="3B7C9619" w:rsidR="00014D54" w:rsidRPr="00EC3541" w:rsidRDefault="00014D54" w:rsidP="005F199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 xml:space="preserve">Describe </w:t>
            </w:r>
            <w:r>
              <w:rPr>
                <w:b/>
              </w:rPr>
              <w:t xml:space="preserve">Any </w:t>
            </w:r>
            <w:r w:rsidRPr="00EC3541">
              <w:rPr>
                <w:b/>
              </w:rPr>
              <w:t>Alternative Implementation</w:t>
            </w:r>
            <w:r w:rsidR="00DC58D5">
              <w:rPr>
                <w:b/>
              </w:rPr>
              <w:t>s</w:t>
            </w:r>
            <w:r w:rsidRPr="00EC3541">
              <w:rPr>
                <w:b/>
              </w:rPr>
              <w:br/>
              <w:t>(if applicable)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6A868585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 xml:space="preserve">Describe Missing Elements or N/A </w:t>
            </w:r>
            <w:r>
              <w:rPr>
                <w:b/>
              </w:rPr>
              <w:t>J</w:t>
            </w:r>
            <w:r w:rsidRPr="00EC3541">
              <w:rPr>
                <w:b/>
              </w:rPr>
              <w:t>ustification</w:t>
            </w:r>
          </w:p>
        </w:tc>
      </w:tr>
      <w:tr w:rsidR="00B969D1" w:rsidRPr="00EC3541" w14:paraId="641E5530" w14:textId="77777777" w:rsidTr="00B969D1">
        <w:trPr>
          <w:cantSplit/>
          <w:trHeight w:val="296"/>
          <w:tblHeader/>
        </w:trPr>
        <w:tc>
          <w:tcPr>
            <w:tcW w:w="378" w:type="dxa"/>
            <w:vMerge/>
            <w:shd w:val="clear" w:color="auto" w:fill="D9D9D9" w:themeFill="background1" w:themeFillShade="D9"/>
          </w:tcPr>
          <w:p w14:paraId="014B07BC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14:paraId="04E4E967" w14:textId="68F7B0EB" w:rsidR="00014D54" w:rsidRPr="00EC3541" w:rsidRDefault="00014D54" w:rsidP="005F199F">
            <w:pPr>
              <w:keepNext/>
              <w:keepLines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CDAC3C5" w14:textId="77777777" w:rsidR="00014D54" w:rsidRPr="00EC3541" w:rsidRDefault="00014D54" w:rsidP="005F199F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F9554FA" w14:textId="77777777" w:rsidR="00014D54" w:rsidRPr="00EC3541" w:rsidRDefault="00014D54" w:rsidP="005F199F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No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EE9D0B1" w14:textId="77777777" w:rsidR="00014D54" w:rsidRPr="00EC3541" w:rsidRDefault="00014D54" w:rsidP="005F199F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AF7CFEB" w14:textId="77777777" w:rsidR="00014D54" w:rsidRPr="00EC3541" w:rsidRDefault="00014D54" w:rsidP="005F199F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No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FF05E5C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360D027" w14:textId="77777777" w:rsidR="00014D54" w:rsidRPr="00EC3541" w:rsidRDefault="00014D54" w:rsidP="005F199F">
            <w:pPr>
              <w:keepNext/>
              <w:keepLines/>
              <w:rPr>
                <w:b/>
              </w:rPr>
            </w:pPr>
          </w:p>
        </w:tc>
      </w:tr>
      <w:tr w:rsidR="00B969D1" w:rsidRPr="00EC3541" w14:paraId="5637F6A9" w14:textId="77777777" w:rsidTr="00B969D1">
        <w:trPr>
          <w:cantSplit/>
          <w:trHeight w:val="269"/>
          <w:tblHeader/>
        </w:trPr>
        <w:tc>
          <w:tcPr>
            <w:tcW w:w="378" w:type="dxa"/>
          </w:tcPr>
          <w:p w14:paraId="28D55AC3" w14:textId="0BDE8C15" w:rsidR="00014D54" w:rsidRPr="00EC3541" w:rsidRDefault="00014D54" w:rsidP="0028216D">
            <w:r>
              <w:t>1</w:t>
            </w:r>
          </w:p>
        </w:tc>
        <w:tc>
          <w:tcPr>
            <w:tcW w:w="2880" w:type="dxa"/>
          </w:tcPr>
          <w:p w14:paraId="7AB6F75D" w14:textId="36745B0A" w:rsidR="00014D54" w:rsidRPr="00EC3541" w:rsidRDefault="00014D54" w:rsidP="0028216D">
            <w:r w:rsidRPr="00EC3541">
              <w:t>Data at Rest [SC-28]</w:t>
            </w:r>
          </w:p>
        </w:tc>
        <w:tc>
          <w:tcPr>
            <w:tcW w:w="630" w:type="dxa"/>
          </w:tcPr>
          <w:p w14:paraId="583C9E53" w14:textId="77777777" w:rsidR="00014D54" w:rsidRPr="00EC3541" w:rsidRDefault="00014D54" w:rsidP="00C86AFA">
            <w:pPr>
              <w:jc w:val="center"/>
            </w:pPr>
          </w:p>
        </w:tc>
        <w:tc>
          <w:tcPr>
            <w:tcW w:w="630" w:type="dxa"/>
          </w:tcPr>
          <w:p w14:paraId="2892B397" w14:textId="77777777" w:rsidR="00014D54" w:rsidRPr="00EC3541" w:rsidRDefault="00014D54" w:rsidP="00C86AFA">
            <w:pPr>
              <w:jc w:val="center"/>
            </w:pPr>
          </w:p>
        </w:tc>
        <w:tc>
          <w:tcPr>
            <w:tcW w:w="630" w:type="dxa"/>
          </w:tcPr>
          <w:p w14:paraId="1F006EBD" w14:textId="77777777" w:rsidR="00014D54" w:rsidRPr="00EC3541" w:rsidRDefault="00014D54" w:rsidP="00C86AFA">
            <w:pPr>
              <w:jc w:val="center"/>
            </w:pPr>
          </w:p>
        </w:tc>
        <w:tc>
          <w:tcPr>
            <w:tcW w:w="630" w:type="dxa"/>
          </w:tcPr>
          <w:p w14:paraId="6EA51C0E" w14:textId="77777777" w:rsidR="00014D54" w:rsidRPr="00EC3541" w:rsidRDefault="00014D54" w:rsidP="00C86AFA">
            <w:pPr>
              <w:jc w:val="center"/>
            </w:pPr>
          </w:p>
        </w:tc>
        <w:tc>
          <w:tcPr>
            <w:tcW w:w="1800" w:type="dxa"/>
          </w:tcPr>
          <w:p w14:paraId="4F32254B" w14:textId="77777777" w:rsidR="00014D54" w:rsidRPr="00EC3541" w:rsidRDefault="00014D54" w:rsidP="0028216D"/>
        </w:tc>
        <w:tc>
          <w:tcPr>
            <w:tcW w:w="1890" w:type="dxa"/>
          </w:tcPr>
          <w:p w14:paraId="51CD90C7" w14:textId="77777777" w:rsidR="00014D54" w:rsidRPr="00EC3541" w:rsidRDefault="00014D54" w:rsidP="0028216D"/>
        </w:tc>
      </w:tr>
      <w:tr w:rsidR="00B969D1" w:rsidRPr="00EC3541" w14:paraId="5E307AC8" w14:textId="77777777" w:rsidTr="00B969D1">
        <w:trPr>
          <w:cantSplit/>
          <w:trHeight w:val="269"/>
          <w:tblHeader/>
        </w:trPr>
        <w:tc>
          <w:tcPr>
            <w:tcW w:w="378" w:type="dxa"/>
          </w:tcPr>
          <w:p w14:paraId="663F0043" w14:textId="62F622C1" w:rsidR="00014D54" w:rsidRPr="00EC3541" w:rsidRDefault="00886927" w:rsidP="0028216D">
            <w:r>
              <w:t>2</w:t>
            </w:r>
          </w:p>
        </w:tc>
        <w:tc>
          <w:tcPr>
            <w:tcW w:w="2880" w:type="dxa"/>
          </w:tcPr>
          <w:p w14:paraId="5FFE7C30" w14:textId="45CF3706" w:rsidR="00014D54" w:rsidRPr="00EC3541" w:rsidRDefault="00014D54" w:rsidP="0028216D">
            <w:r w:rsidRPr="00EC3541">
              <w:t>Authentication [IA-5, IA-7]</w:t>
            </w:r>
          </w:p>
        </w:tc>
        <w:tc>
          <w:tcPr>
            <w:tcW w:w="630" w:type="dxa"/>
          </w:tcPr>
          <w:p w14:paraId="40EF15A1" w14:textId="77777777" w:rsidR="00014D54" w:rsidRPr="00EC3541" w:rsidRDefault="00014D54" w:rsidP="00C86AFA">
            <w:pPr>
              <w:jc w:val="center"/>
            </w:pPr>
          </w:p>
        </w:tc>
        <w:tc>
          <w:tcPr>
            <w:tcW w:w="630" w:type="dxa"/>
          </w:tcPr>
          <w:p w14:paraId="2F1D9350" w14:textId="77777777" w:rsidR="00014D54" w:rsidRPr="00EC3541" w:rsidRDefault="00014D54" w:rsidP="00C86AFA">
            <w:pPr>
              <w:jc w:val="center"/>
            </w:pPr>
          </w:p>
        </w:tc>
        <w:tc>
          <w:tcPr>
            <w:tcW w:w="630" w:type="dxa"/>
          </w:tcPr>
          <w:p w14:paraId="1CA92507" w14:textId="77777777" w:rsidR="00014D54" w:rsidRPr="00EC3541" w:rsidRDefault="00014D54" w:rsidP="00C86AFA">
            <w:pPr>
              <w:jc w:val="center"/>
            </w:pPr>
          </w:p>
        </w:tc>
        <w:tc>
          <w:tcPr>
            <w:tcW w:w="630" w:type="dxa"/>
          </w:tcPr>
          <w:p w14:paraId="1FFE4387" w14:textId="77777777" w:rsidR="00014D54" w:rsidRPr="00EC3541" w:rsidRDefault="00014D54" w:rsidP="00C86AFA">
            <w:pPr>
              <w:jc w:val="center"/>
            </w:pPr>
          </w:p>
        </w:tc>
        <w:tc>
          <w:tcPr>
            <w:tcW w:w="1800" w:type="dxa"/>
          </w:tcPr>
          <w:p w14:paraId="78715E8B" w14:textId="77777777" w:rsidR="00014D54" w:rsidRPr="00EC3541" w:rsidRDefault="00014D54" w:rsidP="0028216D"/>
        </w:tc>
        <w:tc>
          <w:tcPr>
            <w:tcW w:w="1890" w:type="dxa"/>
          </w:tcPr>
          <w:p w14:paraId="3044E5CB" w14:textId="77777777" w:rsidR="00014D54" w:rsidRPr="00EC3541" w:rsidRDefault="00014D54" w:rsidP="0028216D"/>
        </w:tc>
      </w:tr>
    </w:tbl>
    <w:p w14:paraId="355FC8B4" w14:textId="515D5CBB" w:rsidR="00181EE8" w:rsidRPr="003B3613" w:rsidRDefault="00181EE8" w:rsidP="005F4E84">
      <w:pPr>
        <w:pStyle w:val="GSAHeading3"/>
        <w:spacing w:before="240" w:after="120"/>
        <w:rPr>
          <w:u w:val="single"/>
        </w:rPr>
      </w:pPr>
      <w:bookmarkStart w:id="80" w:name="_Toc98864491"/>
      <w:r w:rsidRPr="003B3613">
        <w:rPr>
          <w:u w:val="single"/>
        </w:rPr>
        <w:t xml:space="preserve">Transport Layer Security [NIST SP 800-52, Revision </w:t>
      </w:r>
      <w:r w:rsidR="00A42F9D" w:rsidRPr="003B3613">
        <w:rPr>
          <w:u w:val="single"/>
        </w:rPr>
        <w:t>2</w:t>
      </w:r>
      <w:r w:rsidRPr="003B3613">
        <w:rPr>
          <w:u w:val="single"/>
        </w:rPr>
        <w:t>]</w:t>
      </w:r>
      <w:bookmarkEnd w:id="80"/>
    </w:p>
    <w:p w14:paraId="3105BB15" w14:textId="5FA07D48" w:rsidR="00AC0E8D" w:rsidRPr="00F87EAB" w:rsidRDefault="005127A6" w:rsidP="00AD7F88">
      <w:pPr>
        <w:pStyle w:val="Guidance"/>
        <w:keepNext/>
        <w:keepLines/>
        <w:rPr>
          <w:color w:val="auto"/>
        </w:rPr>
      </w:pPr>
      <w:r w:rsidRPr="00F87EAB">
        <w:rPr>
          <w:color w:val="auto"/>
        </w:rPr>
        <w:t xml:space="preserve">The Vendor must ensure FIPS 140-2, or 140-3 where available, Validated or NSA-Approved algorithms are used for all encryption modules relating to block ciphers, digital </w:t>
      </w:r>
      <w:proofErr w:type="gramStart"/>
      <w:r w:rsidRPr="00F87EAB">
        <w:rPr>
          <w:color w:val="auto"/>
        </w:rPr>
        <w:t>signatures</w:t>
      </w:r>
      <w:proofErr w:type="gramEnd"/>
      <w:r w:rsidRPr="00F87EAB">
        <w:rPr>
          <w:color w:val="auto"/>
        </w:rPr>
        <w:t xml:space="preserve"> and hash functions. Full FIPS mode is not required unless other regulatory requirements must be met. The Vendor may add rows to the table if </w:t>
      </w:r>
      <w:r w:rsidR="00AC0E8D" w:rsidRPr="00F87EAB">
        <w:rPr>
          <w:color w:val="auto"/>
        </w:rPr>
        <w:t>appropriate but</w:t>
      </w:r>
      <w:r w:rsidRPr="00F87EAB">
        <w:rPr>
          <w:color w:val="auto"/>
        </w:rPr>
        <w:t xml:space="preserve"> must not remove the original rows. The Vendor must identify all non-compliant cryptographic modules in use. </w:t>
      </w:r>
    </w:p>
    <w:p w14:paraId="48B32664" w14:textId="0C8048AE" w:rsidR="00AC0E8D" w:rsidRDefault="00AC0E8D" w:rsidP="00805B69">
      <w:pPr>
        <w:pStyle w:val="GSATableCaption"/>
      </w:pPr>
      <w:bookmarkStart w:id="81" w:name="_Toc98864511"/>
      <w:r>
        <w:t>Table 3-</w:t>
      </w:r>
      <w:r w:rsidR="00F069BA">
        <w:t>2</w:t>
      </w:r>
      <w:r w:rsidR="00135246">
        <w:t>b</w:t>
      </w:r>
      <w:r w:rsidR="00CE288D">
        <w:t>.</w:t>
      </w:r>
      <w:r>
        <w:t xml:space="preserve">  Transport </w:t>
      </w:r>
      <w:r w:rsidR="00CE288D">
        <w:t>Encryption</w:t>
      </w:r>
      <w:bookmarkEnd w:id="81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78"/>
        <w:gridCol w:w="2880"/>
        <w:gridCol w:w="630"/>
        <w:gridCol w:w="630"/>
        <w:gridCol w:w="630"/>
        <w:gridCol w:w="630"/>
        <w:gridCol w:w="1800"/>
        <w:gridCol w:w="1890"/>
      </w:tblGrid>
      <w:tr w:rsidR="00AC0E8D" w:rsidRPr="00EC3541" w14:paraId="0C0C19BA" w14:textId="77777777" w:rsidTr="002D09F4">
        <w:trPr>
          <w:cantSplit/>
          <w:trHeight w:val="557"/>
          <w:tblHeader/>
        </w:trPr>
        <w:tc>
          <w:tcPr>
            <w:tcW w:w="378" w:type="dxa"/>
            <w:vMerge w:val="restart"/>
            <w:shd w:val="clear" w:color="auto" w:fill="D9D9D9" w:themeFill="background1" w:themeFillShade="D9"/>
            <w:vAlign w:val="center"/>
          </w:tcPr>
          <w:p w14:paraId="72F2D26E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</w:tcPr>
          <w:p w14:paraId="687FB8F9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Cryptographic Module Type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bottom"/>
          </w:tcPr>
          <w:p w14:paraId="06E821C5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FIPS 140-2 Validated?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bottom"/>
          </w:tcPr>
          <w:p w14:paraId="126438F8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NSA Approved?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29EA30A0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 xml:space="preserve">Describe </w:t>
            </w:r>
            <w:r>
              <w:rPr>
                <w:b/>
              </w:rPr>
              <w:t xml:space="preserve">Any </w:t>
            </w:r>
            <w:r w:rsidRPr="00EC3541">
              <w:rPr>
                <w:b/>
              </w:rPr>
              <w:t>Alternative Implementation</w:t>
            </w:r>
            <w:r>
              <w:rPr>
                <w:b/>
              </w:rPr>
              <w:t>s</w:t>
            </w:r>
            <w:r w:rsidRPr="00EC3541">
              <w:rPr>
                <w:b/>
              </w:rPr>
              <w:br/>
              <w:t>(if applicable)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18583C40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 xml:space="preserve">Describe Missing Elements or N/A </w:t>
            </w:r>
            <w:r>
              <w:rPr>
                <w:b/>
              </w:rPr>
              <w:t>J</w:t>
            </w:r>
            <w:r w:rsidRPr="00EC3541">
              <w:rPr>
                <w:b/>
              </w:rPr>
              <w:t>ustification</w:t>
            </w:r>
          </w:p>
        </w:tc>
      </w:tr>
      <w:tr w:rsidR="00AC0E8D" w:rsidRPr="00EC3541" w14:paraId="3615B0E5" w14:textId="77777777" w:rsidTr="002D09F4">
        <w:trPr>
          <w:cantSplit/>
          <w:trHeight w:val="296"/>
          <w:tblHeader/>
        </w:trPr>
        <w:tc>
          <w:tcPr>
            <w:tcW w:w="378" w:type="dxa"/>
            <w:vMerge/>
            <w:shd w:val="clear" w:color="auto" w:fill="D9D9D9" w:themeFill="background1" w:themeFillShade="D9"/>
          </w:tcPr>
          <w:p w14:paraId="4743AA12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</w:p>
        </w:tc>
        <w:tc>
          <w:tcPr>
            <w:tcW w:w="2880" w:type="dxa"/>
            <w:vMerge/>
            <w:shd w:val="clear" w:color="auto" w:fill="D9D9D9" w:themeFill="background1" w:themeFillShade="D9"/>
          </w:tcPr>
          <w:p w14:paraId="09E0428B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B658557" w14:textId="77777777" w:rsidR="00AC0E8D" w:rsidRPr="00EC3541" w:rsidRDefault="00AC0E8D" w:rsidP="002D09F4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0B95950" w14:textId="77777777" w:rsidR="00AC0E8D" w:rsidRPr="00EC3541" w:rsidRDefault="00AC0E8D" w:rsidP="002D09F4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No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1A40B88" w14:textId="77777777" w:rsidR="00AC0E8D" w:rsidRPr="00EC3541" w:rsidRDefault="00AC0E8D" w:rsidP="002D09F4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D5B4675" w14:textId="77777777" w:rsidR="00AC0E8D" w:rsidRPr="00EC3541" w:rsidRDefault="00AC0E8D" w:rsidP="002D09F4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No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1AAEAF1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50403E0" w14:textId="77777777" w:rsidR="00AC0E8D" w:rsidRPr="00EC3541" w:rsidRDefault="00AC0E8D" w:rsidP="002D09F4">
            <w:pPr>
              <w:keepNext/>
              <w:keepLines/>
              <w:rPr>
                <w:b/>
              </w:rPr>
            </w:pPr>
          </w:p>
        </w:tc>
      </w:tr>
      <w:tr w:rsidR="00AC0E8D" w:rsidRPr="00EC3541" w14:paraId="5498285B" w14:textId="77777777" w:rsidTr="002D09F4">
        <w:trPr>
          <w:cantSplit/>
          <w:trHeight w:val="269"/>
          <w:tblHeader/>
        </w:trPr>
        <w:tc>
          <w:tcPr>
            <w:tcW w:w="378" w:type="dxa"/>
          </w:tcPr>
          <w:p w14:paraId="7930193B" w14:textId="77777777" w:rsidR="00AC0E8D" w:rsidRPr="00EC3541" w:rsidRDefault="00AC0E8D" w:rsidP="002D09F4">
            <w:r>
              <w:t>1</w:t>
            </w:r>
          </w:p>
        </w:tc>
        <w:tc>
          <w:tcPr>
            <w:tcW w:w="2880" w:type="dxa"/>
          </w:tcPr>
          <w:p w14:paraId="4544D6AF" w14:textId="33BACB38" w:rsidR="00AC0E8D" w:rsidRPr="00EC3541" w:rsidRDefault="00276765" w:rsidP="002D09F4">
            <w:r w:rsidRPr="00276765">
              <w:t>Transmission [SC-8 (1), SC-12, SC-12</w:t>
            </w:r>
            <w:r w:rsidR="00FA77F0">
              <w:t xml:space="preserve"> </w:t>
            </w:r>
            <w:r w:rsidRPr="00276765">
              <w:t>(2, 3)]</w:t>
            </w:r>
          </w:p>
        </w:tc>
        <w:tc>
          <w:tcPr>
            <w:tcW w:w="630" w:type="dxa"/>
          </w:tcPr>
          <w:p w14:paraId="7CECC0ED" w14:textId="77777777" w:rsidR="00AC0E8D" w:rsidRPr="00EC3541" w:rsidRDefault="00AC0E8D" w:rsidP="002D09F4">
            <w:pPr>
              <w:jc w:val="center"/>
            </w:pPr>
          </w:p>
        </w:tc>
        <w:tc>
          <w:tcPr>
            <w:tcW w:w="630" w:type="dxa"/>
          </w:tcPr>
          <w:p w14:paraId="21B23DA2" w14:textId="77777777" w:rsidR="00AC0E8D" w:rsidRPr="00EC3541" w:rsidRDefault="00AC0E8D" w:rsidP="002D09F4">
            <w:pPr>
              <w:jc w:val="center"/>
            </w:pPr>
          </w:p>
        </w:tc>
        <w:tc>
          <w:tcPr>
            <w:tcW w:w="630" w:type="dxa"/>
          </w:tcPr>
          <w:p w14:paraId="4DF33B4E" w14:textId="77777777" w:rsidR="00AC0E8D" w:rsidRPr="00EC3541" w:rsidRDefault="00AC0E8D" w:rsidP="002D09F4">
            <w:pPr>
              <w:jc w:val="center"/>
            </w:pPr>
          </w:p>
        </w:tc>
        <w:tc>
          <w:tcPr>
            <w:tcW w:w="630" w:type="dxa"/>
          </w:tcPr>
          <w:p w14:paraId="0736F5CF" w14:textId="77777777" w:rsidR="00AC0E8D" w:rsidRPr="00EC3541" w:rsidRDefault="00AC0E8D" w:rsidP="002D09F4">
            <w:pPr>
              <w:jc w:val="center"/>
            </w:pPr>
          </w:p>
        </w:tc>
        <w:tc>
          <w:tcPr>
            <w:tcW w:w="1800" w:type="dxa"/>
          </w:tcPr>
          <w:p w14:paraId="6280AAD6" w14:textId="77777777" w:rsidR="00AC0E8D" w:rsidRPr="00EC3541" w:rsidRDefault="00AC0E8D" w:rsidP="002D09F4"/>
        </w:tc>
        <w:tc>
          <w:tcPr>
            <w:tcW w:w="1890" w:type="dxa"/>
          </w:tcPr>
          <w:p w14:paraId="7D26CD1F" w14:textId="77777777" w:rsidR="00AC0E8D" w:rsidRPr="00EC3541" w:rsidRDefault="00AC0E8D" w:rsidP="002D09F4"/>
        </w:tc>
      </w:tr>
      <w:tr w:rsidR="00AC0E8D" w:rsidRPr="00EC3541" w14:paraId="4A1AF48C" w14:textId="77777777" w:rsidTr="002D09F4">
        <w:trPr>
          <w:cantSplit/>
          <w:trHeight w:val="269"/>
          <w:tblHeader/>
        </w:trPr>
        <w:tc>
          <w:tcPr>
            <w:tcW w:w="378" w:type="dxa"/>
          </w:tcPr>
          <w:p w14:paraId="6C50FBE7" w14:textId="3070FB20" w:rsidR="00AC0E8D" w:rsidRPr="00EC3541" w:rsidRDefault="00886927" w:rsidP="002D09F4">
            <w:r>
              <w:t>2</w:t>
            </w:r>
          </w:p>
        </w:tc>
        <w:tc>
          <w:tcPr>
            <w:tcW w:w="2880" w:type="dxa"/>
          </w:tcPr>
          <w:p w14:paraId="79DCCCBE" w14:textId="26C052F3" w:rsidR="00AC0E8D" w:rsidRPr="00EC3541" w:rsidRDefault="00E66423" w:rsidP="002D09F4">
            <w:r w:rsidRPr="00E66423">
              <w:t>Remote Access [AC-17 (2)]</w:t>
            </w:r>
          </w:p>
        </w:tc>
        <w:tc>
          <w:tcPr>
            <w:tcW w:w="630" w:type="dxa"/>
          </w:tcPr>
          <w:p w14:paraId="26A790BB" w14:textId="77777777" w:rsidR="00AC0E8D" w:rsidRPr="00EC3541" w:rsidRDefault="00AC0E8D" w:rsidP="002D09F4">
            <w:pPr>
              <w:jc w:val="center"/>
            </w:pPr>
          </w:p>
        </w:tc>
        <w:tc>
          <w:tcPr>
            <w:tcW w:w="630" w:type="dxa"/>
          </w:tcPr>
          <w:p w14:paraId="05682B95" w14:textId="77777777" w:rsidR="00AC0E8D" w:rsidRPr="00EC3541" w:rsidRDefault="00AC0E8D" w:rsidP="002D09F4">
            <w:pPr>
              <w:jc w:val="center"/>
            </w:pPr>
          </w:p>
        </w:tc>
        <w:tc>
          <w:tcPr>
            <w:tcW w:w="630" w:type="dxa"/>
          </w:tcPr>
          <w:p w14:paraId="085C97D9" w14:textId="77777777" w:rsidR="00AC0E8D" w:rsidRPr="00EC3541" w:rsidRDefault="00AC0E8D" w:rsidP="002D09F4">
            <w:pPr>
              <w:jc w:val="center"/>
            </w:pPr>
          </w:p>
        </w:tc>
        <w:tc>
          <w:tcPr>
            <w:tcW w:w="630" w:type="dxa"/>
          </w:tcPr>
          <w:p w14:paraId="633A1375" w14:textId="77777777" w:rsidR="00AC0E8D" w:rsidRPr="00EC3541" w:rsidRDefault="00AC0E8D" w:rsidP="002D09F4">
            <w:pPr>
              <w:jc w:val="center"/>
            </w:pPr>
          </w:p>
        </w:tc>
        <w:tc>
          <w:tcPr>
            <w:tcW w:w="1800" w:type="dxa"/>
          </w:tcPr>
          <w:p w14:paraId="46094F1D" w14:textId="77777777" w:rsidR="00AC0E8D" w:rsidRPr="00EC3541" w:rsidRDefault="00AC0E8D" w:rsidP="002D09F4"/>
        </w:tc>
        <w:tc>
          <w:tcPr>
            <w:tcW w:w="1890" w:type="dxa"/>
          </w:tcPr>
          <w:p w14:paraId="6E2CDCAE" w14:textId="77777777" w:rsidR="00AC0E8D" w:rsidRPr="00EC3541" w:rsidRDefault="00AC0E8D" w:rsidP="002D09F4"/>
        </w:tc>
      </w:tr>
    </w:tbl>
    <w:p w14:paraId="7D179432" w14:textId="77777777" w:rsidR="003946D2" w:rsidRDefault="003946D2" w:rsidP="003946D2">
      <w:pPr>
        <w:pStyle w:val="guidance0"/>
        <w:shd w:val="clear" w:color="auto" w:fill="FFFFFF"/>
        <w:rPr>
          <w:i/>
          <w:iCs/>
          <w:color w:val="808080"/>
        </w:rPr>
      </w:pPr>
    </w:p>
    <w:p w14:paraId="30D11A89" w14:textId="1432D4BA" w:rsidR="003946D2" w:rsidRPr="00A75316" w:rsidRDefault="003946D2" w:rsidP="003946D2">
      <w:pPr>
        <w:pStyle w:val="guidance0"/>
        <w:shd w:val="clear" w:color="auto" w:fill="FFFFFF"/>
        <w:rPr>
          <w:i/>
          <w:iCs/>
        </w:rPr>
      </w:pPr>
      <w:r w:rsidRPr="00A75316">
        <w:rPr>
          <w:i/>
          <w:iCs/>
        </w:rPr>
        <w:t xml:space="preserve">The Vendor must identify all protocols in use. The Vendor may add rows to the table if </w:t>
      </w:r>
      <w:proofErr w:type="gramStart"/>
      <w:r w:rsidRPr="00A75316">
        <w:rPr>
          <w:i/>
          <w:iCs/>
        </w:rPr>
        <w:t>appropriate, but</w:t>
      </w:r>
      <w:proofErr w:type="gramEnd"/>
      <w:r w:rsidRPr="00A75316">
        <w:rPr>
          <w:i/>
          <w:iCs/>
        </w:rPr>
        <w:t xml:space="preserve"> must not remove the original rows. </w:t>
      </w:r>
    </w:p>
    <w:p w14:paraId="07F7A429" w14:textId="3CFA4147" w:rsidR="003F362A" w:rsidRDefault="003F362A" w:rsidP="00805B69">
      <w:pPr>
        <w:pStyle w:val="GSATableCaption"/>
      </w:pPr>
      <w:bookmarkStart w:id="82" w:name="_Toc43117725"/>
      <w:bookmarkStart w:id="83" w:name="_Toc98864512"/>
      <w:r>
        <w:t xml:space="preserve">Table </w:t>
      </w:r>
      <w:r w:rsidR="006E4C90">
        <w:t>3</w:t>
      </w:r>
      <w:r>
        <w:t xml:space="preserve">-3.  Transport </w:t>
      </w:r>
      <w:bookmarkEnd w:id="82"/>
      <w:r w:rsidR="00CE288D">
        <w:t>Protocol</w:t>
      </w:r>
      <w:bookmarkEnd w:id="83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468"/>
        <w:gridCol w:w="3150"/>
        <w:gridCol w:w="630"/>
        <w:gridCol w:w="720"/>
        <w:gridCol w:w="4500"/>
      </w:tblGrid>
      <w:tr w:rsidR="00B969D1" w:rsidRPr="00EC3541" w14:paraId="6EC0D09B" w14:textId="77777777" w:rsidTr="00D87D52">
        <w:trPr>
          <w:trHeight w:val="512"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14:paraId="6232593A" w14:textId="24B9B219" w:rsidR="00B969D1" w:rsidRPr="00EC3541" w:rsidRDefault="00B969D1" w:rsidP="00BC7E55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  <w:vAlign w:val="center"/>
          </w:tcPr>
          <w:p w14:paraId="4261603B" w14:textId="02DFE3C9" w:rsidR="00B969D1" w:rsidRPr="00EC3541" w:rsidRDefault="00B969D1" w:rsidP="00BC7E55">
            <w:pPr>
              <w:rPr>
                <w:b/>
              </w:rPr>
            </w:pPr>
            <w:r w:rsidRPr="00EC3541">
              <w:rPr>
                <w:b/>
              </w:rPr>
              <w:t>The</w:t>
            </w:r>
            <w:r w:rsidRPr="00EC3541">
              <w:t xml:space="preserve"> </w:t>
            </w:r>
            <w:r w:rsidRPr="00EC3541">
              <w:rPr>
                <w:b/>
              </w:rPr>
              <w:t>Cryptographic Module Type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2CB59F23" w14:textId="77777777" w:rsidR="00B969D1" w:rsidRPr="00EC3541" w:rsidRDefault="00B969D1" w:rsidP="00181EE8">
            <w:pPr>
              <w:rPr>
                <w:b/>
              </w:rPr>
            </w:pPr>
            <w:r w:rsidRPr="00EC3541">
              <w:rPr>
                <w:b/>
              </w:rPr>
              <w:t>Protocol In Use?</w:t>
            </w:r>
          </w:p>
        </w:tc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14:paraId="4EA6C42D" w14:textId="77777777" w:rsidR="00B969D1" w:rsidRPr="00EC3541" w:rsidRDefault="00B969D1" w:rsidP="00995A63">
            <w:pPr>
              <w:rPr>
                <w:b/>
              </w:rPr>
            </w:pPr>
            <w:r>
              <w:rPr>
                <w:b/>
              </w:rPr>
              <w:t>If “y</w:t>
            </w:r>
            <w:r w:rsidRPr="00EC3541">
              <w:rPr>
                <w:b/>
              </w:rPr>
              <w:t>es</w:t>
            </w:r>
            <w:r>
              <w:rPr>
                <w:b/>
              </w:rPr>
              <w:t>,</w:t>
            </w:r>
            <w:r w:rsidRPr="00EC3541">
              <w:rPr>
                <w:b/>
              </w:rPr>
              <w:t>” please describe use</w:t>
            </w:r>
            <w:r>
              <w:rPr>
                <w:b/>
              </w:rPr>
              <w:t xml:space="preserve"> for both internal and external communications</w:t>
            </w:r>
          </w:p>
        </w:tc>
      </w:tr>
      <w:tr w:rsidR="00B969D1" w:rsidRPr="00EC3541" w14:paraId="15906305" w14:textId="77777777" w:rsidTr="00D87D52">
        <w:trPr>
          <w:trHeight w:val="296"/>
        </w:trPr>
        <w:tc>
          <w:tcPr>
            <w:tcW w:w="468" w:type="dxa"/>
            <w:vMerge/>
            <w:shd w:val="clear" w:color="auto" w:fill="D9D9D9" w:themeFill="background1" w:themeFillShade="D9"/>
          </w:tcPr>
          <w:p w14:paraId="5616F8A1" w14:textId="77777777" w:rsidR="00B969D1" w:rsidRPr="00EC3541" w:rsidRDefault="00B969D1" w:rsidP="00BC7E55">
            <w:pPr>
              <w:rPr>
                <w:b/>
              </w:rPr>
            </w:pP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14:paraId="760FB77A" w14:textId="409603A7" w:rsidR="00B969D1" w:rsidRPr="00EC3541" w:rsidRDefault="00B969D1" w:rsidP="00BC7E55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3FEB62F" w14:textId="77777777" w:rsidR="00B969D1" w:rsidRPr="00EC3541" w:rsidRDefault="00B969D1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DA01472" w14:textId="77777777" w:rsidR="00B969D1" w:rsidRPr="00EC3541" w:rsidRDefault="00B969D1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No</w:t>
            </w:r>
          </w:p>
        </w:tc>
        <w:tc>
          <w:tcPr>
            <w:tcW w:w="4500" w:type="dxa"/>
            <w:vMerge/>
            <w:shd w:val="clear" w:color="auto" w:fill="D9D9D9" w:themeFill="background1" w:themeFillShade="D9"/>
          </w:tcPr>
          <w:p w14:paraId="313D3E6B" w14:textId="77777777" w:rsidR="00B969D1" w:rsidRPr="00EC3541" w:rsidRDefault="00B969D1" w:rsidP="00BC7E55">
            <w:pPr>
              <w:rPr>
                <w:b/>
              </w:rPr>
            </w:pPr>
          </w:p>
        </w:tc>
      </w:tr>
      <w:tr w:rsidR="00B969D1" w:rsidRPr="00EC3541" w14:paraId="444AB0AF" w14:textId="77777777" w:rsidTr="00D87D52">
        <w:trPr>
          <w:trHeight w:val="269"/>
        </w:trPr>
        <w:tc>
          <w:tcPr>
            <w:tcW w:w="468" w:type="dxa"/>
          </w:tcPr>
          <w:p w14:paraId="0CB6104F" w14:textId="02F2222E" w:rsidR="00B969D1" w:rsidRPr="00EC3541" w:rsidRDefault="00B969D1" w:rsidP="00BC7E55">
            <w:r>
              <w:t>1</w:t>
            </w:r>
          </w:p>
        </w:tc>
        <w:tc>
          <w:tcPr>
            <w:tcW w:w="3150" w:type="dxa"/>
          </w:tcPr>
          <w:p w14:paraId="5F33699E" w14:textId="4A4D25F5" w:rsidR="00B969D1" w:rsidRPr="00EC3541" w:rsidRDefault="00B969D1" w:rsidP="00BC7E55">
            <w:r w:rsidRPr="00EC3541">
              <w:t>SSL (Non-Compliant)</w:t>
            </w:r>
          </w:p>
        </w:tc>
        <w:tc>
          <w:tcPr>
            <w:tcW w:w="630" w:type="dxa"/>
          </w:tcPr>
          <w:p w14:paraId="5267B215" w14:textId="77777777" w:rsidR="00B969D1" w:rsidRPr="00EC3541" w:rsidRDefault="00B969D1" w:rsidP="00C86AFA">
            <w:pPr>
              <w:jc w:val="center"/>
            </w:pPr>
          </w:p>
        </w:tc>
        <w:tc>
          <w:tcPr>
            <w:tcW w:w="720" w:type="dxa"/>
          </w:tcPr>
          <w:p w14:paraId="6F27A7BE" w14:textId="77777777" w:rsidR="00B969D1" w:rsidRPr="00EC3541" w:rsidRDefault="00B969D1" w:rsidP="00C86AFA">
            <w:pPr>
              <w:jc w:val="center"/>
            </w:pPr>
          </w:p>
        </w:tc>
        <w:tc>
          <w:tcPr>
            <w:tcW w:w="4500" w:type="dxa"/>
          </w:tcPr>
          <w:p w14:paraId="5F5B153D" w14:textId="77777777" w:rsidR="00B969D1" w:rsidRPr="00EC3541" w:rsidRDefault="00B969D1" w:rsidP="00BC7E55"/>
        </w:tc>
      </w:tr>
      <w:tr w:rsidR="00B969D1" w:rsidRPr="00EC3541" w14:paraId="35A2BD18" w14:textId="77777777" w:rsidTr="00D87D52">
        <w:trPr>
          <w:trHeight w:val="305"/>
        </w:trPr>
        <w:tc>
          <w:tcPr>
            <w:tcW w:w="468" w:type="dxa"/>
          </w:tcPr>
          <w:p w14:paraId="6B564C5D" w14:textId="1E1601ED" w:rsidR="00B969D1" w:rsidRPr="00EC3541" w:rsidRDefault="00B969D1" w:rsidP="00BC7E55">
            <w:r>
              <w:lastRenderedPageBreak/>
              <w:t>2</w:t>
            </w:r>
          </w:p>
        </w:tc>
        <w:tc>
          <w:tcPr>
            <w:tcW w:w="3150" w:type="dxa"/>
          </w:tcPr>
          <w:p w14:paraId="0068F628" w14:textId="3F9C542E" w:rsidR="00B969D1" w:rsidRPr="00EC3541" w:rsidRDefault="00B969D1" w:rsidP="00BC7E55">
            <w:r w:rsidRPr="00EC3541">
              <w:t>TLS 1.0 (Non-Compliant)</w:t>
            </w:r>
          </w:p>
        </w:tc>
        <w:tc>
          <w:tcPr>
            <w:tcW w:w="630" w:type="dxa"/>
          </w:tcPr>
          <w:p w14:paraId="55B80212" w14:textId="77777777" w:rsidR="00B969D1" w:rsidRPr="00EC3541" w:rsidRDefault="00B969D1" w:rsidP="00C86AFA">
            <w:pPr>
              <w:jc w:val="center"/>
            </w:pPr>
          </w:p>
        </w:tc>
        <w:tc>
          <w:tcPr>
            <w:tcW w:w="720" w:type="dxa"/>
          </w:tcPr>
          <w:p w14:paraId="0F344675" w14:textId="77777777" w:rsidR="00B969D1" w:rsidRPr="00EC3541" w:rsidRDefault="00B969D1" w:rsidP="00C86AFA">
            <w:pPr>
              <w:jc w:val="center"/>
            </w:pPr>
          </w:p>
        </w:tc>
        <w:tc>
          <w:tcPr>
            <w:tcW w:w="4500" w:type="dxa"/>
          </w:tcPr>
          <w:p w14:paraId="637FB72A" w14:textId="77777777" w:rsidR="00B969D1" w:rsidRPr="00EC3541" w:rsidRDefault="00B969D1" w:rsidP="00BC7E55"/>
        </w:tc>
      </w:tr>
      <w:tr w:rsidR="00B969D1" w:rsidRPr="00EC3541" w14:paraId="0F11ACF2" w14:textId="77777777" w:rsidTr="00D87D52">
        <w:trPr>
          <w:trHeight w:val="269"/>
        </w:trPr>
        <w:tc>
          <w:tcPr>
            <w:tcW w:w="468" w:type="dxa"/>
          </w:tcPr>
          <w:p w14:paraId="21EC1656" w14:textId="4D5491F4" w:rsidR="00B969D1" w:rsidRPr="003C4EE3" w:rsidRDefault="00B969D1" w:rsidP="00BC7E55">
            <w:r w:rsidRPr="003C4EE3">
              <w:t>3</w:t>
            </w:r>
          </w:p>
        </w:tc>
        <w:tc>
          <w:tcPr>
            <w:tcW w:w="3150" w:type="dxa"/>
          </w:tcPr>
          <w:p w14:paraId="3F3D1EB5" w14:textId="1A52B60F" w:rsidR="00B969D1" w:rsidRPr="003C4EE3" w:rsidRDefault="00B969D1" w:rsidP="00BC7E55">
            <w:r w:rsidRPr="003C4EE3">
              <w:t>TLS 1.1 (</w:t>
            </w:r>
            <w:r w:rsidR="00D9373B">
              <w:t>Non-</w:t>
            </w:r>
            <w:r w:rsidRPr="003C4EE3">
              <w:t>Compliant)</w:t>
            </w:r>
          </w:p>
        </w:tc>
        <w:tc>
          <w:tcPr>
            <w:tcW w:w="630" w:type="dxa"/>
          </w:tcPr>
          <w:p w14:paraId="26CFC931" w14:textId="77777777" w:rsidR="00B969D1" w:rsidRPr="00EC3541" w:rsidRDefault="00B969D1" w:rsidP="00C86AFA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0C662290" w14:textId="77777777" w:rsidR="00B969D1" w:rsidRPr="00EC3541" w:rsidRDefault="00B969D1" w:rsidP="00C86AFA">
            <w:p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4548A5E9" w14:textId="77777777" w:rsidR="00B969D1" w:rsidRPr="00EC3541" w:rsidRDefault="00B969D1" w:rsidP="00BC7E55">
            <w:pPr>
              <w:rPr>
                <w:b/>
              </w:rPr>
            </w:pPr>
          </w:p>
        </w:tc>
      </w:tr>
      <w:tr w:rsidR="00B969D1" w:rsidRPr="00EC3541" w14:paraId="6ACBFD35" w14:textId="77777777" w:rsidTr="00D87D52">
        <w:trPr>
          <w:trHeight w:val="269"/>
        </w:trPr>
        <w:tc>
          <w:tcPr>
            <w:tcW w:w="468" w:type="dxa"/>
          </w:tcPr>
          <w:p w14:paraId="193BFE0B" w14:textId="4070189B" w:rsidR="00B969D1" w:rsidRPr="003C4EE3" w:rsidRDefault="00B969D1" w:rsidP="00BC7E55">
            <w:r w:rsidRPr="003C4EE3">
              <w:t>4</w:t>
            </w:r>
          </w:p>
        </w:tc>
        <w:tc>
          <w:tcPr>
            <w:tcW w:w="3150" w:type="dxa"/>
          </w:tcPr>
          <w:p w14:paraId="34247677" w14:textId="79219AC9" w:rsidR="00B969D1" w:rsidRPr="003C4EE3" w:rsidRDefault="00B969D1" w:rsidP="00BC7E55">
            <w:r w:rsidRPr="003C4EE3">
              <w:t>TLS 1.2 (Compliant)</w:t>
            </w:r>
          </w:p>
        </w:tc>
        <w:tc>
          <w:tcPr>
            <w:tcW w:w="630" w:type="dxa"/>
          </w:tcPr>
          <w:p w14:paraId="75E16FB2" w14:textId="77777777" w:rsidR="00B969D1" w:rsidRPr="00EC3541" w:rsidRDefault="00B969D1" w:rsidP="00C86AFA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6486EFE8" w14:textId="77777777" w:rsidR="00B969D1" w:rsidRPr="00EC3541" w:rsidRDefault="00B969D1" w:rsidP="00C86AFA">
            <w:p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27AE7505" w14:textId="77777777" w:rsidR="00B969D1" w:rsidRPr="00EC3541" w:rsidRDefault="00B969D1" w:rsidP="00BC7E55">
            <w:pPr>
              <w:rPr>
                <w:b/>
              </w:rPr>
            </w:pPr>
          </w:p>
        </w:tc>
      </w:tr>
      <w:tr w:rsidR="00BA32C6" w:rsidRPr="00EC3541" w14:paraId="2BDF6F3B" w14:textId="77777777" w:rsidTr="00D87D52">
        <w:trPr>
          <w:trHeight w:val="269"/>
        </w:trPr>
        <w:tc>
          <w:tcPr>
            <w:tcW w:w="468" w:type="dxa"/>
          </w:tcPr>
          <w:p w14:paraId="6E2B01BF" w14:textId="34905A01" w:rsidR="00BA32C6" w:rsidRPr="003C4EE3" w:rsidRDefault="00BA32C6" w:rsidP="00BC7E55">
            <w:r>
              <w:t>5</w:t>
            </w:r>
          </w:p>
        </w:tc>
        <w:tc>
          <w:tcPr>
            <w:tcW w:w="3150" w:type="dxa"/>
          </w:tcPr>
          <w:p w14:paraId="02EEF763" w14:textId="38CBACA9" w:rsidR="00BA32C6" w:rsidRPr="003C4EE3" w:rsidRDefault="00ED105A" w:rsidP="00BC7E55">
            <w:r>
              <w:t>TLS 1.3 (Compliant) </w:t>
            </w:r>
          </w:p>
        </w:tc>
        <w:tc>
          <w:tcPr>
            <w:tcW w:w="630" w:type="dxa"/>
          </w:tcPr>
          <w:p w14:paraId="2495378E" w14:textId="77777777" w:rsidR="00BA32C6" w:rsidRPr="00EC3541" w:rsidRDefault="00BA32C6" w:rsidP="00C86AFA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0B810AF9" w14:textId="77777777" w:rsidR="00BA32C6" w:rsidRPr="00EC3541" w:rsidRDefault="00BA32C6" w:rsidP="00C86AFA">
            <w:pPr>
              <w:jc w:val="center"/>
              <w:rPr>
                <w:b/>
              </w:rPr>
            </w:pPr>
          </w:p>
        </w:tc>
        <w:tc>
          <w:tcPr>
            <w:tcW w:w="4500" w:type="dxa"/>
          </w:tcPr>
          <w:p w14:paraId="708EA867" w14:textId="77777777" w:rsidR="00BA32C6" w:rsidRPr="00EC3541" w:rsidRDefault="00BA32C6" w:rsidP="00BC7E55">
            <w:pPr>
              <w:rPr>
                <w:b/>
              </w:rPr>
            </w:pPr>
          </w:p>
        </w:tc>
      </w:tr>
    </w:tbl>
    <w:p w14:paraId="4102F3D3" w14:textId="1F277375" w:rsidR="007A1523" w:rsidRPr="003B3613" w:rsidRDefault="007A1523" w:rsidP="005F4E84">
      <w:pPr>
        <w:pStyle w:val="GSAHeading3"/>
        <w:spacing w:before="240" w:after="120"/>
        <w:rPr>
          <w:u w:val="single"/>
        </w:rPr>
      </w:pPr>
      <w:bookmarkStart w:id="84" w:name="_Toc98864492"/>
      <w:r w:rsidRPr="003B3613">
        <w:rPr>
          <w:u w:val="single"/>
        </w:rPr>
        <w:t>Identification and Authentication, Authorization, and Access Control</w:t>
      </w:r>
      <w:bookmarkEnd w:id="84"/>
    </w:p>
    <w:p w14:paraId="1A0B73BB" w14:textId="408166FB" w:rsidR="00BA2861" w:rsidRPr="00A75316" w:rsidRDefault="00BA2861" w:rsidP="00AD7F88">
      <w:pPr>
        <w:pStyle w:val="Guidance"/>
        <w:keepNext/>
        <w:keepLines/>
        <w:rPr>
          <w:color w:val="auto"/>
        </w:rPr>
      </w:pPr>
      <w:r w:rsidRPr="00A75316">
        <w:rPr>
          <w:color w:val="auto"/>
        </w:rPr>
        <w:t xml:space="preserve">Only answer </w:t>
      </w:r>
      <w:r w:rsidR="00E36AC0" w:rsidRPr="00A75316">
        <w:rPr>
          <w:color w:val="auto"/>
        </w:rPr>
        <w:t>“yes”</w:t>
      </w:r>
      <w:r w:rsidRPr="00A75316">
        <w:rPr>
          <w:color w:val="auto"/>
        </w:rPr>
        <w:t xml:space="preserve"> if the answer is </w:t>
      </w:r>
      <w:r w:rsidR="004B6A05" w:rsidRPr="00A75316">
        <w:rPr>
          <w:color w:val="auto"/>
        </w:rPr>
        <w:t>consistently “yes</w:t>
      </w:r>
      <w:r w:rsidR="00931845" w:rsidRPr="00A75316">
        <w:rPr>
          <w:color w:val="auto"/>
        </w:rPr>
        <w:t>.</w:t>
      </w:r>
      <w:r w:rsidR="00E36AC0" w:rsidRPr="00A75316">
        <w:rPr>
          <w:color w:val="auto"/>
        </w:rPr>
        <w:t>”</w:t>
      </w:r>
      <w:r w:rsidRPr="00A75316">
        <w:rPr>
          <w:color w:val="auto"/>
        </w:rPr>
        <w:t xml:space="preserve"> For partially implemented areas, answer “no” and describe what is missing to achieve a “yes” answer.</w:t>
      </w:r>
      <w:r w:rsidR="00FA5822" w:rsidRPr="00A75316">
        <w:rPr>
          <w:color w:val="auto"/>
        </w:rPr>
        <w:t xml:space="preserve"> </w:t>
      </w:r>
      <w:r w:rsidR="00812699" w:rsidRPr="00A75316">
        <w:rPr>
          <w:color w:val="auto"/>
        </w:rPr>
        <w:t>If inherited, please indicate partial or full inheritance in the “Describe Capability” column.</w:t>
      </w:r>
      <w:r w:rsidR="00FA5822" w:rsidRPr="00A75316">
        <w:rPr>
          <w:color w:val="auto"/>
        </w:rPr>
        <w:t xml:space="preserve"> </w:t>
      </w:r>
      <w:r w:rsidR="00812699" w:rsidRPr="00A75316">
        <w:rPr>
          <w:color w:val="auto"/>
        </w:rPr>
        <w:t>Any non-inherited capabilities must be described.</w:t>
      </w:r>
    </w:p>
    <w:p w14:paraId="44639C82" w14:textId="4952C7C0" w:rsidR="003F362A" w:rsidRDefault="003F362A" w:rsidP="00805B69">
      <w:pPr>
        <w:pStyle w:val="GSATableCaption"/>
      </w:pPr>
      <w:bookmarkStart w:id="85" w:name="_Toc43117726"/>
      <w:bookmarkStart w:id="86" w:name="_Toc98864513"/>
      <w:r>
        <w:t xml:space="preserve">Table </w:t>
      </w:r>
      <w:r w:rsidR="006E4C90">
        <w:t>3</w:t>
      </w:r>
      <w:r>
        <w:t>-4.  Identification and Authentication, Authorization, and Access Control</w:t>
      </w:r>
      <w:bookmarkEnd w:id="85"/>
      <w:bookmarkEnd w:id="86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445"/>
        <w:gridCol w:w="4230"/>
        <w:gridCol w:w="540"/>
        <w:gridCol w:w="540"/>
        <w:gridCol w:w="3623"/>
      </w:tblGrid>
      <w:tr w:rsidR="00B969D1" w:rsidRPr="00EC3541" w14:paraId="3DF0F447" w14:textId="77777777" w:rsidTr="00014F0C">
        <w:trPr>
          <w:cantSplit/>
          <w:tblHeader/>
        </w:trPr>
        <w:tc>
          <w:tcPr>
            <w:tcW w:w="445" w:type="dxa"/>
            <w:shd w:val="clear" w:color="auto" w:fill="D9D9D9" w:themeFill="background1" w:themeFillShade="D9"/>
          </w:tcPr>
          <w:p w14:paraId="20FA63B0" w14:textId="623BA852" w:rsidR="00B969D1" w:rsidRPr="00EC3541" w:rsidRDefault="00B969D1" w:rsidP="00C86AF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3C77FD52" w14:textId="32C3EA25" w:rsidR="00B969D1" w:rsidRPr="00EC3541" w:rsidRDefault="00B969D1" w:rsidP="00C86AFA">
            <w:pPr>
              <w:rPr>
                <w:b/>
              </w:rPr>
            </w:pPr>
            <w:r w:rsidRPr="00EC3541">
              <w:rPr>
                <w:b/>
              </w:rPr>
              <w:t>Question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23E0150" w14:textId="77777777" w:rsidR="00B969D1" w:rsidRPr="00EC3541" w:rsidRDefault="00B969D1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FC541AF" w14:textId="77777777" w:rsidR="00B969D1" w:rsidRPr="00EC3541" w:rsidRDefault="00B969D1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14:paraId="4D75DECB" w14:textId="77777777" w:rsidR="00B969D1" w:rsidRPr="00EC3541" w:rsidRDefault="00B969D1" w:rsidP="00F25C1A">
            <w:pPr>
              <w:rPr>
                <w:b/>
              </w:rPr>
            </w:pPr>
            <w:r w:rsidRPr="00EC3541">
              <w:rPr>
                <w:b/>
              </w:rPr>
              <w:t>Describe capability, supporting evidence, and any missing elements</w:t>
            </w:r>
          </w:p>
        </w:tc>
      </w:tr>
      <w:tr w:rsidR="00B969D1" w:rsidRPr="004F286B" w14:paraId="26B293A2" w14:textId="77777777" w:rsidTr="00014F0C">
        <w:trPr>
          <w:cantSplit/>
        </w:trPr>
        <w:tc>
          <w:tcPr>
            <w:tcW w:w="445" w:type="dxa"/>
          </w:tcPr>
          <w:p w14:paraId="5B2836C4" w14:textId="4997FBA3" w:rsidR="00B969D1" w:rsidRPr="004F286B" w:rsidRDefault="002F390D" w:rsidP="00537A9D">
            <w:r>
              <w:t>1</w:t>
            </w:r>
          </w:p>
        </w:tc>
        <w:tc>
          <w:tcPr>
            <w:tcW w:w="4230" w:type="dxa"/>
          </w:tcPr>
          <w:p w14:paraId="5FD81C29" w14:textId="545CED2F" w:rsidR="00B969D1" w:rsidRPr="004F286B" w:rsidRDefault="00B969D1" w:rsidP="00227CA4">
            <w:r w:rsidRPr="004F286B">
              <w:t xml:space="preserve">Does the system </w:t>
            </w:r>
            <w:r w:rsidR="00227CA4">
              <w:t xml:space="preserve">uniquely </w:t>
            </w:r>
            <w:r w:rsidRPr="004F286B">
              <w:t>identify and authorize</w:t>
            </w:r>
            <w:r w:rsidR="00227CA4">
              <w:t xml:space="preserve"> organizational</w:t>
            </w:r>
            <w:r w:rsidRPr="004F286B">
              <w:t xml:space="preserve"> users </w:t>
            </w:r>
            <w:r w:rsidR="00227CA4">
              <w:t>(</w:t>
            </w:r>
            <w:r w:rsidR="00227CA4" w:rsidRPr="007031F7">
              <w:t>or processes acting on behalf of organizational users)</w:t>
            </w:r>
            <w:r w:rsidR="00227CA4">
              <w:t xml:space="preserve"> </w:t>
            </w:r>
            <w:r w:rsidRPr="004F286B">
              <w:t xml:space="preserve">in a manner that cannot be </w:t>
            </w:r>
            <w:r w:rsidR="00B8392E" w:rsidRPr="004F286B">
              <w:t>repudiated,</w:t>
            </w:r>
            <w:r w:rsidRPr="004F286B">
              <w:t xml:space="preserve"> and which sufficiently reduces the risk of impersonation? [IA-2</w:t>
            </w:r>
            <w:r w:rsidR="00227CA4">
              <w:t xml:space="preserve">, </w:t>
            </w:r>
            <w:r w:rsidR="00227CA4" w:rsidRPr="00EC3541">
              <w:t>IA-4</w:t>
            </w:r>
            <w:r w:rsidRPr="004F286B">
              <w:t>]</w:t>
            </w:r>
          </w:p>
        </w:tc>
        <w:tc>
          <w:tcPr>
            <w:tcW w:w="540" w:type="dxa"/>
          </w:tcPr>
          <w:p w14:paraId="00BD3EF8" w14:textId="77777777" w:rsidR="00B969D1" w:rsidRPr="004F286B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77255D0C" w14:textId="77777777" w:rsidR="00B969D1" w:rsidRPr="004F286B" w:rsidRDefault="00B969D1" w:rsidP="00C86AFA">
            <w:pPr>
              <w:jc w:val="center"/>
            </w:pPr>
          </w:p>
        </w:tc>
        <w:tc>
          <w:tcPr>
            <w:tcW w:w="3623" w:type="dxa"/>
          </w:tcPr>
          <w:p w14:paraId="6F6F94F6" w14:textId="77777777" w:rsidR="00B969D1" w:rsidRPr="004F286B" w:rsidRDefault="00B969D1" w:rsidP="0028216D"/>
        </w:tc>
      </w:tr>
      <w:tr w:rsidR="00B969D1" w:rsidRPr="00EC3541" w14:paraId="2EF2FBF1" w14:textId="77777777" w:rsidTr="00014F0C">
        <w:trPr>
          <w:cantSplit/>
        </w:trPr>
        <w:tc>
          <w:tcPr>
            <w:tcW w:w="445" w:type="dxa"/>
          </w:tcPr>
          <w:p w14:paraId="4CB876BC" w14:textId="669D8530" w:rsidR="00B969D1" w:rsidRPr="00EC3541" w:rsidRDefault="002F390D" w:rsidP="00486168">
            <w:r>
              <w:t>2</w:t>
            </w:r>
          </w:p>
        </w:tc>
        <w:tc>
          <w:tcPr>
            <w:tcW w:w="4230" w:type="dxa"/>
          </w:tcPr>
          <w:p w14:paraId="2BD687D8" w14:textId="7D3805A7" w:rsidR="00B969D1" w:rsidRPr="00EC3541" w:rsidRDefault="00B969D1" w:rsidP="00486168">
            <w:r w:rsidRPr="00EC3541">
              <w:t>Does the system require multi-factor authentication (MFA) for administrative accounts and functions? [IA-2</w:t>
            </w:r>
            <w:r w:rsidR="00A517A9">
              <w:t xml:space="preserve">, </w:t>
            </w:r>
            <w:r w:rsidR="00A517A9" w:rsidRPr="00EC3541">
              <w:t>IA-2</w:t>
            </w:r>
            <w:r w:rsidR="00FA77F0">
              <w:t xml:space="preserve"> </w:t>
            </w:r>
            <w:r w:rsidR="00A517A9">
              <w:t>(</w:t>
            </w:r>
            <w:r w:rsidR="00804B3D">
              <w:t>1</w:t>
            </w:r>
            <w:r w:rsidR="00A517A9">
              <w:t>)</w:t>
            </w:r>
            <w:r w:rsidR="00804B3D">
              <w:t xml:space="preserve">, </w:t>
            </w:r>
            <w:r w:rsidR="00804B3D" w:rsidRPr="00EC3541">
              <w:t>IA-2</w:t>
            </w:r>
            <w:r w:rsidR="00FA77F0">
              <w:t xml:space="preserve"> </w:t>
            </w:r>
            <w:r w:rsidR="00804B3D">
              <w:t>(2)</w:t>
            </w:r>
            <w:r w:rsidRPr="00EC3541">
              <w:t>]</w:t>
            </w:r>
          </w:p>
        </w:tc>
        <w:tc>
          <w:tcPr>
            <w:tcW w:w="540" w:type="dxa"/>
          </w:tcPr>
          <w:p w14:paraId="602622B6" w14:textId="77777777" w:rsidR="00B969D1" w:rsidRPr="00EC3541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320E97A1" w14:textId="77777777" w:rsidR="00B969D1" w:rsidRPr="00EC3541" w:rsidRDefault="00B969D1" w:rsidP="00C86AFA">
            <w:pPr>
              <w:jc w:val="center"/>
            </w:pPr>
          </w:p>
        </w:tc>
        <w:tc>
          <w:tcPr>
            <w:tcW w:w="3623" w:type="dxa"/>
          </w:tcPr>
          <w:p w14:paraId="74DBCA76" w14:textId="77777777" w:rsidR="00B969D1" w:rsidRPr="00EC3541" w:rsidRDefault="00B969D1" w:rsidP="0028216D"/>
        </w:tc>
      </w:tr>
      <w:tr w:rsidR="00B969D1" w:rsidRPr="00EC3541" w14:paraId="4D8AE1B4" w14:textId="77777777" w:rsidTr="00014F0C">
        <w:trPr>
          <w:cantSplit/>
        </w:trPr>
        <w:tc>
          <w:tcPr>
            <w:tcW w:w="445" w:type="dxa"/>
          </w:tcPr>
          <w:p w14:paraId="4CE691FB" w14:textId="440B6EA2" w:rsidR="00B969D1" w:rsidRDefault="002F390D" w:rsidP="005420EB">
            <w:r>
              <w:t>3</w:t>
            </w:r>
          </w:p>
        </w:tc>
        <w:tc>
          <w:tcPr>
            <w:tcW w:w="4230" w:type="dxa"/>
          </w:tcPr>
          <w:p w14:paraId="2952EA5B" w14:textId="1B5D4783" w:rsidR="00B969D1" w:rsidRPr="00EC3541" w:rsidRDefault="00E9348B" w:rsidP="005420EB">
            <w:r>
              <w:t>Is</w:t>
            </w:r>
            <w:r w:rsidR="001E2F72" w:rsidRPr="001E2F72">
              <w:t xml:space="preserve"> </w:t>
            </w:r>
            <w:r w:rsidR="005C5728" w:rsidRPr="001E2F72">
              <w:t>role-based</w:t>
            </w:r>
            <w:r w:rsidR="001E2F72" w:rsidRPr="001E2F72">
              <w:t xml:space="preserve"> access used, </w:t>
            </w:r>
            <w:r w:rsidR="00242A55" w:rsidRPr="001E2F72">
              <w:t>managed,</w:t>
            </w:r>
            <w:r w:rsidR="001E2F72" w:rsidRPr="001E2F72">
              <w:t xml:space="preserve"> and monitored?</w:t>
            </w:r>
            <w:r w:rsidR="001E2F72">
              <w:t xml:space="preserve"> [IA-4</w:t>
            </w:r>
            <w:r w:rsidR="0009247B">
              <w:t xml:space="preserve">, </w:t>
            </w:r>
            <w:r w:rsidR="00CB05F5">
              <w:t>IA-</w:t>
            </w:r>
            <w:r w:rsidR="001E2F72">
              <w:t>5]</w:t>
            </w:r>
          </w:p>
        </w:tc>
        <w:tc>
          <w:tcPr>
            <w:tcW w:w="540" w:type="dxa"/>
          </w:tcPr>
          <w:p w14:paraId="6CF565B8" w14:textId="77777777" w:rsidR="00B969D1" w:rsidRPr="00EC3541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1D4C3AAF" w14:textId="77777777" w:rsidR="00B969D1" w:rsidRPr="00EC3541" w:rsidRDefault="00B969D1" w:rsidP="00C86AFA">
            <w:pPr>
              <w:jc w:val="center"/>
            </w:pPr>
          </w:p>
        </w:tc>
        <w:tc>
          <w:tcPr>
            <w:tcW w:w="3623" w:type="dxa"/>
          </w:tcPr>
          <w:p w14:paraId="1074025A" w14:textId="3D3F902D" w:rsidR="00B969D1" w:rsidRPr="00EC3541" w:rsidRDefault="00B969D1" w:rsidP="00A90B23">
            <w:pPr>
              <w:pStyle w:val="Guidance"/>
            </w:pPr>
          </w:p>
        </w:tc>
      </w:tr>
      <w:tr w:rsidR="00B969D1" w:rsidRPr="004F286B" w14:paraId="0BB38777" w14:textId="77777777" w:rsidTr="00014F0C">
        <w:trPr>
          <w:cantSplit/>
        </w:trPr>
        <w:tc>
          <w:tcPr>
            <w:tcW w:w="445" w:type="dxa"/>
          </w:tcPr>
          <w:p w14:paraId="41951DB3" w14:textId="05A021C9" w:rsidR="00B969D1" w:rsidRPr="004F286B" w:rsidRDefault="002F390D" w:rsidP="00537A9D">
            <w:r>
              <w:t>4</w:t>
            </w:r>
          </w:p>
        </w:tc>
        <w:tc>
          <w:tcPr>
            <w:tcW w:w="4230" w:type="dxa"/>
          </w:tcPr>
          <w:p w14:paraId="64019A45" w14:textId="0A6F4DBA" w:rsidR="00B969D1" w:rsidRPr="004F286B" w:rsidRDefault="00B969D1" w:rsidP="00537A9D">
            <w:r w:rsidRPr="004F286B">
              <w:t>Does the system restrict non-authorized personnel’s access to resources? [</w:t>
            </w:r>
            <w:r w:rsidR="000F3CDB" w:rsidRPr="00EC3541">
              <w:t>AC-6</w:t>
            </w:r>
            <w:r w:rsidR="000F3CDB">
              <w:t>, AC-6</w:t>
            </w:r>
            <w:r w:rsidR="00FA77F0">
              <w:t xml:space="preserve"> </w:t>
            </w:r>
            <w:r w:rsidR="000F3CDB">
              <w:t>(1),</w:t>
            </w:r>
            <w:r w:rsidR="00FA77F0">
              <w:t xml:space="preserve"> </w:t>
            </w:r>
            <w:r w:rsidRPr="004F286B">
              <w:t>AC-6</w:t>
            </w:r>
            <w:r w:rsidR="00FA77F0">
              <w:t xml:space="preserve"> </w:t>
            </w:r>
            <w:r w:rsidRPr="004F286B">
              <w:t>(2)]</w:t>
            </w:r>
          </w:p>
        </w:tc>
        <w:tc>
          <w:tcPr>
            <w:tcW w:w="540" w:type="dxa"/>
          </w:tcPr>
          <w:p w14:paraId="2C8827C7" w14:textId="77777777" w:rsidR="00B969D1" w:rsidRPr="004F286B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7E6AC78B" w14:textId="77777777" w:rsidR="00B969D1" w:rsidRPr="004F286B" w:rsidRDefault="00B969D1" w:rsidP="00C86AFA">
            <w:pPr>
              <w:jc w:val="center"/>
            </w:pPr>
          </w:p>
        </w:tc>
        <w:tc>
          <w:tcPr>
            <w:tcW w:w="3623" w:type="dxa"/>
          </w:tcPr>
          <w:p w14:paraId="61761FEC" w14:textId="77777777" w:rsidR="00B969D1" w:rsidRPr="004F286B" w:rsidRDefault="00B969D1" w:rsidP="0028216D"/>
        </w:tc>
      </w:tr>
      <w:tr w:rsidR="00B969D1" w:rsidRPr="00EC3541" w14:paraId="49E20329" w14:textId="77777777" w:rsidTr="00014F0C">
        <w:trPr>
          <w:cantSplit/>
        </w:trPr>
        <w:tc>
          <w:tcPr>
            <w:tcW w:w="445" w:type="dxa"/>
          </w:tcPr>
          <w:p w14:paraId="128863BD" w14:textId="6B3CC2D5" w:rsidR="00B969D1" w:rsidRPr="00EC3541" w:rsidRDefault="002F390D" w:rsidP="00486168">
            <w:r>
              <w:t>5</w:t>
            </w:r>
          </w:p>
        </w:tc>
        <w:tc>
          <w:tcPr>
            <w:tcW w:w="4230" w:type="dxa"/>
          </w:tcPr>
          <w:p w14:paraId="016094D6" w14:textId="53C3916F" w:rsidR="00B969D1" w:rsidRPr="00EC3541" w:rsidRDefault="00B969D1" w:rsidP="00486168">
            <w:r w:rsidRPr="00EC3541">
              <w:t>Does the system restrict non-privileged users from performing privileged function? [AC-6</w:t>
            </w:r>
            <w:r w:rsidR="001D1508">
              <w:t>, AC-6</w:t>
            </w:r>
            <w:r w:rsidR="00FA77F0">
              <w:t xml:space="preserve"> </w:t>
            </w:r>
            <w:r w:rsidR="001D1508">
              <w:t>(1)</w:t>
            </w:r>
            <w:r w:rsidR="0026249B">
              <w:t>, AC-6</w:t>
            </w:r>
            <w:r w:rsidR="00FA77F0">
              <w:t xml:space="preserve"> </w:t>
            </w:r>
            <w:r w:rsidR="0026249B">
              <w:t>(2)</w:t>
            </w:r>
            <w:r w:rsidR="00C37B79">
              <w:t>, AC-6</w:t>
            </w:r>
            <w:r w:rsidR="00FA77F0">
              <w:t xml:space="preserve"> </w:t>
            </w:r>
            <w:r w:rsidR="00C37B79">
              <w:t>(10)</w:t>
            </w:r>
            <w:r w:rsidRPr="00EC3541">
              <w:t>]</w:t>
            </w:r>
          </w:p>
        </w:tc>
        <w:tc>
          <w:tcPr>
            <w:tcW w:w="540" w:type="dxa"/>
          </w:tcPr>
          <w:p w14:paraId="713A767C" w14:textId="77777777" w:rsidR="00B969D1" w:rsidRPr="00EC3541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6AE05B59" w14:textId="77777777" w:rsidR="00B969D1" w:rsidRPr="00EC3541" w:rsidRDefault="00B969D1" w:rsidP="00C86AFA">
            <w:pPr>
              <w:jc w:val="center"/>
            </w:pPr>
          </w:p>
        </w:tc>
        <w:tc>
          <w:tcPr>
            <w:tcW w:w="3623" w:type="dxa"/>
          </w:tcPr>
          <w:p w14:paraId="3C1D44B7" w14:textId="77777777" w:rsidR="00B969D1" w:rsidRPr="00EC3541" w:rsidRDefault="00B969D1" w:rsidP="0028216D"/>
        </w:tc>
      </w:tr>
      <w:tr w:rsidR="00B969D1" w:rsidRPr="00EC3541" w14:paraId="7A8A2BC5" w14:textId="77777777" w:rsidTr="00014F0C">
        <w:trPr>
          <w:cantSplit/>
        </w:trPr>
        <w:tc>
          <w:tcPr>
            <w:tcW w:w="445" w:type="dxa"/>
          </w:tcPr>
          <w:p w14:paraId="2CC4A579" w14:textId="150B42AB" w:rsidR="00B969D1" w:rsidRPr="00EC3541" w:rsidRDefault="002F390D" w:rsidP="00537A9D">
            <w:r>
              <w:t>6</w:t>
            </w:r>
          </w:p>
        </w:tc>
        <w:tc>
          <w:tcPr>
            <w:tcW w:w="4230" w:type="dxa"/>
          </w:tcPr>
          <w:p w14:paraId="7EA01E32" w14:textId="156708AE" w:rsidR="00B969D1" w:rsidRPr="00EC3541" w:rsidRDefault="00B969D1" w:rsidP="00537A9D">
            <w:r w:rsidRPr="00EC3541">
              <w:t>Does the system ensure secure separation of customer data? [SC-4]</w:t>
            </w:r>
          </w:p>
        </w:tc>
        <w:tc>
          <w:tcPr>
            <w:tcW w:w="540" w:type="dxa"/>
          </w:tcPr>
          <w:p w14:paraId="5FB3705A" w14:textId="77777777" w:rsidR="00B969D1" w:rsidRPr="00EC3541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01EA2735" w14:textId="77777777" w:rsidR="00B969D1" w:rsidRPr="00EC3541" w:rsidRDefault="00B969D1" w:rsidP="00C86AFA">
            <w:pPr>
              <w:jc w:val="center"/>
            </w:pPr>
          </w:p>
        </w:tc>
        <w:tc>
          <w:tcPr>
            <w:tcW w:w="3623" w:type="dxa"/>
          </w:tcPr>
          <w:p w14:paraId="0EEECF0F" w14:textId="77777777" w:rsidR="00B969D1" w:rsidRPr="00EC3541" w:rsidRDefault="00B969D1" w:rsidP="0028216D"/>
        </w:tc>
      </w:tr>
      <w:tr w:rsidR="002727AF" w:rsidRPr="00EC3541" w14:paraId="3C88169A" w14:textId="77777777" w:rsidTr="00014F0C">
        <w:trPr>
          <w:cantSplit/>
        </w:trPr>
        <w:tc>
          <w:tcPr>
            <w:tcW w:w="445" w:type="dxa"/>
          </w:tcPr>
          <w:p w14:paraId="7AB4C482" w14:textId="6C095324" w:rsidR="002727AF" w:rsidRPr="00EC3541" w:rsidRDefault="002F390D" w:rsidP="00537A9D">
            <w:r>
              <w:t>7</w:t>
            </w:r>
          </w:p>
        </w:tc>
        <w:tc>
          <w:tcPr>
            <w:tcW w:w="4230" w:type="dxa"/>
          </w:tcPr>
          <w:p w14:paraId="21BE13B0" w14:textId="648D302C" w:rsidR="002727AF" w:rsidRPr="00EC3541" w:rsidRDefault="002727AF" w:rsidP="00537A9D">
            <w:r w:rsidRPr="00EC3541">
              <w:t>Does the system ensure secure separation of customer processing environments? [SC-2]</w:t>
            </w:r>
          </w:p>
        </w:tc>
        <w:tc>
          <w:tcPr>
            <w:tcW w:w="540" w:type="dxa"/>
          </w:tcPr>
          <w:p w14:paraId="140608CD" w14:textId="77777777" w:rsidR="002727AF" w:rsidRPr="00EC3541" w:rsidRDefault="002727AF" w:rsidP="00C86AFA">
            <w:pPr>
              <w:jc w:val="center"/>
            </w:pPr>
          </w:p>
        </w:tc>
        <w:tc>
          <w:tcPr>
            <w:tcW w:w="540" w:type="dxa"/>
          </w:tcPr>
          <w:p w14:paraId="468C6D59" w14:textId="77777777" w:rsidR="002727AF" w:rsidRPr="00EC3541" w:rsidRDefault="002727AF" w:rsidP="00C86AFA">
            <w:pPr>
              <w:jc w:val="center"/>
            </w:pPr>
          </w:p>
        </w:tc>
        <w:tc>
          <w:tcPr>
            <w:tcW w:w="3623" w:type="dxa"/>
          </w:tcPr>
          <w:p w14:paraId="144BD71C" w14:textId="431A628C" w:rsidR="002727AF" w:rsidRPr="00EC3541" w:rsidRDefault="002727AF" w:rsidP="002727AF">
            <w:pPr>
              <w:pStyle w:val="Guidance"/>
            </w:pPr>
            <w:r>
              <w:t xml:space="preserve">The capability description is not required here, but must be included in Section </w:t>
            </w:r>
            <w:r w:rsidR="00A26A5E">
              <w:t>2.</w:t>
            </w:r>
            <w:r w:rsidR="00A72E28">
              <w:t>3</w:t>
            </w:r>
            <w:r>
              <w:t>, Separation Measures.</w:t>
            </w:r>
          </w:p>
        </w:tc>
      </w:tr>
      <w:tr w:rsidR="002727AF" w:rsidRPr="004F286B" w14:paraId="3B9D0A46" w14:textId="77777777" w:rsidTr="00014F0C">
        <w:trPr>
          <w:cantSplit/>
        </w:trPr>
        <w:tc>
          <w:tcPr>
            <w:tcW w:w="445" w:type="dxa"/>
          </w:tcPr>
          <w:p w14:paraId="4DE84213" w14:textId="49EE0AE9" w:rsidR="002727AF" w:rsidRPr="004F286B" w:rsidRDefault="002F390D" w:rsidP="00486168">
            <w:r>
              <w:t>8</w:t>
            </w:r>
          </w:p>
        </w:tc>
        <w:tc>
          <w:tcPr>
            <w:tcW w:w="4230" w:type="dxa"/>
          </w:tcPr>
          <w:p w14:paraId="4BD7EC15" w14:textId="56B8F582" w:rsidR="002727AF" w:rsidRPr="004F286B" w:rsidRDefault="002727AF" w:rsidP="00486168">
            <w:r w:rsidRPr="004F286B">
              <w:t>Does the system restrict access of administrative personnel in a way that limits the capability of individuals to compromise the security of the information system? [AC-2]</w:t>
            </w:r>
          </w:p>
        </w:tc>
        <w:tc>
          <w:tcPr>
            <w:tcW w:w="540" w:type="dxa"/>
          </w:tcPr>
          <w:p w14:paraId="3588CF2D" w14:textId="77777777" w:rsidR="002727AF" w:rsidRPr="004F286B" w:rsidRDefault="002727AF" w:rsidP="00C86AFA">
            <w:pPr>
              <w:jc w:val="center"/>
            </w:pPr>
          </w:p>
        </w:tc>
        <w:tc>
          <w:tcPr>
            <w:tcW w:w="540" w:type="dxa"/>
          </w:tcPr>
          <w:p w14:paraId="5C80BA40" w14:textId="77777777" w:rsidR="002727AF" w:rsidRPr="004F286B" w:rsidRDefault="002727AF" w:rsidP="00C86AFA">
            <w:pPr>
              <w:jc w:val="center"/>
            </w:pPr>
          </w:p>
        </w:tc>
        <w:tc>
          <w:tcPr>
            <w:tcW w:w="3623" w:type="dxa"/>
          </w:tcPr>
          <w:p w14:paraId="51761F56" w14:textId="45E344B7" w:rsidR="002727AF" w:rsidRPr="004F286B" w:rsidRDefault="002727AF" w:rsidP="002727AF">
            <w:pPr>
              <w:pStyle w:val="Guidance"/>
            </w:pPr>
            <w:r>
              <w:t xml:space="preserve">The capability description is not required here, but must be included in Section </w:t>
            </w:r>
            <w:r w:rsidR="00A26A5E">
              <w:t>2.</w:t>
            </w:r>
            <w:r w:rsidR="00A72E28">
              <w:t>3</w:t>
            </w:r>
            <w:r>
              <w:t>, Separation Measures.</w:t>
            </w:r>
          </w:p>
        </w:tc>
      </w:tr>
      <w:tr w:rsidR="002727AF" w:rsidRPr="004F286B" w14:paraId="3546664F" w14:textId="77777777" w:rsidTr="00014F0C">
        <w:trPr>
          <w:cantSplit/>
        </w:trPr>
        <w:tc>
          <w:tcPr>
            <w:tcW w:w="445" w:type="dxa"/>
          </w:tcPr>
          <w:p w14:paraId="588A5D91" w14:textId="544378EA" w:rsidR="002727AF" w:rsidRDefault="002F390D" w:rsidP="00486168">
            <w:r>
              <w:t>9</w:t>
            </w:r>
          </w:p>
        </w:tc>
        <w:tc>
          <w:tcPr>
            <w:tcW w:w="4230" w:type="dxa"/>
          </w:tcPr>
          <w:p w14:paraId="4F3461EF" w14:textId="17A4945C" w:rsidR="002727AF" w:rsidRPr="004F286B" w:rsidRDefault="002727AF" w:rsidP="00133999">
            <w:r>
              <w:t xml:space="preserve">Does the remote access capability include </w:t>
            </w:r>
            <w:r w:rsidR="00B74177">
              <w:t>VENDOR</w:t>
            </w:r>
            <w:r>
              <w:t>-defined and implemented usage restrictions, configuration guidance, and authorization procedure? [AC-17]</w:t>
            </w:r>
          </w:p>
        </w:tc>
        <w:tc>
          <w:tcPr>
            <w:tcW w:w="540" w:type="dxa"/>
          </w:tcPr>
          <w:p w14:paraId="279DFAFF" w14:textId="77777777" w:rsidR="002727AF" w:rsidRPr="004F286B" w:rsidRDefault="002727AF" w:rsidP="00C86AFA">
            <w:pPr>
              <w:jc w:val="center"/>
            </w:pPr>
          </w:p>
        </w:tc>
        <w:tc>
          <w:tcPr>
            <w:tcW w:w="540" w:type="dxa"/>
          </w:tcPr>
          <w:p w14:paraId="72B2D510" w14:textId="77777777" w:rsidR="002727AF" w:rsidRPr="004F286B" w:rsidRDefault="002727AF" w:rsidP="00C86AFA">
            <w:pPr>
              <w:jc w:val="center"/>
            </w:pPr>
          </w:p>
        </w:tc>
        <w:tc>
          <w:tcPr>
            <w:tcW w:w="3623" w:type="dxa"/>
          </w:tcPr>
          <w:p w14:paraId="51A4AB24" w14:textId="32796275" w:rsidR="002727AF" w:rsidRPr="004F286B" w:rsidRDefault="002727AF" w:rsidP="00133999">
            <w:pPr>
              <w:pStyle w:val="Guidance"/>
            </w:pPr>
          </w:p>
        </w:tc>
      </w:tr>
      <w:tr w:rsidR="001E2F72" w:rsidRPr="004F286B" w14:paraId="1E43D5AE" w14:textId="77777777" w:rsidTr="00014F0C">
        <w:trPr>
          <w:cantSplit/>
        </w:trPr>
        <w:tc>
          <w:tcPr>
            <w:tcW w:w="445" w:type="dxa"/>
          </w:tcPr>
          <w:p w14:paraId="1E8936E3" w14:textId="3B827EBA" w:rsidR="001E2F72" w:rsidRDefault="002F390D" w:rsidP="00486168">
            <w:r>
              <w:t>10</w:t>
            </w:r>
          </w:p>
        </w:tc>
        <w:tc>
          <w:tcPr>
            <w:tcW w:w="4230" w:type="dxa"/>
          </w:tcPr>
          <w:p w14:paraId="110B5AE4" w14:textId="6778D81D" w:rsidR="001E2F72" w:rsidRDefault="001E2F72" w:rsidP="00133999">
            <w:r w:rsidRPr="001E2F72">
              <w:t>How will the State</w:t>
            </w:r>
            <w:r w:rsidR="008A0E00">
              <w:t>’</w:t>
            </w:r>
            <w:r w:rsidRPr="001E2F72">
              <w:t xml:space="preserve">s password policy be enforced? State requires minimum </w:t>
            </w:r>
            <w:r w:rsidR="007720CB">
              <w:t>14</w:t>
            </w:r>
            <w:r w:rsidRPr="001E2F72">
              <w:t xml:space="preserve">-character complex passwords (Upper, Lower, Special Character </w:t>
            </w:r>
            <w:r w:rsidR="00704E1F">
              <w:t>&amp;</w:t>
            </w:r>
            <w:r w:rsidRPr="001E2F72">
              <w:t xml:space="preserve"> Numerical)</w:t>
            </w:r>
            <w:r>
              <w:t xml:space="preserve"> [IA-5]</w:t>
            </w:r>
          </w:p>
        </w:tc>
        <w:tc>
          <w:tcPr>
            <w:tcW w:w="540" w:type="dxa"/>
          </w:tcPr>
          <w:p w14:paraId="7BAA87AF" w14:textId="77777777" w:rsidR="001E2F72" w:rsidRPr="004F286B" w:rsidRDefault="001E2F72" w:rsidP="00C86AFA">
            <w:pPr>
              <w:jc w:val="center"/>
            </w:pPr>
          </w:p>
        </w:tc>
        <w:tc>
          <w:tcPr>
            <w:tcW w:w="540" w:type="dxa"/>
          </w:tcPr>
          <w:p w14:paraId="582440E1" w14:textId="77777777" w:rsidR="001E2F72" w:rsidRPr="004F286B" w:rsidRDefault="001E2F72" w:rsidP="00C86AFA">
            <w:pPr>
              <w:jc w:val="center"/>
            </w:pPr>
          </w:p>
        </w:tc>
        <w:tc>
          <w:tcPr>
            <w:tcW w:w="3623" w:type="dxa"/>
          </w:tcPr>
          <w:p w14:paraId="01D9DEC5" w14:textId="77777777" w:rsidR="001E2F72" w:rsidRPr="004F286B" w:rsidRDefault="001E2F72" w:rsidP="00133999">
            <w:pPr>
              <w:pStyle w:val="Guidance"/>
            </w:pPr>
          </w:p>
        </w:tc>
      </w:tr>
    </w:tbl>
    <w:p w14:paraId="1B3C5F7F" w14:textId="77777777" w:rsidR="00F25C1A" w:rsidRPr="003B3613" w:rsidRDefault="00F25C1A" w:rsidP="005F199F">
      <w:pPr>
        <w:pStyle w:val="GSAHeading3"/>
        <w:spacing w:before="120" w:after="120"/>
        <w:rPr>
          <w:u w:val="single"/>
        </w:rPr>
      </w:pPr>
      <w:bookmarkStart w:id="87" w:name="_Toc98864493"/>
      <w:r w:rsidRPr="003B3613">
        <w:rPr>
          <w:u w:val="single"/>
        </w:rPr>
        <w:lastRenderedPageBreak/>
        <w:t>Audit, Alerting, Malware, and Incident Response</w:t>
      </w:r>
      <w:bookmarkEnd w:id="87"/>
    </w:p>
    <w:p w14:paraId="011C3D08" w14:textId="038545FB" w:rsidR="00E36AC0" w:rsidRPr="00DF5F61" w:rsidRDefault="00E36AC0" w:rsidP="00E36AC0">
      <w:pPr>
        <w:pStyle w:val="Guidance"/>
        <w:keepNext/>
        <w:keepLines/>
        <w:rPr>
          <w:color w:val="auto"/>
        </w:rPr>
      </w:pPr>
      <w:r w:rsidRPr="00DF5F61">
        <w:rPr>
          <w:color w:val="auto"/>
        </w:rPr>
        <w:t xml:space="preserve">Only answer “yes” if the answer is consistently </w:t>
      </w:r>
      <w:r w:rsidR="004B6A05" w:rsidRPr="00DF5F61">
        <w:rPr>
          <w:color w:val="auto"/>
        </w:rPr>
        <w:t>“</w:t>
      </w:r>
      <w:r w:rsidRPr="00DF5F61">
        <w:rPr>
          <w:color w:val="auto"/>
        </w:rPr>
        <w:t>yes</w:t>
      </w:r>
      <w:r w:rsidR="00931845" w:rsidRPr="00DF5F61">
        <w:rPr>
          <w:color w:val="auto"/>
        </w:rPr>
        <w:t>.</w:t>
      </w:r>
      <w:r w:rsidRPr="00DF5F61">
        <w:rPr>
          <w:color w:val="auto"/>
        </w:rPr>
        <w:t>” For partially implemented areas, answer “no” and describe what is missing to achieve a “yes” answer.</w:t>
      </w:r>
      <w:r w:rsidR="00FA5822" w:rsidRPr="00DF5F61">
        <w:rPr>
          <w:color w:val="auto"/>
        </w:rPr>
        <w:t xml:space="preserve"> </w:t>
      </w:r>
      <w:r w:rsidRPr="00DF5F61">
        <w:rPr>
          <w:color w:val="auto"/>
        </w:rPr>
        <w:t>If inherited, please indicate partial or full inheritance in the “Describe Capability” column.</w:t>
      </w:r>
      <w:r w:rsidR="00FA5822" w:rsidRPr="00DF5F61">
        <w:rPr>
          <w:color w:val="auto"/>
        </w:rPr>
        <w:t xml:space="preserve"> </w:t>
      </w:r>
      <w:r w:rsidRPr="00DF5F61">
        <w:rPr>
          <w:color w:val="auto"/>
        </w:rPr>
        <w:t>Any non-inherited capabilities must be described.</w:t>
      </w:r>
    </w:p>
    <w:p w14:paraId="335DFFCC" w14:textId="1844779F" w:rsidR="003F362A" w:rsidRDefault="003F362A" w:rsidP="00805B69">
      <w:pPr>
        <w:pStyle w:val="GSATableCaption"/>
      </w:pPr>
      <w:bookmarkStart w:id="88" w:name="_Toc43117727"/>
      <w:bookmarkStart w:id="89" w:name="_Toc98864514"/>
      <w:r>
        <w:t xml:space="preserve">Table </w:t>
      </w:r>
      <w:r w:rsidR="006E4C90">
        <w:t>3</w:t>
      </w:r>
      <w:r>
        <w:t>-5.  Audit, Alerting, Malware, and Incident Response</w:t>
      </w:r>
      <w:bookmarkEnd w:id="88"/>
      <w:bookmarkEnd w:id="89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445"/>
        <w:gridCol w:w="4163"/>
        <w:gridCol w:w="540"/>
        <w:gridCol w:w="540"/>
        <w:gridCol w:w="3690"/>
      </w:tblGrid>
      <w:tr w:rsidR="00B969D1" w:rsidRPr="00FF3CB8" w14:paraId="73A71A55" w14:textId="77777777" w:rsidTr="003D53D2">
        <w:trPr>
          <w:cantSplit/>
          <w:tblHeader/>
        </w:trPr>
        <w:tc>
          <w:tcPr>
            <w:tcW w:w="445" w:type="dxa"/>
            <w:shd w:val="clear" w:color="auto" w:fill="D9D9D9" w:themeFill="background1" w:themeFillShade="D9"/>
          </w:tcPr>
          <w:p w14:paraId="21BA5298" w14:textId="0D07A623" w:rsidR="00B969D1" w:rsidRPr="00FF3CB8" w:rsidRDefault="00B969D1" w:rsidP="00C86AF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163" w:type="dxa"/>
            <w:shd w:val="clear" w:color="auto" w:fill="D9D9D9" w:themeFill="background1" w:themeFillShade="D9"/>
            <w:vAlign w:val="center"/>
          </w:tcPr>
          <w:p w14:paraId="382B0F2D" w14:textId="4A866AC1" w:rsidR="00B969D1" w:rsidRPr="00FF3CB8" w:rsidRDefault="00B969D1" w:rsidP="00C86AFA">
            <w:pPr>
              <w:rPr>
                <w:b/>
              </w:rPr>
            </w:pPr>
            <w:r w:rsidRPr="00FF3CB8">
              <w:rPr>
                <w:b/>
              </w:rPr>
              <w:t>Question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6F1FD10" w14:textId="77777777" w:rsidR="00B969D1" w:rsidRPr="00FF3CB8" w:rsidRDefault="00B969D1" w:rsidP="00C86AFA">
            <w:pPr>
              <w:jc w:val="center"/>
              <w:rPr>
                <w:b/>
              </w:rPr>
            </w:pPr>
            <w:r w:rsidRPr="00FF3CB8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C862A86" w14:textId="77777777" w:rsidR="00B969D1" w:rsidRPr="00FF3CB8" w:rsidRDefault="00B969D1" w:rsidP="00C86AFA">
            <w:pPr>
              <w:jc w:val="center"/>
              <w:rPr>
                <w:b/>
              </w:rPr>
            </w:pPr>
            <w:r w:rsidRPr="00FF3CB8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21A3D1B" w14:textId="77777777" w:rsidR="00B969D1" w:rsidRPr="00FF3CB8" w:rsidRDefault="00B969D1" w:rsidP="0028216D">
            <w:pPr>
              <w:rPr>
                <w:b/>
              </w:rPr>
            </w:pPr>
            <w:r w:rsidRPr="00FF3CB8">
              <w:rPr>
                <w:b/>
              </w:rPr>
              <w:t>Describe capability, supporting evidence, and any missing elements</w:t>
            </w:r>
          </w:p>
        </w:tc>
      </w:tr>
      <w:tr w:rsidR="00B969D1" w:rsidRPr="00FF3CB8" w14:paraId="4F1EC38D" w14:textId="77777777" w:rsidTr="003D53D2">
        <w:trPr>
          <w:cantSplit/>
        </w:trPr>
        <w:tc>
          <w:tcPr>
            <w:tcW w:w="445" w:type="dxa"/>
          </w:tcPr>
          <w:p w14:paraId="7650EBEC" w14:textId="797D4E46" w:rsidR="00B969D1" w:rsidRPr="00256CE4" w:rsidRDefault="00B969D1" w:rsidP="00660B4F">
            <w:r>
              <w:t>1</w:t>
            </w:r>
          </w:p>
        </w:tc>
        <w:tc>
          <w:tcPr>
            <w:tcW w:w="4163" w:type="dxa"/>
          </w:tcPr>
          <w:p w14:paraId="6CAA33E0" w14:textId="01FF51A2" w:rsidR="00B969D1" w:rsidRPr="00256CE4" w:rsidRDefault="00B969D1" w:rsidP="00660B4F">
            <w:r w:rsidRPr="00256CE4">
              <w:t xml:space="preserve">Does the </w:t>
            </w:r>
            <w:r>
              <w:t>system</w:t>
            </w:r>
            <w:r w:rsidRPr="00256CE4">
              <w:t xml:space="preserve"> have the capability to detect, contain, and eradicate malicious software?</w:t>
            </w:r>
            <w:r>
              <w:t xml:space="preserve"> [SI-3</w:t>
            </w:r>
            <w:r w:rsidR="005C5728">
              <w:t>]</w:t>
            </w:r>
            <w:r>
              <w:t xml:space="preserve"> </w:t>
            </w:r>
          </w:p>
        </w:tc>
        <w:tc>
          <w:tcPr>
            <w:tcW w:w="540" w:type="dxa"/>
          </w:tcPr>
          <w:p w14:paraId="58950219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677E5E4F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75F4E5BF" w14:textId="77777777" w:rsidR="00B969D1" w:rsidRPr="00256CE4" w:rsidRDefault="00B969D1" w:rsidP="0028216D"/>
        </w:tc>
      </w:tr>
      <w:tr w:rsidR="00B969D1" w:rsidRPr="00FF3CB8" w14:paraId="2CD35273" w14:textId="77777777" w:rsidTr="003D53D2">
        <w:trPr>
          <w:cantSplit/>
        </w:trPr>
        <w:tc>
          <w:tcPr>
            <w:tcW w:w="445" w:type="dxa"/>
          </w:tcPr>
          <w:p w14:paraId="2213AF73" w14:textId="5730D129" w:rsidR="00B969D1" w:rsidRPr="004A59BF" w:rsidRDefault="00B969D1" w:rsidP="00660B4F">
            <w:pPr>
              <w:rPr>
                <w:spacing w:val="-3"/>
              </w:rPr>
            </w:pPr>
            <w:r>
              <w:rPr>
                <w:spacing w:val="-3"/>
              </w:rPr>
              <w:t>2</w:t>
            </w:r>
          </w:p>
        </w:tc>
        <w:tc>
          <w:tcPr>
            <w:tcW w:w="4163" w:type="dxa"/>
          </w:tcPr>
          <w:p w14:paraId="6A40D91A" w14:textId="3AEB5B1D" w:rsidR="00B969D1" w:rsidRPr="004A59BF" w:rsidRDefault="00B969D1" w:rsidP="00660B4F">
            <w:pPr>
              <w:rPr>
                <w:spacing w:val="-3"/>
              </w:rPr>
            </w:pPr>
            <w:r w:rsidRPr="004A59BF">
              <w:rPr>
                <w:spacing w:val="-3"/>
              </w:rPr>
              <w:t>Does the system store audit data in a tamper-resistant manner which meets chain of custody and any e-discovery requirements? [AU-</w:t>
            </w:r>
            <w:r w:rsidR="00827955">
              <w:rPr>
                <w:spacing w:val="-3"/>
              </w:rPr>
              <w:t>4</w:t>
            </w:r>
            <w:r w:rsidRPr="004A59BF">
              <w:rPr>
                <w:spacing w:val="-3"/>
              </w:rPr>
              <w:t>, AU-9]</w:t>
            </w:r>
          </w:p>
        </w:tc>
        <w:tc>
          <w:tcPr>
            <w:tcW w:w="540" w:type="dxa"/>
          </w:tcPr>
          <w:p w14:paraId="54D5B554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259A2D29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26C348F9" w14:textId="77777777" w:rsidR="00B969D1" w:rsidRPr="00256CE4" w:rsidRDefault="00B969D1" w:rsidP="0028216D"/>
        </w:tc>
      </w:tr>
      <w:tr w:rsidR="00B969D1" w:rsidRPr="00FF3CB8" w14:paraId="59E37B2D" w14:textId="77777777" w:rsidTr="003D53D2">
        <w:trPr>
          <w:cantSplit/>
        </w:trPr>
        <w:tc>
          <w:tcPr>
            <w:tcW w:w="445" w:type="dxa"/>
          </w:tcPr>
          <w:p w14:paraId="454DB8CA" w14:textId="06D4E3F2" w:rsidR="00B969D1" w:rsidRPr="00256CE4" w:rsidRDefault="00B969D1" w:rsidP="004A59BF">
            <w:r>
              <w:t>3</w:t>
            </w:r>
          </w:p>
        </w:tc>
        <w:tc>
          <w:tcPr>
            <w:tcW w:w="4163" w:type="dxa"/>
          </w:tcPr>
          <w:p w14:paraId="420EBF06" w14:textId="784897F2" w:rsidR="00B969D1" w:rsidRPr="00256CE4" w:rsidRDefault="00B969D1" w:rsidP="004A59BF">
            <w:r w:rsidRPr="00256CE4">
              <w:t xml:space="preserve">Does the </w:t>
            </w:r>
            <w:r w:rsidR="00B74177">
              <w:t>VENDOR</w:t>
            </w:r>
            <w:r w:rsidRPr="00256CE4">
              <w:t xml:space="preserve"> have the capability to detect unauthorized or malicious use of the system, including insider threat </w:t>
            </w:r>
            <w:r>
              <w:t>and</w:t>
            </w:r>
            <w:r w:rsidRPr="00256CE4">
              <w:t xml:space="preserve"> external intrusions?</w:t>
            </w:r>
            <w:r>
              <w:t xml:space="preserve"> [SI-4, SI-4 (4), </w:t>
            </w:r>
            <w:r w:rsidR="009917E0">
              <w:t>SI-4 (</w:t>
            </w:r>
            <w:r w:rsidR="00212551">
              <w:t>5</w:t>
            </w:r>
            <w:r w:rsidR="009917E0">
              <w:t>)</w:t>
            </w:r>
            <w:r w:rsidR="00212551">
              <w:t xml:space="preserve">, </w:t>
            </w:r>
            <w:r>
              <w:t>SI-7, SI-7 (7)]</w:t>
            </w:r>
          </w:p>
        </w:tc>
        <w:tc>
          <w:tcPr>
            <w:tcW w:w="540" w:type="dxa"/>
          </w:tcPr>
          <w:p w14:paraId="4AC31A54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39D5D77E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5BB8C17B" w14:textId="77777777" w:rsidR="00B969D1" w:rsidRPr="00256CE4" w:rsidRDefault="00B969D1" w:rsidP="0028216D"/>
        </w:tc>
      </w:tr>
      <w:tr w:rsidR="001E2F72" w:rsidRPr="00FF3CB8" w14:paraId="56D29E0E" w14:textId="77777777" w:rsidTr="003D53D2">
        <w:trPr>
          <w:cantSplit/>
        </w:trPr>
        <w:tc>
          <w:tcPr>
            <w:tcW w:w="445" w:type="dxa"/>
          </w:tcPr>
          <w:p w14:paraId="4A98B9D6" w14:textId="690663DD" w:rsidR="001E2F72" w:rsidRDefault="001E2F72" w:rsidP="004A59BF">
            <w:r>
              <w:t>4</w:t>
            </w:r>
          </w:p>
        </w:tc>
        <w:tc>
          <w:tcPr>
            <w:tcW w:w="4163" w:type="dxa"/>
          </w:tcPr>
          <w:p w14:paraId="601E12F1" w14:textId="5F65C3B9" w:rsidR="001E2F72" w:rsidRPr="00256CE4" w:rsidRDefault="001E2F72" w:rsidP="004A59BF">
            <w:r>
              <w:t xml:space="preserve">Does the VENDOR log and monitor </w:t>
            </w:r>
            <w:r w:rsidRPr="001E2F72">
              <w:t>access to the system</w:t>
            </w:r>
            <w:r>
              <w:t>? [SI-4]</w:t>
            </w:r>
          </w:p>
        </w:tc>
        <w:tc>
          <w:tcPr>
            <w:tcW w:w="540" w:type="dxa"/>
          </w:tcPr>
          <w:p w14:paraId="7CC99D56" w14:textId="77777777" w:rsidR="001E2F72" w:rsidRPr="00256CE4" w:rsidRDefault="001E2F72" w:rsidP="00C86AFA">
            <w:pPr>
              <w:jc w:val="center"/>
            </w:pPr>
          </w:p>
        </w:tc>
        <w:tc>
          <w:tcPr>
            <w:tcW w:w="540" w:type="dxa"/>
          </w:tcPr>
          <w:p w14:paraId="5DA5DAC3" w14:textId="77777777" w:rsidR="001E2F72" w:rsidRPr="00256CE4" w:rsidRDefault="001E2F72" w:rsidP="00C86AFA">
            <w:pPr>
              <w:jc w:val="center"/>
            </w:pPr>
          </w:p>
        </w:tc>
        <w:tc>
          <w:tcPr>
            <w:tcW w:w="3690" w:type="dxa"/>
          </w:tcPr>
          <w:p w14:paraId="3EC641AF" w14:textId="77777777" w:rsidR="001E2F72" w:rsidRPr="00256CE4" w:rsidRDefault="001E2F72" w:rsidP="0028216D"/>
        </w:tc>
      </w:tr>
      <w:tr w:rsidR="00B969D1" w:rsidRPr="00FF3CB8" w14:paraId="55F4E205" w14:textId="77777777" w:rsidTr="003D53D2">
        <w:trPr>
          <w:cantSplit/>
        </w:trPr>
        <w:tc>
          <w:tcPr>
            <w:tcW w:w="445" w:type="dxa"/>
          </w:tcPr>
          <w:p w14:paraId="71850AE8" w14:textId="05442B79" w:rsidR="00B969D1" w:rsidRDefault="001E2F72" w:rsidP="00256CE4">
            <w:r>
              <w:t>5</w:t>
            </w:r>
          </w:p>
        </w:tc>
        <w:tc>
          <w:tcPr>
            <w:tcW w:w="4163" w:type="dxa"/>
          </w:tcPr>
          <w:p w14:paraId="06F951FB" w14:textId="7BEC92ED" w:rsidR="00B969D1" w:rsidRPr="00256CE4" w:rsidRDefault="00B969D1" w:rsidP="00256CE4">
            <w:r>
              <w:t xml:space="preserve">Does the </w:t>
            </w:r>
            <w:r w:rsidR="00B74177">
              <w:t>VENDOR</w:t>
            </w:r>
            <w:r>
              <w:t xml:space="preserve"> have an Incident Response Plan</w:t>
            </w:r>
            <w:r w:rsidR="001B65A6">
              <w:t xml:space="preserve"> and a fully developed </w:t>
            </w:r>
            <w:r w:rsidR="00E17EBD">
              <w:t xml:space="preserve">Incident Response </w:t>
            </w:r>
            <w:r w:rsidR="001B65A6">
              <w:t>test plan</w:t>
            </w:r>
            <w:r>
              <w:t>? [IR-3, IR-8]</w:t>
            </w:r>
          </w:p>
        </w:tc>
        <w:tc>
          <w:tcPr>
            <w:tcW w:w="540" w:type="dxa"/>
          </w:tcPr>
          <w:p w14:paraId="25CABB7D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6D8771D0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00263CBD" w14:textId="6CB9BF39" w:rsidR="00B969D1" w:rsidRPr="00256CE4" w:rsidRDefault="00B969D1" w:rsidP="00293634">
            <w:pPr>
              <w:pStyle w:val="Guidance"/>
            </w:pPr>
          </w:p>
        </w:tc>
      </w:tr>
      <w:tr w:rsidR="00B969D1" w:rsidRPr="00FF3CB8" w14:paraId="6009C280" w14:textId="77777777" w:rsidTr="003D53D2">
        <w:trPr>
          <w:cantSplit/>
        </w:trPr>
        <w:tc>
          <w:tcPr>
            <w:tcW w:w="445" w:type="dxa"/>
          </w:tcPr>
          <w:p w14:paraId="5DDC493E" w14:textId="13AC7E14" w:rsidR="00B969D1" w:rsidRDefault="001E2F72" w:rsidP="00F649FD">
            <w:r>
              <w:t>6</w:t>
            </w:r>
          </w:p>
        </w:tc>
        <w:tc>
          <w:tcPr>
            <w:tcW w:w="4163" w:type="dxa"/>
          </w:tcPr>
          <w:p w14:paraId="2E8FBEF9" w14:textId="72134844" w:rsidR="00B969D1" w:rsidRPr="00A84DE3" w:rsidRDefault="00B969D1" w:rsidP="00846DCE">
            <w:pPr>
              <w:rPr>
                <w:highlight w:val="yellow"/>
              </w:rPr>
            </w:pPr>
            <w:r>
              <w:t xml:space="preserve">Does the </w:t>
            </w:r>
            <w:r w:rsidR="00B74177">
              <w:t>VENDOR</w:t>
            </w:r>
            <w:r>
              <w:t xml:space="preserve"> have </w:t>
            </w:r>
            <w:r w:rsidR="00846DCE">
              <w:t xml:space="preserve">a plan and </w:t>
            </w:r>
            <w:r>
              <w:t xml:space="preserve">capability to </w:t>
            </w:r>
            <w:r w:rsidR="00846DCE">
              <w:t xml:space="preserve">perform security code analysis and assess code for security flaws, as well as identify, </w:t>
            </w:r>
            <w:r w:rsidR="00CA0F2A">
              <w:t>track,</w:t>
            </w:r>
            <w:r w:rsidR="00846DCE">
              <w:t xml:space="preserve"> and remediate security flaws?</w:t>
            </w:r>
            <w:r w:rsidR="00C06B00">
              <w:t xml:space="preserve"> </w:t>
            </w:r>
            <w:r>
              <w:t>[</w:t>
            </w:r>
            <w:r w:rsidR="00846DCE">
              <w:t>SA-11</w:t>
            </w:r>
            <w:r>
              <w:rPr>
                <w:rFonts w:eastAsia="Calibri"/>
              </w:rPr>
              <w:t>]</w:t>
            </w:r>
          </w:p>
        </w:tc>
        <w:tc>
          <w:tcPr>
            <w:tcW w:w="540" w:type="dxa"/>
          </w:tcPr>
          <w:p w14:paraId="5B9E208F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5C540070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1DA1B782" w14:textId="4CEAB6AA" w:rsidR="00B969D1" w:rsidRPr="00C06B00" w:rsidRDefault="00C06B00" w:rsidP="00D6764B">
            <w:pPr>
              <w:pStyle w:val="Guidance"/>
              <w:rPr>
                <w:i w:val="0"/>
              </w:rPr>
            </w:pPr>
            <w:r w:rsidRPr="003C4EE3">
              <w:t>If the system contains no custom software development, do not answer Y or N</w:t>
            </w:r>
            <w:r w:rsidR="00D6764B">
              <w:t>. Instead</w:t>
            </w:r>
            <w:r w:rsidR="00D6764B" w:rsidRPr="003C4EE3">
              <w:t>,</w:t>
            </w:r>
            <w:r w:rsidR="00D6764B">
              <w:t xml:space="preserve"> </w:t>
            </w:r>
            <w:r w:rsidRPr="003C4EE3">
              <w:t>state “NO CUSTOM CODE” here.</w:t>
            </w:r>
          </w:p>
        </w:tc>
      </w:tr>
      <w:tr w:rsidR="00B969D1" w:rsidRPr="00FF3CB8" w14:paraId="077EC2AE" w14:textId="77777777" w:rsidTr="003D53D2">
        <w:trPr>
          <w:cantSplit/>
        </w:trPr>
        <w:tc>
          <w:tcPr>
            <w:tcW w:w="445" w:type="dxa"/>
          </w:tcPr>
          <w:p w14:paraId="0B460DB0" w14:textId="11F4803E" w:rsidR="00B969D1" w:rsidRDefault="001E2F72" w:rsidP="00B51EDC">
            <w:r>
              <w:t>7</w:t>
            </w:r>
          </w:p>
        </w:tc>
        <w:tc>
          <w:tcPr>
            <w:tcW w:w="4163" w:type="dxa"/>
          </w:tcPr>
          <w:p w14:paraId="7177A541" w14:textId="0B4CB3F0" w:rsidR="00B969D1" w:rsidRPr="00256CE4" w:rsidRDefault="00B969D1" w:rsidP="00B51EDC">
            <w:r>
              <w:t xml:space="preserve">Does the </w:t>
            </w:r>
            <w:r w:rsidR="00B74177">
              <w:t>VENDOR</w:t>
            </w:r>
            <w:r>
              <w:t xml:space="preserve"> implement automated mechanisms for incident handling</w:t>
            </w:r>
            <w:r w:rsidR="000B0D16">
              <w:t xml:space="preserve"> and reporting? [IR-4, </w:t>
            </w:r>
            <w:r w:rsidR="002B1636">
              <w:t xml:space="preserve">IR-4 (1), </w:t>
            </w:r>
            <w:r w:rsidR="000B0D16">
              <w:t>IR-6</w:t>
            </w:r>
            <w:r>
              <w:t>]</w:t>
            </w:r>
          </w:p>
        </w:tc>
        <w:tc>
          <w:tcPr>
            <w:tcW w:w="540" w:type="dxa"/>
          </w:tcPr>
          <w:p w14:paraId="160B9904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55F9DF3B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6DF5BDC9" w14:textId="77777777" w:rsidR="00B969D1" w:rsidRPr="00256CE4" w:rsidRDefault="00B969D1" w:rsidP="0028216D"/>
        </w:tc>
      </w:tr>
      <w:tr w:rsidR="00B969D1" w:rsidRPr="00FF3CB8" w14:paraId="11978DF1" w14:textId="77777777" w:rsidTr="003D53D2">
        <w:trPr>
          <w:cantSplit/>
        </w:trPr>
        <w:tc>
          <w:tcPr>
            <w:tcW w:w="445" w:type="dxa"/>
          </w:tcPr>
          <w:p w14:paraId="08BFBB6F" w14:textId="50E8FB2A" w:rsidR="00B969D1" w:rsidRDefault="001E2F72" w:rsidP="004A59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163" w:type="dxa"/>
          </w:tcPr>
          <w:p w14:paraId="24FF4E07" w14:textId="68C85CA6" w:rsidR="00B969D1" w:rsidRPr="00256CE4" w:rsidRDefault="00B969D1" w:rsidP="004A59BF">
            <w:r>
              <w:rPr>
                <w:rFonts w:eastAsia="Times New Roman"/>
              </w:rPr>
              <w:t xml:space="preserve">Does the </w:t>
            </w:r>
            <w:r w:rsidR="00B74177">
              <w:rPr>
                <w:rFonts w:eastAsia="Times New Roman"/>
              </w:rPr>
              <w:t>VENDOR</w:t>
            </w:r>
            <w:r>
              <w:rPr>
                <w:rFonts w:eastAsia="Times New Roman"/>
              </w:rPr>
              <w:t xml:space="preserve"> retain online audit records for </w:t>
            </w:r>
            <w:r w:rsidRPr="0070467A">
              <w:rPr>
                <w:rFonts w:eastAsia="Times New Roman"/>
              </w:rPr>
              <w:t xml:space="preserve">at least </w:t>
            </w:r>
            <w:r>
              <w:rPr>
                <w:rFonts w:eastAsia="Times New Roman"/>
              </w:rPr>
              <w:t>90</w:t>
            </w:r>
            <w:r w:rsidRPr="0070467A">
              <w:rPr>
                <w:rFonts w:eastAsia="Times New Roman"/>
              </w:rPr>
              <w:t xml:space="preserve"> days to provide</w:t>
            </w:r>
            <w:r w:rsidRPr="00C106B1">
              <w:rPr>
                <w:rFonts w:eastAsia="Times New Roman"/>
              </w:rPr>
              <w:t xml:space="preserve"> support for after-the-fact investigations of security incidents and </w:t>
            </w:r>
            <w:r>
              <w:rPr>
                <w:rFonts w:eastAsia="Times New Roman"/>
              </w:rPr>
              <w:t xml:space="preserve">offline for at least one year </w:t>
            </w:r>
            <w:r w:rsidRPr="00C106B1">
              <w:rPr>
                <w:rFonts w:eastAsia="Times New Roman"/>
              </w:rPr>
              <w:t>to meet regulatory and organizational inf</w:t>
            </w:r>
            <w:r>
              <w:rPr>
                <w:rFonts w:eastAsia="Times New Roman"/>
              </w:rPr>
              <w:t>ormation retention requirements?</w:t>
            </w:r>
            <w:r>
              <w:t xml:space="preserve"> [AU-11]</w:t>
            </w:r>
          </w:p>
        </w:tc>
        <w:tc>
          <w:tcPr>
            <w:tcW w:w="540" w:type="dxa"/>
          </w:tcPr>
          <w:p w14:paraId="71611A96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3545E79A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55D2C334" w14:textId="77777777" w:rsidR="00B969D1" w:rsidRPr="00256CE4" w:rsidRDefault="00B969D1" w:rsidP="0028216D"/>
        </w:tc>
      </w:tr>
      <w:tr w:rsidR="00B969D1" w:rsidRPr="00FF3CB8" w14:paraId="32A25764" w14:textId="77777777" w:rsidTr="003D53D2">
        <w:trPr>
          <w:cantSplit/>
        </w:trPr>
        <w:tc>
          <w:tcPr>
            <w:tcW w:w="445" w:type="dxa"/>
          </w:tcPr>
          <w:p w14:paraId="41F5C808" w14:textId="151E1C00" w:rsidR="00B969D1" w:rsidRPr="00256CE4" w:rsidRDefault="001E2F72" w:rsidP="00B51EDC">
            <w:r>
              <w:t>9</w:t>
            </w:r>
          </w:p>
        </w:tc>
        <w:tc>
          <w:tcPr>
            <w:tcW w:w="4163" w:type="dxa"/>
          </w:tcPr>
          <w:p w14:paraId="7E2D072D" w14:textId="738BE003" w:rsidR="00B969D1" w:rsidRPr="00256CE4" w:rsidRDefault="00B969D1" w:rsidP="00B51EDC">
            <w:r w:rsidRPr="00256CE4">
              <w:t xml:space="preserve">Does the </w:t>
            </w:r>
            <w:r w:rsidR="00B74177">
              <w:t>VENDOR</w:t>
            </w:r>
            <w:r w:rsidRPr="00256CE4">
              <w:t xml:space="preserve"> have the capability to notify customers and regulators of confirmed incidents in a timeframe consistent with all legal, regulatory, or contractual obligations?</w:t>
            </w:r>
            <w:r>
              <w:t xml:space="preserve"> </w:t>
            </w:r>
            <w:r w:rsidR="00F00B77">
              <w:t xml:space="preserve">The State of NC’s </w:t>
            </w:r>
            <w:r w:rsidR="00443673">
              <w:t xml:space="preserve">requirement for security breach reporting is 24 </w:t>
            </w:r>
            <w:r w:rsidR="00696F0B">
              <w:t>hrs.</w:t>
            </w:r>
            <w:r w:rsidR="00443673">
              <w:t xml:space="preserve"> of incident </w:t>
            </w:r>
            <w:r w:rsidR="00696F0B">
              <w:t>confirmation. [IR-6]</w:t>
            </w:r>
          </w:p>
        </w:tc>
        <w:tc>
          <w:tcPr>
            <w:tcW w:w="540" w:type="dxa"/>
          </w:tcPr>
          <w:p w14:paraId="20794522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675DDF86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1754FE09" w14:textId="77777777" w:rsidR="00B969D1" w:rsidRPr="00256CE4" w:rsidRDefault="00B969D1" w:rsidP="0028216D"/>
        </w:tc>
      </w:tr>
      <w:tr w:rsidR="00B46EAE" w:rsidRPr="00FF3CB8" w14:paraId="7BF51519" w14:textId="77777777" w:rsidTr="003109E5">
        <w:trPr>
          <w:cantSplit/>
        </w:trPr>
        <w:tc>
          <w:tcPr>
            <w:tcW w:w="445" w:type="dxa"/>
          </w:tcPr>
          <w:p w14:paraId="2B28ED21" w14:textId="58FA5EEC" w:rsidR="00B46EAE" w:rsidRDefault="00B46EAE" w:rsidP="00B51EDC">
            <w:r>
              <w:t>10</w:t>
            </w:r>
          </w:p>
        </w:tc>
        <w:tc>
          <w:tcPr>
            <w:tcW w:w="4163" w:type="dxa"/>
          </w:tcPr>
          <w:p w14:paraId="5C1DE580" w14:textId="7A17A832" w:rsidR="00B46EAE" w:rsidRPr="00256CE4" w:rsidRDefault="00B46EAE" w:rsidP="00B51EDC">
            <w:r>
              <w:t>If the VENDOR’s solution provides email “send as” capabilities, does it support DMARC and DKIM for email protection?</w:t>
            </w:r>
          </w:p>
        </w:tc>
        <w:tc>
          <w:tcPr>
            <w:tcW w:w="540" w:type="dxa"/>
          </w:tcPr>
          <w:p w14:paraId="01FA4987" w14:textId="77777777" w:rsidR="00B46EAE" w:rsidRPr="00256CE4" w:rsidRDefault="00B46EAE" w:rsidP="00C86AFA">
            <w:pPr>
              <w:jc w:val="center"/>
            </w:pPr>
          </w:p>
        </w:tc>
        <w:tc>
          <w:tcPr>
            <w:tcW w:w="540" w:type="dxa"/>
          </w:tcPr>
          <w:p w14:paraId="79E37457" w14:textId="77777777" w:rsidR="00B46EAE" w:rsidRPr="00256CE4" w:rsidRDefault="00B46EAE" w:rsidP="00C86AFA">
            <w:pPr>
              <w:jc w:val="center"/>
            </w:pPr>
          </w:p>
        </w:tc>
        <w:tc>
          <w:tcPr>
            <w:tcW w:w="3690" w:type="dxa"/>
            <w:shd w:val="clear" w:color="auto" w:fill="FFFFFF" w:themeFill="background1"/>
          </w:tcPr>
          <w:p w14:paraId="25F32592" w14:textId="7FFB975B" w:rsidR="00B46EAE" w:rsidRPr="003109E5" w:rsidRDefault="00E703E8" w:rsidP="0028216D">
            <w:pPr>
              <w:rPr>
                <w:i/>
                <w:color w:val="808080" w:themeColor="background1" w:themeShade="80"/>
              </w:rPr>
            </w:pPr>
            <w:r w:rsidRPr="003109E5">
              <w:rPr>
                <w:i/>
                <w:color w:val="808080" w:themeColor="background1" w:themeShade="80"/>
              </w:rPr>
              <w:t>If the system does not support this feature, do not answer Y or N. Instead, state “Not Applicable” here.</w:t>
            </w:r>
          </w:p>
        </w:tc>
      </w:tr>
    </w:tbl>
    <w:p w14:paraId="1AED2D10" w14:textId="55FD8283" w:rsidR="00C50F9F" w:rsidRPr="003B3613" w:rsidRDefault="00C97961" w:rsidP="005F199F">
      <w:pPr>
        <w:pStyle w:val="GSAHeading3"/>
        <w:spacing w:before="120" w:after="120"/>
        <w:rPr>
          <w:u w:val="single"/>
        </w:rPr>
      </w:pPr>
      <w:bookmarkStart w:id="90" w:name="_Toc98864494"/>
      <w:r w:rsidRPr="003B3613">
        <w:rPr>
          <w:u w:val="single"/>
        </w:rPr>
        <w:lastRenderedPageBreak/>
        <w:t>Contingency Planning</w:t>
      </w:r>
      <w:r w:rsidR="0033301A" w:rsidRPr="003B3613">
        <w:rPr>
          <w:u w:val="single"/>
        </w:rPr>
        <w:t xml:space="preserve"> </w:t>
      </w:r>
      <w:r w:rsidR="005242DD" w:rsidRPr="003B3613">
        <w:rPr>
          <w:u w:val="single"/>
        </w:rPr>
        <w:t xml:space="preserve">and </w:t>
      </w:r>
      <w:r w:rsidR="0033301A" w:rsidRPr="003B3613">
        <w:rPr>
          <w:u w:val="single"/>
        </w:rPr>
        <w:t>Disaster Recovery</w:t>
      </w:r>
      <w:bookmarkEnd w:id="90"/>
    </w:p>
    <w:p w14:paraId="0078DE83" w14:textId="2ADA6868" w:rsidR="00E36AC0" w:rsidRPr="004A1B3F" w:rsidRDefault="00E36AC0" w:rsidP="00E36AC0">
      <w:pPr>
        <w:pStyle w:val="Guidance"/>
        <w:keepNext/>
        <w:keepLines/>
        <w:rPr>
          <w:color w:val="auto"/>
        </w:rPr>
      </w:pPr>
      <w:r w:rsidRPr="004A1B3F">
        <w:rPr>
          <w:color w:val="auto"/>
        </w:rPr>
        <w:t xml:space="preserve">Only answer “yes” if the answer is consistently </w:t>
      </w:r>
      <w:r w:rsidR="004B6A05" w:rsidRPr="004A1B3F">
        <w:rPr>
          <w:color w:val="auto"/>
        </w:rPr>
        <w:t>“</w:t>
      </w:r>
      <w:r w:rsidRPr="004A1B3F">
        <w:rPr>
          <w:color w:val="auto"/>
        </w:rPr>
        <w:t>yes</w:t>
      </w:r>
      <w:r w:rsidR="00931845" w:rsidRPr="004A1B3F">
        <w:rPr>
          <w:color w:val="auto"/>
        </w:rPr>
        <w:t>.</w:t>
      </w:r>
      <w:r w:rsidRPr="004A1B3F">
        <w:rPr>
          <w:color w:val="auto"/>
        </w:rPr>
        <w:t>” For partially implemented areas, answer “no” and describe what is missing to achieve a “yes” answer.</w:t>
      </w:r>
      <w:r w:rsidR="00FA5822" w:rsidRPr="004A1B3F">
        <w:rPr>
          <w:color w:val="auto"/>
        </w:rPr>
        <w:t xml:space="preserve"> </w:t>
      </w:r>
      <w:r w:rsidRPr="004A1B3F">
        <w:rPr>
          <w:color w:val="auto"/>
        </w:rPr>
        <w:t>If inherited, please indicate partial or full inheritance in the “Describe Capability” column.</w:t>
      </w:r>
      <w:r w:rsidR="00FA5822" w:rsidRPr="004A1B3F">
        <w:rPr>
          <w:color w:val="auto"/>
        </w:rPr>
        <w:t xml:space="preserve"> </w:t>
      </w:r>
      <w:r w:rsidRPr="004A1B3F">
        <w:rPr>
          <w:color w:val="auto"/>
        </w:rPr>
        <w:t>Any non-inherited capabilities must be described.</w:t>
      </w:r>
    </w:p>
    <w:p w14:paraId="37FD0807" w14:textId="5CD22CF4" w:rsidR="00ED15CB" w:rsidRDefault="00ED15CB" w:rsidP="00805B69">
      <w:pPr>
        <w:pStyle w:val="GSATableCaption"/>
      </w:pPr>
      <w:bookmarkStart w:id="91" w:name="_Toc43117728"/>
      <w:bookmarkStart w:id="92" w:name="_Toc98864515"/>
      <w:r>
        <w:t xml:space="preserve">Table </w:t>
      </w:r>
      <w:r w:rsidR="006E4C90">
        <w:t>3</w:t>
      </w:r>
      <w:r>
        <w:t>-6.  Contingency Planning and Disaster Recovery</w:t>
      </w:r>
      <w:bookmarkEnd w:id="91"/>
      <w:bookmarkEnd w:id="92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468"/>
        <w:gridCol w:w="4140"/>
        <w:gridCol w:w="540"/>
        <w:gridCol w:w="540"/>
        <w:gridCol w:w="3690"/>
      </w:tblGrid>
      <w:tr w:rsidR="00B969D1" w:rsidRPr="00EC3541" w14:paraId="58EDD1CB" w14:textId="77777777" w:rsidTr="00D87D52">
        <w:trPr>
          <w:cantSplit/>
          <w:tblHeader/>
        </w:trPr>
        <w:tc>
          <w:tcPr>
            <w:tcW w:w="468" w:type="dxa"/>
            <w:shd w:val="clear" w:color="auto" w:fill="D9D9D9" w:themeFill="background1" w:themeFillShade="D9"/>
          </w:tcPr>
          <w:p w14:paraId="16A6615F" w14:textId="2367FB87" w:rsidR="00B969D1" w:rsidRPr="00EC3541" w:rsidRDefault="00B969D1" w:rsidP="00C86AF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0129D67B" w14:textId="660987AA" w:rsidR="00B969D1" w:rsidRPr="00EC3541" w:rsidRDefault="00B969D1" w:rsidP="00C86AFA">
            <w:pPr>
              <w:rPr>
                <w:b/>
              </w:rPr>
            </w:pPr>
            <w:r w:rsidRPr="00EC3541">
              <w:rPr>
                <w:b/>
              </w:rPr>
              <w:t>Question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D15D4C5" w14:textId="77777777" w:rsidR="00B969D1" w:rsidRPr="00EC3541" w:rsidRDefault="00B969D1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9906A3B" w14:textId="77777777" w:rsidR="00B969D1" w:rsidRPr="00EC3541" w:rsidRDefault="00B969D1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447FE27" w14:textId="77777777" w:rsidR="00B969D1" w:rsidRPr="00EC3541" w:rsidRDefault="00B969D1" w:rsidP="00B1748E">
            <w:pPr>
              <w:rPr>
                <w:b/>
              </w:rPr>
            </w:pPr>
            <w:r w:rsidRPr="00EC3541">
              <w:rPr>
                <w:b/>
              </w:rPr>
              <w:t>Describe capability, supporting evidence, and any missing elements</w:t>
            </w:r>
          </w:p>
        </w:tc>
      </w:tr>
      <w:tr w:rsidR="00B969D1" w:rsidRPr="00EC3541" w14:paraId="4B6EBCA5" w14:textId="77777777" w:rsidTr="00D87D52">
        <w:trPr>
          <w:cantSplit/>
          <w:trHeight w:val="1277"/>
        </w:trPr>
        <w:tc>
          <w:tcPr>
            <w:tcW w:w="468" w:type="dxa"/>
          </w:tcPr>
          <w:p w14:paraId="73A015F4" w14:textId="1FC4EF76" w:rsidR="00B969D1" w:rsidRPr="00256CE4" w:rsidRDefault="00B969D1" w:rsidP="00AD092E">
            <w:r>
              <w:t>1</w:t>
            </w:r>
          </w:p>
        </w:tc>
        <w:tc>
          <w:tcPr>
            <w:tcW w:w="4140" w:type="dxa"/>
          </w:tcPr>
          <w:p w14:paraId="3696385B" w14:textId="23E9E010" w:rsidR="00B969D1" w:rsidRPr="00256CE4" w:rsidRDefault="00B969D1" w:rsidP="00AD092E">
            <w:r w:rsidRPr="00256CE4">
              <w:t xml:space="preserve">Does the </w:t>
            </w:r>
            <w:r w:rsidR="00B74177">
              <w:t>VENDOR</w:t>
            </w:r>
            <w:r w:rsidRPr="00256CE4">
              <w:t xml:space="preserve"> have the capability to recover the system to a known and functional state following an outage, breach, DoS </w:t>
            </w:r>
            <w:r>
              <w:t>a</w:t>
            </w:r>
            <w:r w:rsidRPr="00256CE4">
              <w:t>ttack, or disaster?</w:t>
            </w:r>
            <w:r>
              <w:t xml:space="preserve"> [CP-2, CP-9, CP-10]</w:t>
            </w:r>
          </w:p>
        </w:tc>
        <w:tc>
          <w:tcPr>
            <w:tcW w:w="540" w:type="dxa"/>
          </w:tcPr>
          <w:p w14:paraId="3BFCCC35" w14:textId="77777777" w:rsidR="00B969D1" w:rsidRPr="00256CE4" w:rsidRDefault="00B969D1" w:rsidP="004A59BF">
            <w:pPr>
              <w:jc w:val="center"/>
            </w:pPr>
          </w:p>
        </w:tc>
        <w:tc>
          <w:tcPr>
            <w:tcW w:w="540" w:type="dxa"/>
          </w:tcPr>
          <w:p w14:paraId="6C32DC3A" w14:textId="77777777" w:rsidR="00B969D1" w:rsidRPr="00256CE4" w:rsidRDefault="00B969D1" w:rsidP="004A59BF">
            <w:pPr>
              <w:jc w:val="center"/>
            </w:pPr>
          </w:p>
        </w:tc>
        <w:tc>
          <w:tcPr>
            <w:tcW w:w="3690" w:type="dxa"/>
          </w:tcPr>
          <w:p w14:paraId="76378824" w14:textId="77777777" w:rsidR="00B969D1" w:rsidRPr="00256CE4" w:rsidRDefault="00B969D1" w:rsidP="004A59BF"/>
        </w:tc>
      </w:tr>
      <w:tr w:rsidR="00B969D1" w:rsidRPr="00EC3541" w14:paraId="1E93B2CD" w14:textId="77777777" w:rsidTr="00D87D52">
        <w:trPr>
          <w:cantSplit/>
        </w:trPr>
        <w:tc>
          <w:tcPr>
            <w:tcW w:w="468" w:type="dxa"/>
          </w:tcPr>
          <w:p w14:paraId="7B163955" w14:textId="61233232" w:rsidR="00B969D1" w:rsidRPr="00256CE4" w:rsidRDefault="00B969D1" w:rsidP="004A59BF">
            <w:r>
              <w:t>2</w:t>
            </w:r>
          </w:p>
        </w:tc>
        <w:tc>
          <w:tcPr>
            <w:tcW w:w="4140" w:type="dxa"/>
          </w:tcPr>
          <w:p w14:paraId="7247F19C" w14:textId="57A1232C" w:rsidR="00B969D1" w:rsidRPr="00256CE4" w:rsidRDefault="00B969D1" w:rsidP="004A59BF">
            <w:r w:rsidRPr="00256CE4">
              <w:t xml:space="preserve">Does the </w:t>
            </w:r>
            <w:r w:rsidR="00B74177">
              <w:t>VENDOR</w:t>
            </w:r>
            <w:r w:rsidRPr="00256CE4">
              <w:t xml:space="preserve"> </w:t>
            </w:r>
            <w:r>
              <w:t>have a Contingency Plan</w:t>
            </w:r>
            <w:r w:rsidR="001B65A6">
              <w:t xml:space="preserve"> and a fully developed </w:t>
            </w:r>
            <w:r w:rsidR="00650176">
              <w:t xml:space="preserve">Contingency Plan </w:t>
            </w:r>
            <w:r w:rsidR="001B65A6">
              <w:t xml:space="preserve">test plan </w:t>
            </w:r>
            <w:r>
              <w:t xml:space="preserve">in accordance with </w:t>
            </w:r>
            <w:r w:rsidR="00140DCC">
              <w:t>Statewide Information Security Manual</w:t>
            </w:r>
            <w:r w:rsidRPr="00256CE4">
              <w:t>?</w:t>
            </w:r>
            <w:r>
              <w:t xml:space="preserve"> [CP-2, CP-</w:t>
            </w:r>
            <w:r w:rsidR="009C0A72">
              <w:t>4</w:t>
            </w:r>
            <w:r>
              <w:t>]</w:t>
            </w:r>
          </w:p>
        </w:tc>
        <w:tc>
          <w:tcPr>
            <w:tcW w:w="540" w:type="dxa"/>
          </w:tcPr>
          <w:p w14:paraId="4D0CEE8C" w14:textId="77777777" w:rsidR="00B969D1" w:rsidRPr="00256CE4" w:rsidRDefault="00B969D1" w:rsidP="004A59BF">
            <w:pPr>
              <w:jc w:val="center"/>
            </w:pPr>
          </w:p>
        </w:tc>
        <w:tc>
          <w:tcPr>
            <w:tcW w:w="540" w:type="dxa"/>
          </w:tcPr>
          <w:p w14:paraId="04285AE3" w14:textId="77777777" w:rsidR="00B969D1" w:rsidRPr="00256CE4" w:rsidRDefault="00B969D1" w:rsidP="004A59BF">
            <w:pPr>
              <w:jc w:val="center"/>
            </w:pPr>
          </w:p>
        </w:tc>
        <w:tc>
          <w:tcPr>
            <w:tcW w:w="3690" w:type="dxa"/>
          </w:tcPr>
          <w:p w14:paraId="1B336AC4" w14:textId="77777777" w:rsidR="00B969D1" w:rsidRPr="00256CE4" w:rsidRDefault="00B969D1" w:rsidP="004A59BF"/>
        </w:tc>
      </w:tr>
      <w:tr w:rsidR="00B969D1" w:rsidRPr="00EC3541" w14:paraId="7A05727A" w14:textId="77777777" w:rsidTr="00D87D52">
        <w:trPr>
          <w:cantSplit/>
        </w:trPr>
        <w:tc>
          <w:tcPr>
            <w:tcW w:w="468" w:type="dxa"/>
          </w:tcPr>
          <w:p w14:paraId="58B1C4CB" w14:textId="1E498813" w:rsidR="00B969D1" w:rsidRPr="00256CE4" w:rsidRDefault="00B969D1" w:rsidP="004A59BF">
            <w:r>
              <w:t>3</w:t>
            </w:r>
          </w:p>
        </w:tc>
        <w:tc>
          <w:tcPr>
            <w:tcW w:w="4140" w:type="dxa"/>
          </w:tcPr>
          <w:p w14:paraId="233F34E5" w14:textId="1EA2700F" w:rsidR="00B969D1" w:rsidRPr="00256CE4" w:rsidRDefault="00B969D1" w:rsidP="004A59BF">
            <w:r w:rsidRPr="00256CE4">
              <w:t xml:space="preserve">Does the </w:t>
            </w:r>
            <w:r>
              <w:t>system</w:t>
            </w:r>
            <w:r w:rsidRPr="00256CE4">
              <w:t xml:space="preserve"> have alternate </w:t>
            </w:r>
            <w:r>
              <w:t xml:space="preserve">storage and processing </w:t>
            </w:r>
            <w:r w:rsidRPr="00256CE4">
              <w:t>facilit</w:t>
            </w:r>
            <w:r>
              <w:t>ies</w:t>
            </w:r>
            <w:r w:rsidRPr="00256CE4">
              <w:t>?</w:t>
            </w:r>
            <w:r>
              <w:t xml:space="preserve"> [CP-6, CP-7]</w:t>
            </w:r>
          </w:p>
        </w:tc>
        <w:tc>
          <w:tcPr>
            <w:tcW w:w="540" w:type="dxa"/>
          </w:tcPr>
          <w:p w14:paraId="4ADD078A" w14:textId="77777777" w:rsidR="00B969D1" w:rsidRPr="00256CE4" w:rsidRDefault="00B969D1" w:rsidP="004A59BF">
            <w:pPr>
              <w:jc w:val="center"/>
            </w:pPr>
          </w:p>
        </w:tc>
        <w:tc>
          <w:tcPr>
            <w:tcW w:w="540" w:type="dxa"/>
          </w:tcPr>
          <w:p w14:paraId="1C770483" w14:textId="77777777" w:rsidR="00B969D1" w:rsidRPr="00256CE4" w:rsidRDefault="00B969D1" w:rsidP="004A59BF">
            <w:pPr>
              <w:jc w:val="center"/>
            </w:pPr>
          </w:p>
        </w:tc>
        <w:tc>
          <w:tcPr>
            <w:tcW w:w="3690" w:type="dxa"/>
          </w:tcPr>
          <w:p w14:paraId="1CF4E517" w14:textId="77777777" w:rsidR="00B969D1" w:rsidRPr="00256CE4" w:rsidRDefault="00B969D1" w:rsidP="004A59BF"/>
        </w:tc>
      </w:tr>
      <w:tr w:rsidR="00B969D1" w:rsidRPr="00EC3541" w14:paraId="3890449E" w14:textId="77777777" w:rsidTr="00D87D52">
        <w:trPr>
          <w:cantSplit/>
        </w:trPr>
        <w:tc>
          <w:tcPr>
            <w:tcW w:w="468" w:type="dxa"/>
          </w:tcPr>
          <w:p w14:paraId="02BC688A" w14:textId="05F60790" w:rsidR="00B969D1" w:rsidRPr="00256CE4" w:rsidRDefault="00B969D1" w:rsidP="004A59BF">
            <w:r>
              <w:t>4</w:t>
            </w:r>
          </w:p>
        </w:tc>
        <w:tc>
          <w:tcPr>
            <w:tcW w:w="4140" w:type="dxa"/>
          </w:tcPr>
          <w:p w14:paraId="3E05AB54" w14:textId="5BCF315D" w:rsidR="00B969D1" w:rsidRPr="00256CE4" w:rsidRDefault="00B969D1" w:rsidP="004A59BF">
            <w:r w:rsidRPr="00256CE4">
              <w:t xml:space="preserve">Does the </w:t>
            </w:r>
            <w:r>
              <w:t>system</w:t>
            </w:r>
            <w:r w:rsidRPr="00256CE4">
              <w:t xml:space="preserve"> have or use alternate telecommunications providers?</w:t>
            </w:r>
            <w:r w:rsidR="00CB05F5">
              <w:t xml:space="preserve"> [CP-8]</w:t>
            </w:r>
          </w:p>
        </w:tc>
        <w:tc>
          <w:tcPr>
            <w:tcW w:w="540" w:type="dxa"/>
          </w:tcPr>
          <w:p w14:paraId="7A8A9CD7" w14:textId="77777777" w:rsidR="00B969D1" w:rsidRPr="00256CE4" w:rsidRDefault="00B969D1" w:rsidP="004A59BF">
            <w:pPr>
              <w:jc w:val="center"/>
            </w:pPr>
          </w:p>
        </w:tc>
        <w:tc>
          <w:tcPr>
            <w:tcW w:w="540" w:type="dxa"/>
          </w:tcPr>
          <w:p w14:paraId="32AFD074" w14:textId="77777777" w:rsidR="00B969D1" w:rsidRPr="00256CE4" w:rsidRDefault="00B969D1" w:rsidP="004A59BF">
            <w:pPr>
              <w:jc w:val="center"/>
            </w:pPr>
          </w:p>
        </w:tc>
        <w:tc>
          <w:tcPr>
            <w:tcW w:w="3690" w:type="dxa"/>
          </w:tcPr>
          <w:p w14:paraId="1DDCBECB" w14:textId="77777777" w:rsidR="00B969D1" w:rsidRPr="00256CE4" w:rsidRDefault="00B969D1" w:rsidP="004A59BF"/>
        </w:tc>
      </w:tr>
      <w:tr w:rsidR="00B969D1" w:rsidRPr="00EC3541" w14:paraId="5B41C892" w14:textId="77777777" w:rsidTr="00D87D52">
        <w:trPr>
          <w:cantSplit/>
        </w:trPr>
        <w:tc>
          <w:tcPr>
            <w:tcW w:w="468" w:type="dxa"/>
          </w:tcPr>
          <w:p w14:paraId="4203EFFA" w14:textId="1F8A805D" w:rsidR="00B969D1" w:rsidRPr="00256CE4" w:rsidRDefault="00B969D1" w:rsidP="00293634">
            <w:r>
              <w:t>5</w:t>
            </w:r>
          </w:p>
        </w:tc>
        <w:tc>
          <w:tcPr>
            <w:tcW w:w="4140" w:type="dxa"/>
          </w:tcPr>
          <w:p w14:paraId="11A53732" w14:textId="11032DE2" w:rsidR="00B969D1" w:rsidRPr="00256CE4" w:rsidRDefault="00B969D1" w:rsidP="00293634">
            <w:r w:rsidRPr="00256CE4">
              <w:t xml:space="preserve">Does the </w:t>
            </w:r>
            <w:r>
              <w:t>system</w:t>
            </w:r>
            <w:r w:rsidRPr="00256CE4">
              <w:t xml:space="preserve"> have </w:t>
            </w:r>
            <w:r>
              <w:t>backup power generation</w:t>
            </w:r>
            <w:r w:rsidRPr="00256CE4">
              <w:t xml:space="preserve"> or </w:t>
            </w:r>
            <w:r>
              <w:t xml:space="preserve">other </w:t>
            </w:r>
            <w:r w:rsidRPr="00256CE4">
              <w:t>redundancy?</w:t>
            </w:r>
            <w:r>
              <w:t xml:space="preserve"> [PE-11]</w:t>
            </w:r>
          </w:p>
        </w:tc>
        <w:tc>
          <w:tcPr>
            <w:tcW w:w="540" w:type="dxa"/>
          </w:tcPr>
          <w:p w14:paraId="0A432BD2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4DF4C2AC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41DD20D8" w14:textId="77777777" w:rsidR="00B969D1" w:rsidRPr="00256CE4" w:rsidRDefault="00B969D1" w:rsidP="00B1748E"/>
        </w:tc>
      </w:tr>
      <w:tr w:rsidR="00B969D1" w:rsidRPr="00EC3541" w14:paraId="64FA57C9" w14:textId="77777777" w:rsidTr="00D87D52">
        <w:trPr>
          <w:cantSplit/>
        </w:trPr>
        <w:tc>
          <w:tcPr>
            <w:tcW w:w="468" w:type="dxa"/>
          </w:tcPr>
          <w:p w14:paraId="7EC33F80" w14:textId="1925EE0C" w:rsidR="00B969D1" w:rsidRPr="00256CE4" w:rsidRDefault="00B969D1" w:rsidP="005C4D6F">
            <w:r>
              <w:t>6</w:t>
            </w:r>
          </w:p>
        </w:tc>
        <w:tc>
          <w:tcPr>
            <w:tcW w:w="4140" w:type="dxa"/>
          </w:tcPr>
          <w:p w14:paraId="05B87B89" w14:textId="2AF5F95C" w:rsidR="00B969D1" w:rsidRPr="00256CE4" w:rsidRDefault="00B969D1" w:rsidP="005C4D6F">
            <w:r w:rsidRPr="00256CE4">
              <w:t xml:space="preserve">Does the </w:t>
            </w:r>
            <w:r w:rsidR="00B74177">
              <w:t>VENDOR</w:t>
            </w:r>
            <w:r w:rsidRPr="00256CE4">
              <w:t xml:space="preserve"> have service level agreements (SLAs) in place with </w:t>
            </w:r>
            <w:r>
              <w:t xml:space="preserve">all </w:t>
            </w:r>
            <w:r w:rsidRPr="00256CE4">
              <w:t>telecommunications providers?</w:t>
            </w:r>
            <w:r>
              <w:t xml:space="preserve"> [CP-</w:t>
            </w:r>
            <w:r w:rsidR="0040316D">
              <w:t>8]</w:t>
            </w:r>
          </w:p>
        </w:tc>
        <w:tc>
          <w:tcPr>
            <w:tcW w:w="540" w:type="dxa"/>
          </w:tcPr>
          <w:p w14:paraId="1167D8DD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57F76290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488D04B4" w14:textId="77777777" w:rsidR="00B969D1" w:rsidRPr="00256CE4" w:rsidRDefault="00B969D1" w:rsidP="00B1748E"/>
        </w:tc>
      </w:tr>
    </w:tbl>
    <w:p w14:paraId="63BB7308" w14:textId="77777777" w:rsidR="0033301A" w:rsidRPr="003B3613" w:rsidRDefault="0056499F" w:rsidP="00BB086A">
      <w:pPr>
        <w:pStyle w:val="GSAHeading3"/>
        <w:spacing w:before="240" w:after="120"/>
        <w:rPr>
          <w:u w:val="single"/>
        </w:rPr>
      </w:pPr>
      <w:bookmarkStart w:id="93" w:name="_Toc98864495"/>
      <w:r w:rsidRPr="003B3613">
        <w:rPr>
          <w:u w:val="single"/>
        </w:rPr>
        <w:t>Configuration and Risk Management</w:t>
      </w:r>
      <w:bookmarkEnd w:id="93"/>
    </w:p>
    <w:p w14:paraId="0910DF29" w14:textId="17E4166E" w:rsidR="00E36AC0" w:rsidRPr="004A1B3F" w:rsidRDefault="00E36AC0" w:rsidP="00E36AC0">
      <w:pPr>
        <w:pStyle w:val="Guidance"/>
        <w:keepNext/>
        <w:keepLines/>
        <w:rPr>
          <w:color w:val="auto"/>
        </w:rPr>
      </w:pPr>
      <w:r w:rsidRPr="004A1B3F">
        <w:rPr>
          <w:color w:val="auto"/>
        </w:rPr>
        <w:t xml:space="preserve">Only answer “yes” if the answer is consistently </w:t>
      </w:r>
      <w:r w:rsidR="004B6A05" w:rsidRPr="004A1B3F">
        <w:rPr>
          <w:color w:val="auto"/>
        </w:rPr>
        <w:t>“</w:t>
      </w:r>
      <w:r w:rsidRPr="004A1B3F">
        <w:rPr>
          <w:color w:val="auto"/>
        </w:rPr>
        <w:t>yes</w:t>
      </w:r>
      <w:r w:rsidR="00931845" w:rsidRPr="004A1B3F">
        <w:rPr>
          <w:color w:val="auto"/>
        </w:rPr>
        <w:t>.</w:t>
      </w:r>
      <w:r w:rsidRPr="004A1B3F">
        <w:rPr>
          <w:color w:val="auto"/>
        </w:rPr>
        <w:t>” For partially implemented areas, answer “no” and describe what is missing to achieve a “yes” answer.</w:t>
      </w:r>
      <w:r w:rsidR="00FA5822" w:rsidRPr="004A1B3F">
        <w:rPr>
          <w:color w:val="auto"/>
        </w:rPr>
        <w:t xml:space="preserve"> </w:t>
      </w:r>
      <w:r w:rsidRPr="004A1B3F">
        <w:rPr>
          <w:color w:val="auto"/>
        </w:rPr>
        <w:t>If inherited, please indicate partial or full inheritance in the “Describe Capability” column.</w:t>
      </w:r>
      <w:r w:rsidR="00FA5822" w:rsidRPr="004A1B3F">
        <w:rPr>
          <w:color w:val="auto"/>
        </w:rPr>
        <w:t xml:space="preserve"> </w:t>
      </w:r>
      <w:r w:rsidRPr="004A1B3F">
        <w:rPr>
          <w:color w:val="auto"/>
        </w:rPr>
        <w:t>Any non-inherited capabilities must be described.</w:t>
      </w:r>
    </w:p>
    <w:p w14:paraId="674DD0BA" w14:textId="365EDD31" w:rsidR="00ED15CB" w:rsidRDefault="00ED15CB" w:rsidP="00805B69">
      <w:pPr>
        <w:pStyle w:val="GSATableCaption"/>
      </w:pPr>
      <w:bookmarkStart w:id="94" w:name="_Toc43117729"/>
      <w:bookmarkStart w:id="95" w:name="_Toc98864516"/>
      <w:r>
        <w:t xml:space="preserve">Table </w:t>
      </w:r>
      <w:r w:rsidR="006E4C90">
        <w:t>3</w:t>
      </w:r>
      <w:r>
        <w:t>-7.  Configuration and Risk Management</w:t>
      </w:r>
      <w:bookmarkEnd w:id="94"/>
      <w:bookmarkEnd w:id="95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468"/>
        <w:gridCol w:w="4140"/>
        <w:gridCol w:w="540"/>
        <w:gridCol w:w="540"/>
        <w:gridCol w:w="3690"/>
      </w:tblGrid>
      <w:tr w:rsidR="00B969D1" w:rsidRPr="00EC3541" w14:paraId="3E62B33D" w14:textId="77777777" w:rsidTr="00D87D52">
        <w:trPr>
          <w:cantSplit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7F63E" w14:textId="471AF12C" w:rsidR="00B969D1" w:rsidRPr="00EC3541" w:rsidRDefault="00B969D1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D6F8D" w14:textId="33044641" w:rsidR="00B969D1" w:rsidRPr="00EC3541" w:rsidRDefault="00B969D1" w:rsidP="00A24B1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Question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D30FD" w14:textId="77777777" w:rsidR="00B969D1" w:rsidRPr="00EC3541" w:rsidRDefault="00B969D1" w:rsidP="00A24B1F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D3FAA" w14:textId="77777777" w:rsidR="00B969D1" w:rsidRPr="00EC3541" w:rsidRDefault="00B969D1" w:rsidP="00A24B1F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5029DC" w14:textId="77777777" w:rsidR="00B969D1" w:rsidRPr="00EC3541" w:rsidRDefault="00B969D1" w:rsidP="00A24B1F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Describe capability, supporting evidence, and any missing elements</w:t>
            </w:r>
          </w:p>
        </w:tc>
      </w:tr>
      <w:tr w:rsidR="00B969D1" w:rsidRPr="00EC3541" w14:paraId="6A46E6B5" w14:textId="77777777" w:rsidTr="00D87D52">
        <w:trPr>
          <w:cantSplit/>
          <w:trHeight w:val="6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126" w14:textId="6FA30F4E" w:rsidR="00B969D1" w:rsidRPr="003914C5" w:rsidRDefault="00B969D1"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0E96" w14:textId="2CAA0A86" w:rsidR="00B969D1" w:rsidRPr="003914C5" w:rsidRDefault="00B969D1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maintain a current, complete</w:t>
            </w:r>
            <w:r>
              <w:t>,</w:t>
            </w:r>
            <w:r w:rsidRPr="003914C5">
              <w:t xml:space="preserve"> and accurate baseline configuration of the information system? [CM-2]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21F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C07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E4C" w14:textId="77777777" w:rsidR="00B969D1" w:rsidRPr="00256CE4" w:rsidRDefault="00B969D1"/>
        </w:tc>
      </w:tr>
      <w:tr w:rsidR="00B969D1" w:rsidRPr="00EC3541" w14:paraId="73155C5F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680" w14:textId="5D8F19DF" w:rsidR="00B969D1" w:rsidRPr="003914C5" w:rsidRDefault="00B969D1"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AA6F" w14:textId="65C8A41B" w:rsidR="00B969D1" w:rsidRPr="003914C5" w:rsidRDefault="00B969D1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maintain a current, complete</w:t>
            </w:r>
            <w:r>
              <w:t>,</w:t>
            </w:r>
            <w:r w:rsidRPr="003914C5">
              <w:t xml:space="preserve"> and accurate inventory of the information system software, hardware</w:t>
            </w:r>
            <w:r>
              <w:t>,</w:t>
            </w:r>
            <w:r w:rsidRPr="003914C5">
              <w:t xml:space="preserve"> and network components? [CM-8]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7C1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261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FDA" w14:textId="77777777" w:rsidR="00B969D1" w:rsidRPr="00256CE4" w:rsidRDefault="00B969D1"/>
        </w:tc>
      </w:tr>
      <w:tr w:rsidR="00B969D1" w:rsidRPr="00EC3541" w14:paraId="094E832B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138" w14:textId="55E067A3" w:rsidR="00B969D1" w:rsidRPr="003914C5" w:rsidRDefault="00B969D1"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A439" w14:textId="36A5A995" w:rsidR="00B969D1" w:rsidRPr="003914C5" w:rsidRDefault="00B969D1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have a Configuration Management Plan? [CM-9]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DFD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DFE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CE5" w14:textId="77777777" w:rsidR="00B969D1" w:rsidRPr="00256CE4" w:rsidRDefault="00B969D1"/>
        </w:tc>
      </w:tr>
      <w:tr w:rsidR="00B969D1" w:rsidRPr="00EC3541" w14:paraId="4584574E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96B" w14:textId="1CF4BA13" w:rsidR="00B969D1" w:rsidRPr="003914C5" w:rsidRDefault="00B969D1"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368" w14:textId="0268AFD5" w:rsidR="00B969D1" w:rsidRPr="003914C5" w:rsidRDefault="00B969D1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follow a formal change control process that includes a security impact assessment? [CM-3, CM-4</w:t>
            </w:r>
            <w:r w:rsidR="00541829">
              <w:t>, CM-4 (2)</w:t>
            </w:r>
            <w:r w:rsidRPr="003914C5">
              <w:t>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BC1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62F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892" w14:textId="77777777" w:rsidR="00B969D1" w:rsidRPr="00256CE4" w:rsidRDefault="00B969D1"/>
        </w:tc>
      </w:tr>
      <w:tr w:rsidR="00B969D1" w:rsidRPr="00EC3541" w14:paraId="21FD29F3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F2B" w14:textId="739326EB" w:rsidR="00B969D1" w:rsidRPr="003914C5" w:rsidRDefault="00B969D1">
            <w: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302" w14:textId="57581226" w:rsidR="00B969D1" w:rsidRPr="003914C5" w:rsidRDefault="00B969D1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employ automated mechanisms to detect inventory and configuration changes? [CM-2, </w:t>
            </w:r>
            <w:r w:rsidR="008F4ABA">
              <w:t xml:space="preserve">CM-2 (2), </w:t>
            </w:r>
            <w:r w:rsidRPr="003914C5">
              <w:t>CM-6, CM-8]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4C5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761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311" w14:textId="77777777" w:rsidR="00B969D1" w:rsidRPr="00256CE4" w:rsidRDefault="00B969D1"/>
        </w:tc>
      </w:tr>
      <w:tr w:rsidR="00B969D1" w:rsidRPr="00EC3541" w14:paraId="5B30E17E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C7D5" w14:textId="6F48F22A" w:rsidR="00B969D1" w:rsidRPr="003914C5" w:rsidRDefault="00B969D1" w:rsidP="006B17BD"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20A7" w14:textId="1BAB1974" w:rsidR="00B969D1" w:rsidRPr="003914C5" w:rsidRDefault="00B969D1" w:rsidP="006B17BD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prevent unauthorized changes to the system? [CM-5]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42E" w14:textId="77777777" w:rsidR="00B969D1" w:rsidRPr="00256CE4" w:rsidRDefault="00B969D1" w:rsidP="00C86AFA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DCA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246" w14:textId="77777777" w:rsidR="00B969D1" w:rsidRPr="00256CE4" w:rsidRDefault="00B969D1"/>
        </w:tc>
      </w:tr>
      <w:tr w:rsidR="00B969D1" w:rsidRPr="00EC3541" w14:paraId="2A23F69B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1E1" w14:textId="5C7F2B91" w:rsidR="00B969D1" w:rsidRPr="001A454C" w:rsidRDefault="00B969D1" w:rsidP="00F36ACB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8559" w14:textId="7736EEC0" w:rsidR="00B969D1" w:rsidRPr="003914C5" w:rsidRDefault="00B969D1" w:rsidP="00F36ACB">
            <w:pPr>
              <w:pStyle w:val="CommentText"/>
              <w:rPr>
                <w:sz w:val="22"/>
                <w:szCs w:val="22"/>
              </w:rPr>
            </w:pPr>
            <w:r w:rsidRPr="001A454C">
              <w:rPr>
                <w:sz w:val="22"/>
                <w:szCs w:val="22"/>
              </w:rPr>
              <w:t xml:space="preserve">Does the </w:t>
            </w:r>
            <w:r w:rsidR="00B74177">
              <w:rPr>
                <w:sz w:val="22"/>
                <w:szCs w:val="22"/>
              </w:rPr>
              <w:t>VENDOR</w:t>
            </w:r>
            <w:r w:rsidRPr="001A454C">
              <w:rPr>
                <w:sz w:val="22"/>
                <w:szCs w:val="22"/>
              </w:rPr>
              <w:t xml:space="preserve"> establish configuration settings for products employed that reflect the most restrictive mode consistent with operational requirements?</w:t>
            </w:r>
            <w:r>
              <w:rPr>
                <w:sz w:val="22"/>
                <w:szCs w:val="22"/>
              </w:rPr>
              <w:t xml:space="preserve"> </w:t>
            </w:r>
            <w:r w:rsidRPr="001A454C">
              <w:rPr>
                <w:sz w:val="22"/>
                <w:szCs w:val="22"/>
              </w:rPr>
              <w:t>[CM-6</w:t>
            </w:r>
            <w:r w:rsidR="00BF6CE4">
              <w:rPr>
                <w:sz w:val="22"/>
                <w:szCs w:val="22"/>
              </w:rPr>
              <w:t>, CM-7</w:t>
            </w:r>
            <w:r w:rsidRPr="001A454C">
              <w:rPr>
                <w:sz w:val="22"/>
                <w:szCs w:val="22"/>
              </w:rPr>
              <w:t>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B9" w14:textId="77777777" w:rsidR="00B969D1" w:rsidRPr="00256CE4" w:rsidRDefault="00B969D1" w:rsidP="00C86AFA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A8E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124" w14:textId="366DFCE0" w:rsidR="00B969D1" w:rsidRPr="00256CE4" w:rsidRDefault="00B969D1" w:rsidP="00931845">
            <w:pPr>
              <w:pStyle w:val="Guidance"/>
            </w:pPr>
            <w:r>
              <w:t>If “yes</w:t>
            </w:r>
            <w:r w:rsidR="00931845">
              <w:t>,</w:t>
            </w:r>
            <w:r>
              <w:t xml:space="preserve">” describe if the configuration settings are based on </w:t>
            </w:r>
            <w:r w:rsidRPr="005420EB">
              <w:t xml:space="preserve">Center for Internet Security (CIS) </w:t>
            </w:r>
            <w:r>
              <w:t xml:space="preserve">Benchmarks </w:t>
            </w:r>
            <w:r w:rsidRPr="005420EB">
              <w:t>or United States Government Configuration Baseline (USGCB)</w:t>
            </w:r>
            <w:r>
              <w:t>, or “most restrictive consistent with operational requirements.”</w:t>
            </w:r>
          </w:p>
        </w:tc>
      </w:tr>
      <w:tr w:rsidR="00B969D1" w:rsidRPr="00EC3541" w14:paraId="331BF9F9" w14:textId="77777777" w:rsidTr="00D87D52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7FB" w14:textId="77777777" w:rsidR="00607C30" w:rsidRDefault="00607C30" w:rsidP="00523B3D"/>
          <w:p w14:paraId="0F86ACA3" w14:textId="77777777" w:rsidR="00607C30" w:rsidRDefault="00607C30" w:rsidP="00523B3D"/>
          <w:p w14:paraId="2995532F" w14:textId="15B752B0" w:rsidR="00B969D1" w:rsidRPr="003914C5" w:rsidRDefault="00B969D1" w:rsidP="00523B3D">
            <w: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5873" w14:textId="56B25A7E" w:rsidR="00B969D1" w:rsidRPr="003914C5" w:rsidRDefault="00B969D1" w:rsidP="00523B3D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ensure that checklists for configuration settings are Security Content Automation Protocol (SCAP)</w:t>
            </w:r>
            <w:r>
              <w:t>-</w:t>
            </w:r>
            <w:r w:rsidRPr="003914C5">
              <w:t>validated or SCAP</w:t>
            </w:r>
            <w:r>
              <w:t>-</w:t>
            </w:r>
            <w:r w:rsidRPr="003914C5">
              <w:t>compatible (if validated checklists are not available)? [CM-6]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9D5" w14:textId="77777777" w:rsidR="00B969D1" w:rsidRPr="00256CE4" w:rsidRDefault="00B969D1" w:rsidP="00C86AF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A36" w14:textId="77777777" w:rsidR="00B969D1" w:rsidRPr="00256CE4" w:rsidRDefault="00B969D1" w:rsidP="00C86AFA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B0F2" w14:textId="77777777" w:rsidR="00B969D1" w:rsidRPr="00256CE4" w:rsidRDefault="00B969D1"/>
        </w:tc>
      </w:tr>
    </w:tbl>
    <w:p w14:paraId="5153E940" w14:textId="77777777" w:rsidR="00E9348B" w:rsidRDefault="00E9348B" w:rsidP="00E9348B">
      <w:pPr>
        <w:pStyle w:val="Guidance"/>
      </w:pPr>
    </w:p>
    <w:p w14:paraId="3C99A263" w14:textId="6C2EEC3E" w:rsidR="00607C30" w:rsidRPr="00616A03" w:rsidRDefault="00607C30" w:rsidP="00E9348B">
      <w:pPr>
        <w:pStyle w:val="Guidance"/>
        <w:rPr>
          <w:color w:val="auto"/>
        </w:rPr>
      </w:pPr>
      <w:r w:rsidRPr="00616A03">
        <w:rPr>
          <w:color w:val="auto"/>
        </w:rPr>
        <w:t xml:space="preserve">For the following questions, </w:t>
      </w:r>
      <w:r w:rsidR="00F752ED" w:rsidRPr="00616A03">
        <w:rPr>
          <w:color w:val="auto"/>
        </w:rPr>
        <w:t>Vendor</w:t>
      </w:r>
      <w:r w:rsidRPr="00616A03">
        <w:rPr>
          <w:color w:val="auto"/>
        </w:rPr>
        <w:t xml:space="preserve">s may use Table </w:t>
      </w:r>
      <w:r w:rsidR="00A26A5E" w:rsidRPr="00616A03">
        <w:rPr>
          <w:color w:val="auto"/>
        </w:rPr>
        <w:t>3</w:t>
      </w:r>
      <w:r w:rsidRPr="00616A03">
        <w:rPr>
          <w:color w:val="auto"/>
        </w:rPr>
        <w:t>-18 “Continuous Monitoring Capabilities – Additional Details” to enter the capability descriptions, supporting evidence, and missing elements.</w:t>
      </w:r>
    </w:p>
    <w:p w14:paraId="5FDD0975" w14:textId="77777777" w:rsidR="00607C30" w:rsidRPr="00607C30" w:rsidRDefault="00607C30" w:rsidP="006861CE">
      <w:pPr>
        <w:pStyle w:val="GSAHeading3"/>
        <w:numPr>
          <w:ilvl w:val="0"/>
          <w:numId w:val="0"/>
        </w:numPr>
        <w:rPr>
          <w:rFonts w:asciiTheme="minorHAnsi" w:eastAsia="Arial" w:hAnsiTheme="minorHAnsi" w:cs="Arial"/>
          <w:b w:val="0"/>
          <w:i/>
          <w:color w:val="808080" w:themeColor="background1" w:themeShade="80"/>
          <w:sz w:val="22"/>
          <w:szCs w:val="22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468"/>
        <w:gridCol w:w="4140"/>
        <w:gridCol w:w="540"/>
        <w:gridCol w:w="540"/>
        <w:gridCol w:w="3690"/>
      </w:tblGrid>
      <w:tr w:rsidR="00607C30" w:rsidRPr="00256CE4" w14:paraId="77DF02EB" w14:textId="77777777" w:rsidTr="00F91086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B3C" w14:textId="77777777" w:rsidR="00607C30" w:rsidRPr="003914C5" w:rsidRDefault="00607C30" w:rsidP="00F91086">
            <w: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8E8C" w14:textId="52C643D7" w:rsidR="00607C30" w:rsidRPr="003914C5" w:rsidRDefault="00607C30" w:rsidP="00F91086">
            <w:r w:rsidRPr="003914C5">
              <w:t xml:space="preserve">Does the </w:t>
            </w:r>
            <w:r w:rsidR="00B74177">
              <w:t>VENDOR</w:t>
            </w:r>
            <w:r w:rsidRPr="003914C5">
              <w:t xml:space="preserve"> perform </w:t>
            </w:r>
            <w:r w:rsidRPr="00227CA4">
              <w:rPr>
                <w:b/>
              </w:rPr>
              <w:t>authenticated</w:t>
            </w:r>
            <w:r w:rsidRPr="003914C5">
              <w:t xml:space="preserve"> operating system/</w:t>
            </w:r>
            <w:r>
              <w:t xml:space="preserve"> </w:t>
            </w:r>
            <w:r w:rsidRPr="003914C5">
              <w:t>infrastructure, web</w:t>
            </w:r>
            <w:r>
              <w:t>,</w:t>
            </w:r>
            <w:r w:rsidRPr="003914C5">
              <w:t xml:space="preserve"> and database vulnerability scans at least monthly, as applicable? [RA-5</w:t>
            </w:r>
            <w:r>
              <w:t xml:space="preserve">, </w:t>
            </w:r>
            <w:r w:rsidRPr="00F52C8C">
              <w:t>RA-5</w:t>
            </w:r>
            <w:r w:rsidR="00F52C8C">
              <w:t xml:space="preserve"> (5)</w:t>
            </w:r>
            <w:r w:rsidRPr="003914C5">
              <w:t>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ADB" w14:textId="77777777" w:rsidR="00607C30" w:rsidRPr="00256CE4" w:rsidRDefault="00607C30" w:rsidP="00F9108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DAA" w14:textId="77777777" w:rsidR="00607C30" w:rsidRPr="00256CE4" w:rsidRDefault="00607C30" w:rsidP="00F91086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EE2" w14:textId="3C9DB206" w:rsidR="00607C30" w:rsidRPr="00256CE4" w:rsidRDefault="00607C30" w:rsidP="00F91086">
            <w:pPr>
              <w:pStyle w:val="Guidance"/>
            </w:pPr>
            <w:r>
              <w:t xml:space="preserve">Describe how the </w:t>
            </w:r>
            <w:r w:rsidR="00F752ED">
              <w:t>Vendor</w:t>
            </w:r>
            <w:r>
              <w:t xml:space="preserve"> validated that vulnerability scans were fully authenticated.</w:t>
            </w:r>
          </w:p>
        </w:tc>
      </w:tr>
      <w:tr w:rsidR="00607C30" w:rsidRPr="00E76AC2" w14:paraId="5814EEC4" w14:textId="77777777" w:rsidTr="00F91086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403" w14:textId="77777777" w:rsidR="00607C30" w:rsidRDefault="00607C30" w:rsidP="00F91086">
            <w: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1DA1" w14:textId="6A0CC56D" w:rsidR="00607C30" w:rsidRPr="00256CE4" w:rsidRDefault="00607C30" w:rsidP="00F91086">
            <w:r>
              <w:t xml:space="preserve">Does the </w:t>
            </w:r>
            <w:r w:rsidR="00B74177">
              <w:t>VENDOR</w:t>
            </w:r>
            <w:r>
              <w:t xml:space="preserve"> demonstrate the capability to remediate High </w:t>
            </w:r>
            <w:r w:rsidR="003E617A">
              <w:t xml:space="preserve">risk </w:t>
            </w:r>
            <w:r>
              <w:t xml:space="preserve">vulnerabilities within 30 days and Moderate </w:t>
            </w:r>
            <w:r w:rsidR="003E617A">
              <w:t xml:space="preserve">risk </w:t>
            </w:r>
            <w:r>
              <w:t xml:space="preserve">vulnerabilities within </w:t>
            </w:r>
            <w:r w:rsidR="003E617A">
              <w:t>60</w:t>
            </w:r>
            <w:r>
              <w:t xml:space="preserve"> days?</w:t>
            </w:r>
            <w:r w:rsidRPr="00256CE4">
              <w:t xml:space="preserve"> [</w:t>
            </w:r>
            <w:r>
              <w:t xml:space="preserve">RA-5, </w:t>
            </w:r>
            <w:r w:rsidR="00F52C8C" w:rsidRPr="00F52C8C">
              <w:rPr>
                <w:iCs/>
              </w:rPr>
              <w:t>SI-2</w:t>
            </w:r>
            <w:r w:rsidRPr="00256CE4">
              <w:t>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1D2" w14:textId="77777777" w:rsidR="00607C30" w:rsidRPr="00256CE4" w:rsidRDefault="00607C30" w:rsidP="00F9108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A8E" w14:textId="77777777" w:rsidR="00607C30" w:rsidRPr="00256CE4" w:rsidRDefault="00607C30" w:rsidP="00F91086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754" w14:textId="7A6DA936" w:rsidR="00607C30" w:rsidRPr="00E76AC2" w:rsidRDefault="00607C30" w:rsidP="00F91086">
            <w:pPr>
              <w:pStyle w:val="Guidance"/>
              <w:rPr>
                <w:i w:val="0"/>
              </w:rPr>
            </w:pPr>
            <w:r w:rsidRPr="003C4EE3">
              <w:t xml:space="preserve">Describe how the </w:t>
            </w:r>
            <w:r w:rsidR="00F752ED">
              <w:t>Vendor</w:t>
            </w:r>
            <w:r w:rsidRPr="003C4EE3">
              <w:t xml:space="preserve"> validated that the </w:t>
            </w:r>
            <w:r w:rsidR="00B74177">
              <w:t>VENDOR</w:t>
            </w:r>
            <w:r w:rsidRPr="003C4EE3">
              <w:t xml:space="preserve"> remediates High vulnerabilities within 30 days and Moderate vulnerabilities within </w:t>
            </w:r>
            <w:r w:rsidR="003E617A">
              <w:t>6</w:t>
            </w:r>
            <w:r w:rsidRPr="003C4EE3">
              <w:t>0 days.</w:t>
            </w:r>
          </w:p>
        </w:tc>
      </w:tr>
      <w:tr w:rsidR="00607C30" w:rsidRPr="00256CE4" w14:paraId="26C26A2F" w14:textId="77777777" w:rsidTr="00F91086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975" w14:textId="77777777" w:rsidR="00607C30" w:rsidRDefault="00607C30" w:rsidP="00F91086">
            <w:r>
              <w:t>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8B0" w14:textId="52BBBC25" w:rsidR="00607C30" w:rsidRDefault="00607C30" w:rsidP="00F91086">
            <w:r>
              <w:t xml:space="preserve">When a </w:t>
            </w:r>
            <w:proofErr w:type="gramStart"/>
            <w:r>
              <w:t>High</w:t>
            </w:r>
            <w:proofErr w:type="gramEnd"/>
            <w:r>
              <w:t xml:space="preserve"> </w:t>
            </w:r>
            <w:r w:rsidR="003E617A">
              <w:t xml:space="preserve">risk </w:t>
            </w:r>
            <w:r>
              <w:t xml:space="preserve">vulnerability is identified as part of </w:t>
            </w:r>
            <w:r w:rsidR="00C04E74">
              <w:t xml:space="preserve">continuous monitoring </w:t>
            </w:r>
            <w:r>
              <w:t xml:space="preserve">activities, does the </w:t>
            </w:r>
            <w:r w:rsidR="00B74177">
              <w:t>VENDOR</w:t>
            </w:r>
            <w:r>
              <w:t xml:space="preserve"> consistently check audit logs for evidence of exploitation? [RA-5]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A50" w14:textId="77777777" w:rsidR="00607C30" w:rsidRPr="00256CE4" w:rsidRDefault="00607C30" w:rsidP="00F9108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B00" w14:textId="77777777" w:rsidR="00607C30" w:rsidRPr="00256CE4" w:rsidRDefault="00607C30" w:rsidP="00F91086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3F8" w14:textId="77777777" w:rsidR="00607C30" w:rsidRPr="00256CE4" w:rsidRDefault="00607C30" w:rsidP="00F91086"/>
        </w:tc>
      </w:tr>
      <w:tr w:rsidR="00F51B06" w:rsidRPr="00256CE4" w14:paraId="45A3442E" w14:textId="77777777" w:rsidTr="00F91086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369" w14:textId="04E61475" w:rsidR="00F51B06" w:rsidRDefault="00F51B06" w:rsidP="00F91086">
            <w: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2DE" w14:textId="631D5D1C" w:rsidR="00F51B06" w:rsidRDefault="00524F11" w:rsidP="00F91086">
            <w:r>
              <w:t xml:space="preserve">Does the VENDOR </w:t>
            </w:r>
            <w:r w:rsidR="00D91D9C">
              <w:t xml:space="preserve">have a </w:t>
            </w:r>
            <w:r w:rsidR="00F2385F" w:rsidRPr="00F2385F">
              <w:t>Supply Chain Risk Management (SCRM) plan</w:t>
            </w:r>
            <w:r w:rsidR="00A31A77">
              <w:t xml:space="preserve"> and </w:t>
            </w:r>
            <w:r w:rsidR="00A31A77" w:rsidRPr="00A31A77">
              <w:t>processes to identify and address weaknesses or deficiencies in the supply chain elements and processes of information systems</w:t>
            </w:r>
            <w:r w:rsidR="00A31A77"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B75" w14:textId="77777777" w:rsidR="00F51B06" w:rsidRPr="00256CE4" w:rsidRDefault="00F51B06" w:rsidP="00F9108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2CE" w14:textId="77777777" w:rsidR="00F51B06" w:rsidRPr="00256CE4" w:rsidRDefault="00F51B06" w:rsidP="00F91086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7BA" w14:textId="4FDA4B68" w:rsidR="00F51B06" w:rsidRPr="009952DE" w:rsidRDefault="009952DE" w:rsidP="00F91086">
            <w:pPr>
              <w:rPr>
                <w:i/>
                <w:iCs/>
                <w:color w:val="808080" w:themeColor="background1" w:themeShade="80"/>
              </w:rPr>
            </w:pPr>
            <w:r w:rsidRPr="009952DE">
              <w:rPr>
                <w:i/>
                <w:iCs/>
                <w:color w:val="808080" w:themeColor="background1" w:themeShade="80"/>
              </w:rPr>
              <w:t>Describe the Vendor</w:t>
            </w:r>
            <w:r>
              <w:rPr>
                <w:i/>
                <w:iCs/>
                <w:color w:val="808080" w:themeColor="background1" w:themeShade="80"/>
              </w:rPr>
              <w:t>’s SCRM plan and processes</w:t>
            </w:r>
            <w:r w:rsidRPr="009952DE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</w:tbl>
    <w:p w14:paraId="799C17F3" w14:textId="77777777" w:rsidR="0056499F" w:rsidRPr="003B3613" w:rsidRDefault="0056499F" w:rsidP="004D2A41">
      <w:pPr>
        <w:pStyle w:val="GSAHeading3"/>
        <w:spacing w:before="120" w:after="120"/>
        <w:rPr>
          <w:u w:val="single"/>
        </w:rPr>
      </w:pPr>
      <w:bookmarkStart w:id="96" w:name="_Toc98864496"/>
      <w:r w:rsidRPr="003B3613">
        <w:rPr>
          <w:u w:val="single"/>
        </w:rPr>
        <w:lastRenderedPageBreak/>
        <w:t xml:space="preserve">Data Center </w:t>
      </w:r>
      <w:r w:rsidR="00643230" w:rsidRPr="003B3613">
        <w:rPr>
          <w:u w:val="single"/>
        </w:rPr>
        <w:t>Security</w:t>
      </w:r>
      <w:bookmarkEnd w:id="96"/>
    </w:p>
    <w:p w14:paraId="3116226E" w14:textId="5BDC5E26" w:rsidR="00E36AC0" w:rsidRPr="00616A03" w:rsidRDefault="00E36AC0" w:rsidP="00E36AC0">
      <w:pPr>
        <w:pStyle w:val="Guidance"/>
        <w:keepNext/>
        <w:keepLines/>
        <w:rPr>
          <w:color w:val="auto"/>
        </w:rPr>
      </w:pPr>
      <w:r w:rsidRPr="00616A03">
        <w:rPr>
          <w:color w:val="auto"/>
        </w:rPr>
        <w:t xml:space="preserve">Only answer “yes” if the answer is consistently </w:t>
      </w:r>
      <w:r w:rsidR="004B6A05" w:rsidRPr="00616A03">
        <w:rPr>
          <w:color w:val="auto"/>
        </w:rPr>
        <w:t>“</w:t>
      </w:r>
      <w:r w:rsidRPr="00616A03">
        <w:rPr>
          <w:color w:val="auto"/>
        </w:rPr>
        <w:t>yes</w:t>
      </w:r>
      <w:r w:rsidR="00931845" w:rsidRPr="00616A03">
        <w:rPr>
          <w:color w:val="auto"/>
        </w:rPr>
        <w:t>.</w:t>
      </w:r>
      <w:r w:rsidRPr="00616A03">
        <w:rPr>
          <w:color w:val="auto"/>
        </w:rPr>
        <w:t>”</w:t>
      </w:r>
      <w:r w:rsidR="00931845" w:rsidRPr="00616A03">
        <w:rPr>
          <w:color w:val="auto"/>
        </w:rPr>
        <w:t xml:space="preserve"> </w:t>
      </w:r>
      <w:r w:rsidRPr="00616A03">
        <w:rPr>
          <w:color w:val="auto"/>
        </w:rPr>
        <w:t xml:space="preserve"> For partially implemented areas, answer “no” and describe what is missing to achieve a “yes” answer.</w:t>
      </w:r>
      <w:r w:rsidR="00FA5822" w:rsidRPr="00616A03">
        <w:rPr>
          <w:color w:val="auto"/>
        </w:rPr>
        <w:t xml:space="preserve"> </w:t>
      </w:r>
      <w:r w:rsidRPr="00616A03">
        <w:rPr>
          <w:color w:val="auto"/>
        </w:rPr>
        <w:t>If inherited, please indicate partial or full inheritance in the “Describe Capability” column.</w:t>
      </w:r>
      <w:r w:rsidR="00FA5822" w:rsidRPr="00616A03">
        <w:rPr>
          <w:color w:val="auto"/>
        </w:rPr>
        <w:t xml:space="preserve"> </w:t>
      </w:r>
      <w:r w:rsidRPr="00616A03">
        <w:rPr>
          <w:color w:val="auto"/>
        </w:rPr>
        <w:t>Any non-inherited capabilities must be described.</w:t>
      </w:r>
    </w:p>
    <w:p w14:paraId="39339DAB" w14:textId="5F29F5F1" w:rsidR="00ED15CB" w:rsidRDefault="00ED15CB" w:rsidP="00805B69">
      <w:pPr>
        <w:pStyle w:val="GSATableCaption"/>
      </w:pPr>
      <w:bookmarkStart w:id="97" w:name="_Toc43117730"/>
      <w:bookmarkStart w:id="98" w:name="_Toc98864517"/>
      <w:r>
        <w:t xml:space="preserve">Table </w:t>
      </w:r>
      <w:r w:rsidR="006E4C90">
        <w:t>3</w:t>
      </w:r>
      <w:r>
        <w:t>-8.  Data Center Security</w:t>
      </w:r>
      <w:bookmarkEnd w:id="97"/>
      <w:bookmarkEnd w:id="98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468"/>
        <w:gridCol w:w="4140"/>
        <w:gridCol w:w="540"/>
        <w:gridCol w:w="540"/>
        <w:gridCol w:w="3690"/>
      </w:tblGrid>
      <w:tr w:rsidR="00B969D1" w:rsidRPr="009C4EA3" w14:paraId="60FB026E" w14:textId="77777777" w:rsidTr="00D87D52">
        <w:trPr>
          <w:cantSplit/>
          <w:tblHeader/>
        </w:trPr>
        <w:tc>
          <w:tcPr>
            <w:tcW w:w="468" w:type="dxa"/>
            <w:shd w:val="clear" w:color="auto" w:fill="D9D9D9" w:themeFill="background1" w:themeFillShade="D9"/>
          </w:tcPr>
          <w:p w14:paraId="13905DB4" w14:textId="5BDC23EA" w:rsidR="00B969D1" w:rsidRDefault="00B969D1" w:rsidP="005F199F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0C347C72" w14:textId="790A19E5" w:rsidR="00B969D1" w:rsidRPr="009C4EA3" w:rsidRDefault="00B969D1" w:rsidP="005F199F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496D44A" w14:textId="77777777" w:rsidR="00B969D1" w:rsidRPr="009C4EA3" w:rsidRDefault="00B969D1" w:rsidP="005F199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95B0189" w14:textId="77777777" w:rsidR="00B969D1" w:rsidRPr="009C4EA3" w:rsidRDefault="00B969D1" w:rsidP="005F199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356B8C3" w14:textId="363C9B4F" w:rsidR="00B969D1" w:rsidRPr="009C4EA3" w:rsidRDefault="00B969D1" w:rsidP="005F199F">
            <w:pPr>
              <w:keepNext/>
              <w:keepLines/>
              <w:rPr>
                <w:b/>
              </w:rPr>
            </w:pPr>
            <w:r>
              <w:rPr>
                <w:b/>
              </w:rPr>
              <w:t>Describe capability, supporting evidence, and any missing elements</w:t>
            </w:r>
          </w:p>
        </w:tc>
      </w:tr>
      <w:tr w:rsidR="00B969D1" w:rsidRPr="00486168" w14:paraId="40E3D96F" w14:textId="77777777" w:rsidTr="00D87D52">
        <w:trPr>
          <w:cantSplit/>
        </w:trPr>
        <w:tc>
          <w:tcPr>
            <w:tcW w:w="468" w:type="dxa"/>
          </w:tcPr>
          <w:p w14:paraId="344367BB" w14:textId="275AAE10" w:rsidR="00B969D1" w:rsidRPr="00406FE0" w:rsidRDefault="00B969D1" w:rsidP="00F649FD">
            <w:pPr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4140" w:type="dxa"/>
          </w:tcPr>
          <w:p w14:paraId="18991DE4" w14:textId="492BA236" w:rsidR="00B969D1" w:rsidRPr="00406FE0" w:rsidRDefault="00B969D1" w:rsidP="00F649FD">
            <w:pPr>
              <w:rPr>
                <w:spacing w:val="-3"/>
              </w:rPr>
            </w:pPr>
            <w:r w:rsidRPr="00406FE0">
              <w:rPr>
                <w:spacing w:val="-3"/>
              </w:rPr>
              <w:t xml:space="preserve">Does the </w:t>
            </w:r>
            <w:r w:rsidR="00B74177">
              <w:rPr>
                <w:spacing w:val="-3"/>
              </w:rPr>
              <w:t>VENDOR</w:t>
            </w:r>
            <w:r w:rsidRPr="00406FE0">
              <w:rPr>
                <w:spacing w:val="-3"/>
              </w:rPr>
              <w:t xml:space="preserve"> restrict physical system access to only authorized personnel? [PE-2 through PE-6, PE-8]</w:t>
            </w:r>
          </w:p>
        </w:tc>
        <w:tc>
          <w:tcPr>
            <w:tcW w:w="540" w:type="dxa"/>
          </w:tcPr>
          <w:p w14:paraId="451C64D5" w14:textId="77777777" w:rsidR="00B969D1" w:rsidRPr="00ED4DD6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6D551146" w14:textId="77777777" w:rsidR="00B969D1" w:rsidRPr="00ED4DD6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738498B9" w14:textId="77777777" w:rsidR="00B969D1" w:rsidRPr="00ED4DD6" w:rsidRDefault="00B969D1" w:rsidP="00B1748E"/>
        </w:tc>
      </w:tr>
      <w:tr w:rsidR="00B969D1" w14:paraId="1CE1ECFC" w14:textId="77777777" w:rsidTr="00D87D52">
        <w:trPr>
          <w:cantSplit/>
        </w:trPr>
        <w:tc>
          <w:tcPr>
            <w:tcW w:w="468" w:type="dxa"/>
          </w:tcPr>
          <w:p w14:paraId="2BF5438E" w14:textId="5CD45E6C" w:rsidR="00B969D1" w:rsidRDefault="00B969D1" w:rsidP="00F649FD">
            <w:r>
              <w:t>2</w:t>
            </w:r>
          </w:p>
        </w:tc>
        <w:tc>
          <w:tcPr>
            <w:tcW w:w="4140" w:type="dxa"/>
          </w:tcPr>
          <w:p w14:paraId="00194448" w14:textId="12F7D4BA" w:rsidR="00B969D1" w:rsidRPr="00E758EB" w:rsidRDefault="00B969D1" w:rsidP="00F649FD">
            <w:r>
              <w:t xml:space="preserve">Does the </w:t>
            </w:r>
            <w:r w:rsidR="00B74177">
              <w:t>VENDOR</w:t>
            </w:r>
            <w:r>
              <w:t xml:space="preserve"> monitor and log physical access to the information system, and maintain access records? [PE-6, PE-8]</w:t>
            </w:r>
          </w:p>
        </w:tc>
        <w:tc>
          <w:tcPr>
            <w:tcW w:w="540" w:type="dxa"/>
          </w:tcPr>
          <w:p w14:paraId="645D202C" w14:textId="77777777" w:rsidR="00B969D1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63A823A8" w14:textId="77777777" w:rsidR="00B969D1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446CCC2E" w14:textId="77777777" w:rsidR="00B969D1" w:rsidRDefault="00B969D1" w:rsidP="00B1748E"/>
        </w:tc>
      </w:tr>
      <w:tr w:rsidR="00B969D1" w14:paraId="620D2086" w14:textId="77777777" w:rsidTr="00D87D52">
        <w:trPr>
          <w:cantSplit/>
        </w:trPr>
        <w:tc>
          <w:tcPr>
            <w:tcW w:w="468" w:type="dxa"/>
          </w:tcPr>
          <w:p w14:paraId="1997491A" w14:textId="5A37416E" w:rsidR="00B969D1" w:rsidRDefault="00B969D1" w:rsidP="009E32CA">
            <w:r>
              <w:t>3</w:t>
            </w:r>
          </w:p>
        </w:tc>
        <w:tc>
          <w:tcPr>
            <w:tcW w:w="4140" w:type="dxa"/>
          </w:tcPr>
          <w:p w14:paraId="224D4515" w14:textId="49F236A5" w:rsidR="00B969D1" w:rsidRDefault="00B969D1" w:rsidP="009E32CA">
            <w:r>
              <w:t xml:space="preserve">Does the </w:t>
            </w:r>
            <w:r w:rsidR="00B74177">
              <w:t>VENDOR</w:t>
            </w:r>
            <w:r>
              <w:t xml:space="preserve"> monitor and respond to </w:t>
            </w:r>
            <w:r w:rsidRPr="002C3786">
              <w:rPr>
                <w:rFonts w:eastAsia="Times New Roman"/>
                <w:bCs/>
              </w:rPr>
              <w:t>physical intrusion alarms and surveillance equipment</w:t>
            </w:r>
            <w:r w:rsidR="00D64809">
              <w:rPr>
                <w:rFonts w:eastAsia="Times New Roman"/>
                <w:bCs/>
              </w:rPr>
              <w:t>?</w:t>
            </w:r>
            <w:r>
              <w:rPr>
                <w:rFonts w:eastAsia="Times New Roman"/>
                <w:bCs/>
              </w:rPr>
              <w:t xml:space="preserve"> [</w:t>
            </w:r>
            <w:r w:rsidRPr="002C3786">
              <w:rPr>
                <w:rFonts w:eastAsia="Times New Roman"/>
              </w:rPr>
              <w:t>PE-</w:t>
            </w:r>
            <w:r w:rsidR="0040316D" w:rsidRPr="002C3786">
              <w:rPr>
                <w:rFonts w:eastAsia="Times New Roman"/>
              </w:rPr>
              <w:t>6</w:t>
            </w:r>
            <w:r w:rsidR="007E551E">
              <w:rPr>
                <w:rFonts w:eastAsia="Times New Roman"/>
              </w:rPr>
              <w:t>, PE-6 (1)</w:t>
            </w:r>
            <w:r w:rsidR="0040316D" w:rsidRPr="002C3786">
              <w:rPr>
                <w:rFonts w:eastAsia="Times New Roman"/>
              </w:rPr>
              <w:t>]</w:t>
            </w:r>
          </w:p>
        </w:tc>
        <w:tc>
          <w:tcPr>
            <w:tcW w:w="540" w:type="dxa"/>
          </w:tcPr>
          <w:p w14:paraId="095FFFB0" w14:textId="77777777" w:rsidR="00B969D1" w:rsidRDefault="00B969D1" w:rsidP="00C86AFA">
            <w:pPr>
              <w:jc w:val="center"/>
            </w:pPr>
          </w:p>
        </w:tc>
        <w:tc>
          <w:tcPr>
            <w:tcW w:w="540" w:type="dxa"/>
          </w:tcPr>
          <w:p w14:paraId="42E0BA3C" w14:textId="77777777" w:rsidR="00B969D1" w:rsidRDefault="00B969D1" w:rsidP="00C86AFA">
            <w:pPr>
              <w:jc w:val="center"/>
            </w:pPr>
          </w:p>
        </w:tc>
        <w:tc>
          <w:tcPr>
            <w:tcW w:w="3690" w:type="dxa"/>
          </w:tcPr>
          <w:p w14:paraId="42556B96" w14:textId="77777777" w:rsidR="00B969D1" w:rsidRDefault="00B969D1" w:rsidP="00B1748E"/>
        </w:tc>
      </w:tr>
    </w:tbl>
    <w:p w14:paraId="6778C90E" w14:textId="77777777" w:rsidR="009F5EA0" w:rsidRPr="003B3613" w:rsidRDefault="009F5EA0" w:rsidP="00BB086A">
      <w:pPr>
        <w:pStyle w:val="GSAHeading3"/>
        <w:spacing w:before="240" w:after="120"/>
        <w:rPr>
          <w:u w:val="single"/>
        </w:rPr>
      </w:pPr>
      <w:bookmarkStart w:id="99" w:name="_Toc98864497"/>
      <w:r w:rsidRPr="003B3613">
        <w:rPr>
          <w:u w:val="single"/>
        </w:rPr>
        <w:t>Policies, Procedures, and Training</w:t>
      </w:r>
      <w:bookmarkEnd w:id="99"/>
    </w:p>
    <w:p w14:paraId="0A2F407A" w14:textId="7C5BA92B" w:rsidR="009F5EA0" w:rsidRPr="0053236A" w:rsidRDefault="00B35736" w:rsidP="009F5EA0">
      <w:pPr>
        <w:pStyle w:val="Guidance"/>
        <w:rPr>
          <w:color w:val="auto"/>
        </w:rPr>
      </w:pPr>
      <w:r w:rsidRPr="0053236A">
        <w:rPr>
          <w:color w:val="auto"/>
        </w:rPr>
        <w:t xml:space="preserve">The </w:t>
      </w:r>
      <w:r w:rsidR="00F752ED" w:rsidRPr="0053236A">
        <w:rPr>
          <w:color w:val="auto"/>
        </w:rPr>
        <w:t>Vendor</w:t>
      </w:r>
      <w:r w:rsidRPr="0053236A">
        <w:rPr>
          <w:color w:val="auto"/>
        </w:rPr>
        <w:t xml:space="preserve"> must </w:t>
      </w:r>
      <w:r w:rsidR="009F5EA0" w:rsidRPr="0053236A">
        <w:rPr>
          <w:color w:val="auto"/>
        </w:rPr>
        <w:t xml:space="preserve">indicate the status of policy and procedure coverage for the NIST 800-53 Rev </w:t>
      </w:r>
      <w:r w:rsidR="00A239D5" w:rsidRPr="0053236A">
        <w:rPr>
          <w:color w:val="auto"/>
        </w:rPr>
        <w:t xml:space="preserve">5 </w:t>
      </w:r>
      <w:r w:rsidR="009F5EA0" w:rsidRPr="0053236A">
        <w:rPr>
          <w:color w:val="auto"/>
        </w:rPr>
        <w:t xml:space="preserve">families listed in </w:t>
      </w:r>
      <w:r w:rsidR="00AD36AE" w:rsidRPr="0053236A">
        <w:rPr>
          <w:color w:val="auto"/>
        </w:rPr>
        <w:t>Table</w:t>
      </w:r>
      <w:r w:rsidR="009F5EA0" w:rsidRPr="0053236A">
        <w:rPr>
          <w:color w:val="auto"/>
        </w:rPr>
        <w:t xml:space="preserve"> </w:t>
      </w:r>
      <w:r w:rsidR="00A26A5E" w:rsidRPr="0053236A">
        <w:rPr>
          <w:color w:val="auto"/>
        </w:rPr>
        <w:t>3</w:t>
      </w:r>
      <w:r w:rsidR="00AD36AE" w:rsidRPr="0053236A">
        <w:rPr>
          <w:color w:val="auto"/>
        </w:rPr>
        <w:t xml:space="preserve">-9 </w:t>
      </w:r>
      <w:r w:rsidR="009F5EA0" w:rsidRPr="0053236A">
        <w:rPr>
          <w:color w:val="auto"/>
        </w:rPr>
        <w:t>below.</w:t>
      </w:r>
    </w:p>
    <w:p w14:paraId="342B871C" w14:textId="5FA003D8" w:rsidR="002C0901" w:rsidRPr="0053236A" w:rsidRDefault="002C0901" w:rsidP="009F5EA0">
      <w:pPr>
        <w:pStyle w:val="Guidance"/>
        <w:rPr>
          <w:color w:val="auto"/>
        </w:rPr>
      </w:pPr>
    </w:p>
    <w:p w14:paraId="2478BDD5" w14:textId="77777777" w:rsidR="002C0901" w:rsidRPr="0053236A" w:rsidRDefault="002C0901" w:rsidP="002C0901">
      <w:pPr>
        <w:pStyle w:val="Guidance"/>
        <w:rPr>
          <w:color w:val="auto"/>
        </w:rPr>
      </w:pPr>
      <w:r w:rsidRPr="0053236A">
        <w:rPr>
          <w:b/>
          <w:color w:val="auto"/>
        </w:rPr>
        <w:t>To answer “yes” to a policy</w:t>
      </w:r>
      <w:r w:rsidRPr="0053236A">
        <w:rPr>
          <w:color w:val="auto"/>
        </w:rPr>
        <w:t>, it must be fully developed, documented, and disseminated; and it must address purpose, scope, roles, responsibilities, management commitment, coordination among organizational entities, and compliance. A single policy document may address more than one family provided the NIST requirements of each “-1” are fully addressed.</w:t>
      </w:r>
    </w:p>
    <w:p w14:paraId="471748FA" w14:textId="77777777" w:rsidR="002C0901" w:rsidRPr="0053236A" w:rsidRDefault="002C0901" w:rsidP="002C0901">
      <w:pPr>
        <w:pStyle w:val="Guidance"/>
        <w:rPr>
          <w:color w:val="auto"/>
        </w:rPr>
      </w:pPr>
    </w:p>
    <w:p w14:paraId="63578C4A" w14:textId="77777777" w:rsidR="002C0901" w:rsidRPr="0053236A" w:rsidRDefault="002C0901" w:rsidP="002C0901">
      <w:pPr>
        <w:pStyle w:val="Guidance"/>
        <w:rPr>
          <w:color w:val="auto"/>
        </w:rPr>
      </w:pPr>
      <w:r w:rsidRPr="0053236A">
        <w:rPr>
          <w:b/>
          <w:color w:val="auto"/>
        </w:rPr>
        <w:t>To answer “yes” to a procedure</w:t>
      </w:r>
      <w:r w:rsidRPr="0053236A">
        <w:rPr>
          <w:color w:val="auto"/>
        </w:rPr>
        <w:t>, it must be fully developed and consistently followed by the appropriate staff. List all applicable procedure documents for each family.</w:t>
      </w:r>
    </w:p>
    <w:p w14:paraId="30ADDB2F" w14:textId="77777777" w:rsidR="002C0901" w:rsidRPr="0053236A" w:rsidRDefault="002C0901" w:rsidP="002C0901">
      <w:pPr>
        <w:pStyle w:val="Guidance"/>
        <w:rPr>
          <w:color w:val="auto"/>
        </w:rPr>
      </w:pPr>
    </w:p>
    <w:p w14:paraId="18BE6DEC" w14:textId="77777777" w:rsidR="002C0901" w:rsidRPr="0053236A" w:rsidRDefault="002C0901" w:rsidP="002C0901">
      <w:pPr>
        <w:pStyle w:val="Guidance"/>
        <w:rPr>
          <w:color w:val="auto"/>
        </w:rPr>
      </w:pPr>
      <w:bookmarkStart w:id="100" w:name="m_820175520828911260_m_-7254114934742102"/>
      <w:r w:rsidRPr="0053236A">
        <w:rPr>
          <w:color w:val="auto"/>
        </w:rPr>
        <w:t>VENDORs must establish their own set of Policies and Procedures (P&amp;Ps). They cannot be inherited from a leveraged system, nor can they be provided by the customer. Any exceptions and/or missing policy and procedure elements must be explained in Table 3-10</w:t>
      </w:r>
      <w:bookmarkEnd w:id="100"/>
      <w:r w:rsidRPr="0053236A">
        <w:rPr>
          <w:color w:val="auto"/>
        </w:rPr>
        <w:t xml:space="preserve"> below.</w:t>
      </w:r>
    </w:p>
    <w:p w14:paraId="54DCA2DF" w14:textId="3933EF67" w:rsidR="00ED15CB" w:rsidRPr="006D0ED8" w:rsidRDefault="00ED15CB" w:rsidP="00805B69">
      <w:pPr>
        <w:pStyle w:val="GSATableCaption"/>
      </w:pPr>
      <w:bookmarkStart w:id="101" w:name="_Toc43117731"/>
      <w:bookmarkStart w:id="102" w:name="_Toc98864518"/>
      <w:r>
        <w:t xml:space="preserve">Table </w:t>
      </w:r>
      <w:r w:rsidR="006E4C90">
        <w:t>3</w:t>
      </w:r>
      <w:r>
        <w:t>-9.  Policies and Procedures</w:t>
      </w:r>
      <w:bookmarkEnd w:id="101"/>
      <w:bookmarkEnd w:id="102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468"/>
        <w:gridCol w:w="2430"/>
        <w:gridCol w:w="630"/>
        <w:gridCol w:w="607"/>
        <w:gridCol w:w="630"/>
        <w:gridCol w:w="630"/>
        <w:gridCol w:w="4073"/>
      </w:tblGrid>
      <w:tr w:rsidR="00D87D52" w:rsidRPr="00EC3541" w14:paraId="2CFC4DBF" w14:textId="77777777" w:rsidTr="00CA0727">
        <w:trPr>
          <w:cantSplit/>
          <w:tblHeader/>
        </w:trPr>
        <w:tc>
          <w:tcPr>
            <w:tcW w:w="468" w:type="dxa"/>
            <w:vMerge w:val="restart"/>
            <w:shd w:val="clear" w:color="auto" w:fill="D9D9D9" w:themeFill="background1" w:themeFillShade="D9"/>
            <w:vAlign w:val="center"/>
          </w:tcPr>
          <w:p w14:paraId="528C19ED" w14:textId="7C7E4795" w:rsidR="00D87D52" w:rsidRPr="00EC3541" w:rsidRDefault="00D87D52" w:rsidP="00C86AFA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  <w:vAlign w:val="center"/>
          </w:tcPr>
          <w:p w14:paraId="2F612931" w14:textId="17A5E698" w:rsidR="00D87D52" w:rsidRPr="00EC3541" w:rsidRDefault="00D87D52" w:rsidP="00C86AFA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>Family</w:t>
            </w:r>
          </w:p>
        </w:tc>
        <w:tc>
          <w:tcPr>
            <w:tcW w:w="1237" w:type="dxa"/>
            <w:gridSpan w:val="2"/>
            <w:shd w:val="clear" w:color="auto" w:fill="D9D9D9" w:themeFill="background1" w:themeFillShade="D9"/>
            <w:vAlign w:val="center"/>
          </w:tcPr>
          <w:p w14:paraId="3D761105" w14:textId="77777777" w:rsidR="00D87D52" w:rsidRPr="00EC3541" w:rsidRDefault="00D87D52" w:rsidP="00C86AFA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Policy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7577CCF2" w14:textId="77777777" w:rsidR="00D87D52" w:rsidRPr="00EC3541" w:rsidRDefault="00D87D52" w:rsidP="00C86AFA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Proce</w:t>
            </w:r>
            <w:r>
              <w:rPr>
                <w:b/>
              </w:rPr>
              <w:t>dure</w:t>
            </w:r>
          </w:p>
        </w:tc>
        <w:tc>
          <w:tcPr>
            <w:tcW w:w="4073" w:type="dxa"/>
            <w:vMerge w:val="restart"/>
            <w:shd w:val="clear" w:color="auto" w:fill="D9D9D9" w:themeFill="background1" w:themeFillShade="D9"/>
            <w:vAlign w:val="center"/>
          </w:tcPr>
          <w:p w14:paraId="0FFE61D8" w14:textId="77777777" w:rsidR="00D87D52" w:rsidRPr="00EC3541" w:rsidRDefault="00D87D52" w:rsidP="00C86AFA">
            <w:pPr>
              <w:keepNext/>
              <w:keepLines/>
              <w:rPr>
                <w:b/>
              </w:rPr>
            </w:pPr>
            <w:r w:rsidRPr="00EC3541">
              <w:rPr>
                <w:b/>
              </w:rPr>
              <w:t xml:space="preserve">Title Version and Date </w:t>
            </w:r>
          </w:p>
        </w:tc>
      </w:tr>
      <w:tr w:rsidR="00D87D52" w:rsidRPr="00EC3541" w14:paraId="710A463A" w14:textId="77777777" w:rsidTr="00CA0727">
        <w:trPr>
          <w:cantSplit/>
          <w:tblHeader/>
        </w:trPr>
        <w:tc>
          <w:tcPr>
            <w:tcW w:w="468" w:type="dxa"/>
            <w:vMerge/>
            <w:shd w:val="clear" w:color="auto" w:fill="D9D9D9" w:themeFill="background1" w:themeFillShade="D9"/>
          </w:tcPr>
          <w:p w14:paraId="1243ED7D" w14:textId="77777777" w:rsidR="00D87D52" w:rsidRPr="00EC3541" w:rsidRDefault="00D87D52" w:rsidP="00492038">
            <w:pPr>
              <w:keepNext/>
              <w:keepLines/>
              <w:rPr>
                <w:b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663F6DA7" w14:textId="63CB8897" w:rsidR="00D87D52" w:rsidRPr="00EC3541" w:rsidRDefault="00D87D52" w:rsidP="00492038">
            <w:pPr>
              <w:keepNext/>
              <w:keepLines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A5E94A2" w14:textId="77777777" w:rsidR="00D87D52" w:rsidRPr="00EC3541" w:rsidRDefault="00D87D52" w:rsidP="00C86AFA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0978D316" w14:textId="77777777" w:rsidR="00D87D52" w:rsidRPr="00EC3541" w:rsidRDefault="00D87D52" w:rsidP="00C86AFA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B46AA5C" w14:textId="77777777" w:rsidR="00D87D52" w:rsidRPr="00EC3541" w:rsidRDefault="00D87D52" w:rsidP="00C86AFA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102948A" w14:textId="77777777" w:rsidR="00D87D52" w:rsidRPr="00EC3541" w:rsidRDefault="00D87D52" w:rsidP="00C86AFA">
            <w:pPr>
              <w:keepNext/>
              <w:keepLines/>
              <w:jc w:val="center"/>
              <w:rPr>
                <w:b/>
              </w:rPr>
            </w:pPr>
            <w:r w:rsidRPr="00EC3541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4073" w:type="dxa"/>
            <w:vMerge/>
            <w:shd w:val="clear" w:color="auto" w:fill="D9D9D9" w:themeFill="background1" w:themeFillShade="D9"/>
          </w:tcPr>
          <w:p w14:paraId="3B095B8F" w14:textId="77777777" w:rsidR="00D87D52" w:rsidRPr="00EC3541" w:rsidRDefault="00D87D52" w:rsidP="00492038">
            <w:pPr>
              <w:keepNext/>
              <w:keepLines/>
              <w:rPr>
                <w:b/>
              </w:rPr>
            </w:pPr>
          </w:p>
        </w:tc>
      </w:tr>
      <w:tr w:rsidR="00D87D52" w:rsidRPr="00EC3541" w14:paraId="230A33A6" w14:textId="77777777" w:rsidTr="00CA0727">
        <w:trPr>
          <w:cantSplit/>
        </w:trPr>
        <w:tc>
          <w:tcPr>
            <w:tcW w:w="468" w:type="dxa"/>
          </w:tcPr>
          <w:p w14:paraId="6FE884E2" w14:textId="138D1704" w:rsidR="00D87D52" w:rsidRPr="00EC3541" w:rsidRDefault="00D87D52" w:rsidP="00EF4AA2">
            <w:r>
              <w:t>1</w:t>
            </w:r>
          </w:p>
        </w:tc>
        <w:tc>
          <w:tcPr>
            <w:tcW w:w="2430" w:type="dxa"/>
          </w:tcPr>
          <w:p w14:paraId="323511A3" w14:textId="52FA85B6" w:rsidR="00D87D52" w:rsidRPr="00EC3541" w:rsidRDefault="00D87D52" w:rsidP="00EF4AA2">
            <w:r w:rsidRPr="00EC3541">
              <w:t>Access Control [AC-1]</w:t>
            </w:r>
          </w:p>
        </w:tc>
        <w:tc>
          <w:tcPr>
            <w:tcW w:w="630" w:type="dxa"/>
          </w:tcPr>
          <w:p w14:paraId="38F269B7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46CE609B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765CECF4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65FB33E4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7102975A" w14:textId="77777777" w:rsidR="00D87D52" w:rsidRPr="00EC3541" w:rsidRDefault="00D87D52" w:rsidP="00EF4AA2">
            <w:r w:rsidRPr="00EC3541">
              <w:t xml:space="preserve">Policy: </w:t>
            </w:r>
          </w:p>
          <w:p w14:paraId="0B755C9F" w14:textId="77777777" w:rsidR="00D87D52" w:rsidRPr="00EC3541" w:rsidRDefault="00D87D52" w:rsidP="00EF4AA2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306EFC3B" w14:textId="77777777" w:rsidR="00D87D52" w:rsidRPr="00EC3541" w:rsidRDefault="00D87D52" w:rsidP="00EF4AA2">
            <w:r>
              <w:t>Procedure(</w:t>
            </w:r>
            <w:r w:rsidRPr="00EC3541">
              <w:t xml:space="preserve">s): </w:t>
            </w:r>
          </w:p>
          <w:p w14:paraId="2CCF2D50" w14:textId="77777777" w:rsidR="00D87D52" w:rsidRPr="00EC3541" w:rsidRDefault="00D87D52" w:rsidP="00EF4AA2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69DEDADE" w14:textId="77777777" w:rsidTr="00CA0727">
        <w:trPr>
          <w:cantSplit/>
          <w:trHeight w:val="1151"/>
        </w:trPr>
        <w:tc>
          <w:tcPr>
            <w:tcW w:w="468" w:type="dxa"/>
          </w:tcPr>
          <w:p w14:paraId="73AF2527" w14:textId="26B8BFE8" w:rsidR="00D87D52" w:rsidRPr="00EC3541" w:rsidRDefault="00D87D52" w:rsidP="009F5EA0">
            <w:r>
              <w:t>2</w:t>
            </w:r>
          </w:p>
        </w:tc>
        <w:tc>
          <w:tcPr>
            <w:tcW w:w="2430" w:type="dxa"/>
          </w:tcPr>
          <w:p w14:paraId="596C3C1F" w14:textId="463ED646" w:rsidR="00D87D52" w:rsidRPr="00EC3541" w:rsidRDefault="00D87D52" w:rsidP="009F5EA0">
            <w:r w:rsidRPr="00EC3541">
              <w:t>Awareness &amp; Training [AT-1]</w:t>
            </w:r>
          </w:p>
        </w:tc>
        <w:tc>
          <w:tcPr>
            <w:tcW w:w="630" w:type="dxa"/>
          </w:tcPr>
          <w:p w14:paraId="284B62C8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6F194D3F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38B56BBD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22F30342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5FD0CD65" w14:textId="77777777" w:rsidR="00D87D52" w:rsidRPr="00EC3541" w:rsidRDefault="00D87D52" w:rsidP="009F5EA0">
            <w:r w:rsidRPr="00EC3541">
              <w:t xml:space="preserve">Policy: </w:t>
            </w:r>
          </w:p>
          <w:p w14:paraId="68649466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759DFECB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4944A79C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65C71B58" w14:textId="77777777" w:rsidTr="00CA0727">
        <w:trPr>
          <w:cantSplit/>
        </w:trPr>
        <w:tc>
          <w:tcPr>
            <w:tcW w:w="468" w:type="dxa"/>
          </w:tcPr>
          <w:p w14:paraId="76CAE204" w14:textId="18A6FDC0" w:rsidR="00D87D52" w:rsidRPr="00EC3541" w:rsidRDefault="00D87D52" w:rsidP="009F5EA0">
            <w:r>
              <w:t>3</w:t>
            </w:r>
          </w:p>
        </w:tc>
        <w:tc>
          <w:tcPr>
            <w:tcW w:w="2430" w:type="dxa"/>
          </w:tcPr>
          <w:p w14:paraId="257F76A1" w14:textId="21312E53" w:rsidR="00D87D52" w:rsidRPr="00EC3541" w:rsidRDefault="00D87D52" w:rsidP="009F5EA0">
            <w:r w:rsidRPr="00EC3541">
              <w:t>Audit &amp; Accountability [AU-1]</w:t>
            </w:r>
          </w:p>
        </w:tc>
        <w:tc>
          <w:tcPr>
            <w:tcW w:w="630" w:type="dxa"/>
          </w:tcPr>
          <w:p w14:paraId="25F6BB42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057A925F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4A4DED40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2A938692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789E4C1A" w14:textId="77777777" w:rsidR="00D87D52" w:rsidRPr="00EC3541" w:rsidRDefault="00D87D52" w:rsidP="009F5EA0">
            <w:r w:rsidRPr="00EC3541">
              <w:t xml:space="preserve">Policy: </w:t>
            </w:r>
          </w:p>
          <w:p w14:paraId="6BDA8312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38E32CAC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7E3581F2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38D52D9F" w14:textId="77777777" w:rsidTr="00CA0727">
        <w:trPr>
          <w:cantSplit/>
        </w:trPr>
        <w:tc>
          <w:tcPr>
            <w:tcW w:w="468" w:type="dxa"/>
          </w:tcPr>
          <w:p w14:paraId="20B29D31" w14:textId="596179C1" w:rsidR="00D87D52" w:rsidRPr="00EC3541" w:rsidRDefault="00D87D52" w:rsidP="009F5EA0">
            <w:r>
              <w:lastRenderedPageBreak/>
              <w:t>4</w:t>
            </w:r>
          </w:p>
        </w:tc>
        <w:tc>
          <w:tcPr>
            <w:tcW w:w="2430" w:type="dxa"/>
          </w:tcPr>
          <w:p w14:paraId="2270F7AE" w14:textId="604DB8AD" w:rsidR="00D87D52" w:rsidRPr="00EC3541" w:rsidRDefault="00D87D52" w:rsidP="009F5EA0">
            <w:r w:rsidRPr="00EC3541">
              <w:t>Security Assessment &amp; Authorization [CA-1]</w:t>
            </w:r>
          </w:p>
        </w:tc>
        <w:tc>
          <w:tcPr>
            <w:tcW w:w="630" w:type="dxa"/>
          </w:tcPr>
          <w:p w14:paraId="62DA9996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7743055A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6131432E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39EB34B9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0F525E19" w14:textId="77777777" w:rsidR="00D87D52" w:rsidRPr="00EC3541" w:rsidRDefault="00D87D52" w:rsidP="009F5EA0">
            <w:r w:rsidRPr="00EC3541">
              <w:t xml:space="preserve">Policy: </w:t>
            </w:r>
          </w:p>
          <w:p w14:paraId="65F0A418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5BD423B4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746A9B4F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29A74452" w14:textId="77777777" w:rsidTr="00CA0727">
        <w:trPr>
          <w:cantSplit/>
        </w:trPr>
        <w:tc>
          <w:tcPr>
            <w:tcW w:w="468" w:type="dxa"/>
          </w:tcPr>
          <w:p w14:paraId="190ACF40" w14:textId="0B88B423" w:rsidR="00D87D52" w:rsidRPr="00EC3541" w:rsidRDefault="00D87D52" w:rsidP="009F5EA0">
            <w:r>
              <w:t>5</w:t>
            </w:r>
          </w:p>
        </w:tc>
        <w:tc>
          <w:tcPr>
            <w:tcW w:w="2430" w:type="dxa"/>
          </w:tcPr>
          <w:p w14:paraId="6543F36B" w14:textId="7F451A31" w:rsidR="00D87D52" w:rsidRPr="00EC3541" w:rsidRDefault="00D87D52" w:rsidP="009F5EA0">
            <w:r w:rsidRPr="00EC3541">
              <w:t>Configuration Management [CM-1]</w:t>
            </w:r>
          </w:p>
        </w:tc>
        <w:tc>
          <w:tcPr>
            <w:tcW w:w="630" w:type="dxa"/>
          </w:tcPr>
          <w:p w14:paraId="7ADE34B9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399989C7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524778C6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1AF129D6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30DEAB6B" w14:textId="77777777" w:rsidR="00D87D52" w:rsidRPr="00EC3541" w:rsidRDefault="00D87D52" w:rsidP="009F5EA0">
            <w:r w:rsidRPr="00EC3541">
              <w:t xml:space="preserve">Policy: </w:t>
            </w:r>
          </w:p>
          <w:p w14:paraId="6962F5F2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14822919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606F51F0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6769E56D" w14:textId="77777777" w:rsidTr="00CA0727">
        <w:trPr>
          <w:cantSplit/>
        </w:trPr>
        <w:tc>
          <w:tcPr>
            <w:tcW w:w="468" w:type="dxa"/>
          </w:tcPr>
          <w:p w14:paraId="5972B8E0" w14:textId="16736015" w:rsidR="00D87D52" w:rsidRPr="00EC3541" w:rsidRDefault="00D87D52" w:rsidP="009F5EA0">
            <w:r>
              <w:t>6</w:t>
            </w:r>
          </w:p>
        </w:tc>
        <w:tc>
          <w:tcPr>
            <w:tcW w:w="2430" w:type="dxa"/>
          </w:tcPr>
          <w:p w14:paraId="10F4D95B" w14:textId="4EBD910F" w:rsidR="00D87D52" w:rsidRPr="00EC3541" w:rsidRDefault="00D87D52" w:rsidP="009F5EA0">
            <w:r w:rsidRPr="00EC3541">
              <w:t>Contingency Planning [CP-1]</w:t>
            </w:r>
          </w:p>
        </w:tc>
        <w:tc>
          <w:tcPr>
            <w:tcW w:w="630" w:type="dxa"/>
          </w:tcPr>
          <w:p w14:paraId="1C432A30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57B63AC5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4F96E6A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700D79A0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4FFFD3E7" w14:textId="77777777" w:rsidR="00D87D52" w:rsidRPr="00EC3541" w:rsidRDefault="00D87D52" w:rsidP="009F5EA0">
            <w:r w:rsidRPr="00EC3541">
              <w:t xml:space="preserve">Policy: </w:t>
            </w:r>
          </w:p>
          <w:p w14:paraId="24712A99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247BF5B8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428E47EB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72D1A2BD" w14:textId="77777777" w:rsidTr="00CA0727">
        <w:trPr>
          <w:cantSplit/>
        </w:trPr>
        <w:tc>
          <w:tcPr>
            <w:tcW w:w="468" w:type="dxa"/>
          </w:tcPr>
          <w:p w14:paraId="1550D48D" w14:textId="6339D666" w:rsidR="00D87D52" w:rsidRPr="00EC3541" w:rsidRDefault="00D87D52" w:rsidP="009F5EA0">
            <w:r>
              <w:t>7</w:t>
            </w:r>
          </w:p>
        </w:tc>
        <w:tc>
          <w:tcPr>
            <w:tcW w:w="2430" w:type="dxa"/>
          </w:tcPr>
          <w:p w14:paraId="64936561" w14:textId="212B4DB5" w:rsidR="00D87D52" w:rsidRPr="00EC3541" w:rsidRDefault="00D87D52" w:rsidP="009F5EA0">
            <w:r w:rsidRPr="00EC3541">
              <w:t>Identification &amp; Authentication [IA-1]</w:t>
            </w:r>
          </w:p>
        </w:tc>
        <w:tc>
          <w:tcPr>
            <w:tcW w:w="630" w:type="dxa"/>
          </w:tcPr>
          <w:p w14:paraId="05A531D4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2D754199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6624B2D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3EAA07E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5B1BBC84" w14:textId="77777777" w:rsidR="00D87D52" w:rsidRPr="00EC3541" w:rsidRDefault="00D87D52" w:rsidP="009F5EA0">
            <w:r w:rsidRPr="00EC3541">
              <w:t xml:space="preserve">Policy: </w:t>
            </w:r>
          </w:p>
          <w:p w14:paraId="521BFD60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16D43B85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66FC2984" w14:textId="77777777" w:rsidR="00D87D52" w:rsidRPr="00FE056F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7E4B9E1C" w14:textId="77777777" w:rsidTr="00CA0727">
        <w:trPr>
          <w:cantSplit/>
        </w:trPr>
        <w:tc>
          <w:tcPr>
            <w:tcW w:w="468" w:type="dxa"/>
          </w:tcPr>
          <w:p w14:paraId="10996011" w14:textId="3CE2FFEA" w:rsidR="00D87D52" w:rsidRPr="00EC3541" w:rsidRDefault="00D87D52" w:rsidP="009F5EA0">
            <w:r>
              <w:t>8</w:t>
            </w:r>
          </w:p>
        </w:tc>
        <w:tc>
          <w:tcPr>
            <w:tcW w:w="2430" w:type="dxa"/>
          </w:tcPr>
          <w:p w14:paraId="6F5D1B2D" w14:textId="58F6D6C0" w:rsidR="00D87D52" w:rsidRPr="00EC3541" w:rsidRDefault="00D87D52" w:rsidP="009F5EA0">
            <w:r w:rsidRPr="00EC3541">
              <w:t>Incident Response [IR-1]</w:t>
            </w:r>
          </w:p>
        </w:tc>
        <w:tc>
          <w:tcPr>
            <w:tcW w:w="630" w:type="dxa"/>
          </w:tcPr>
          <w:p w14:paraId="61E88A8D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31183125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8221DD4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1FDF0923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4A6E4341" w14:textId="77777777" w:rsidR="00D87D52" w:rsidRPr="00EC3541" w:rsidRDefault="00D87D52" w:rsidP="009F5EA0">
            <w:r w:rsidRPr="00EC3541">
              <w:t xml:space="preserve">Policy: </w:t>
            </w:r>
          </w:p>
          <w:p w14:paraId="0316EFA8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21F4A7BF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41D40835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5382D96D" w14:textId="77777777" w:rsidTr="00CA0727">
        <w:trPr>
          <w:cantSplit/>
        </w:trPr>
        <w:tc>
          <w:tcPr>
            <w:tcW w:w="468" w:type="dxa"/>
          </w:tcPr>
          <w:p w14:paraId="161429D4" w14:textId="6B808D52" w:rsidR="00D87D52" w:rsidRPr="00EC3541" w:rsidRDefault="00D87D52" w:rsidP="009F5EA0">
            <w:r>
              <w:t>9</w:t>
            </w:r>
          </w:p>
        </w:tc>
        <w:tc>
          <w:tcPr>
            <w:tcW w:w="2430" w:type="dxa"/>
          </w:tcPr>
          <w:p w14:paraId="35FD959A" w14:textId="67071742" w:rsidR="00D87D52" w:rsidRPr="00EC3541" w:rsidRDefault="00D87D52" w:rsidP="009F5EA0">
            <w:r w:rsidRPr="00EC3541">
              <w:t>Maintenance [MA-1]</w:t>
            </w:r>
          </w:p>
        </w:tc>
        <w:tc>
          <w:tcPr>
            <w:tcW w:w="630" w:type="dxa"/>
          </w:tcPr>
          <w:p w14:paraId="5C61117B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12E8820A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7CD171C0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A05D4D4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1CC28915" w14:textId="77777777" w:rsidR="00D87D52" w:rsidRPr="00EC3541" w:rsidRDefault="00D87D52" w:rsidP="009F5EA0">
            <w:r w:rsidRPr="00EC3541">
              <w:t xml:space="preserve">Policy: </w:t>
            </w:r>
          </w:p>
          <w:p w14:paraId="6E11A9B7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36A8CF70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052ABC34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6E6D8F32" w14:textId="77777777" w:rsidTr="00CA0727">
        <w:trPr>
          <w:cantSplit/>
        </w:trPr>
        <w:tc>
          <w:tcPr>
            <w:tcW w:w="468" w:type="dxa"/>
          </w:tcPr>
          <w:p w14:paraId="634D3B26" w14:textId="3DBA7069" w:rsidR="00D87D52" w:rsidRPr="00EC3541" w:rsidRDefault="00D87D52" w:rsidP="009F5EA0">
            <w:r>
              <w:t>10</w:t>
            </w:r>
          </w:p>
        </w:tc>
        <w:tc>
          <w:tcPr>
            <w:tcW w:w="2430" w:type="dxa"/>
          </w:tcPr>
          <w:p w14:paraId="5DDC0FD3" w14:textId="1E955E3E" w:rsidR="00D87D52" w:rsidRPr="00EC3541" w:rsidRDefault="00D87D52" w:rsidP="009F5EA0">
            <w:r w:rsidRPr="00EC3541">
              <w:t>Media Protection [MP-1]</w:t>
            </w:r>
          </w:p>
        </w:tc>
        <w:tc>
          <w:tcPr>
            <w:tcW w:w="630" w:type="dxa"/>
          </w:tcPr>
          <w:p w14:paraId="5E57FAB3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70399831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6C90709B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7C3CDE38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46260A8C" w14:textId="77777777" w:rsidR="00D87D52" w:rsidRPr="00EC3541" w:rsidRDefault="00D87D52" w:rsidP="009F5EA0">
            <w:r w:rsidRPr="00EC3541">
              <w:t xml:space="preserve">Policy: </w:t>
            </w:r>
          </w:p>
          <w:p w14:paraId="3C6F6E9B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19F310AB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1CD33A3A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513A9B5E" w14:textId="77777777" w:rsidTr="00CA0727">
        <w:trPr>
          <w:cantSplit/>
        </w:trPr>
        <w:tc>
          <w:tcPr>
            <w:tcW w:w="468" w:type="dxa"/>
          </w:tcPr>
          <w:p w14:paraId="37F7A117" w14:textId="34773C18" w:rsidR="00D87D52" w:rsidRPr="00EC3541" w:rsidRDefault="00D87D52" w:rsidP="009F5EA0">
            <w:r>
              <w:t>11</w:t>
            </w:r>
          </w:p>
        </w:tc>
        <w:tc>
          <w:tcPr>
            <w:tcW w:w="2430" w:type="dxa"/>
          </w:tcPr>
          <w:p w14:paraId="7C1B5FFB" w14:textId="099AC291" w:rsidR="00D87D52" w:rsidRPr="00EC3541" w:rsidRDefault="00D87D52" w:rsidP="009F5EA0">
            <w:r w:rsidRPr="00EC3541">
              <w:t>Physical &amp; Environment</w:t>
            </w:r>
            <w:r w:rsidR="008F013A">
              <w:t>al</w:t>
            </w:r>
            <w:r w:rsidRPr="00EC3541">
              <w:t xml:space="preserve"> Protection [PE-1]</w:t>
            </w:r>
          </w:p>
        </w:tc>
        <w:tc>
          <w:tcPr>
            <w:tcW w:w="630" w:type="dxa"/>
          </w:tcPr>
          <w:p w14:paraId="413E12E6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0567DEFF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7CE27D27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17E83AEE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43297661" w14:textId="77777777" w:rsidR="00D87D52" w:rsidRPr="00EC3541" w:rsidRDefault="00D87D52" w:rsidP="009F5EA0">
            <w:r w:rsidRPr="00EC3541">
              <w:t xml:space="preserve">Policy: </w:t>
            </w:r>
          </w:p>
          <w:p w14:paraId="28AF50BD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68B932E8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23E2DCBA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75B80B02" w14:textId="77777777" w:rsidTr="00CA0727">
        <w:trPr>
          <w:cantSplit/>
        </w:trPr>
        <w:tc>
          <w:tcPr>
            <w:tcW w:w="468" w:type="dxa"/>
          </w:tcPr>
          <w:p w14:paraId="3BEEA7B8" w14:textId="5D49374A" w:rsidR="00D87D52" w:rsidRPr="00EC3541" w:rsidRDefault="00D87D52" w:rsidP="009F5EA0">
            <w:r>
              <w:t>12</w:t>
            </w:r>
          </w:p>
        </w:tc>
        <w:tc>
          <w:tcPr>
            <w:tcW w:w="2430" w:type="dxa"/>
          </w:tcPr>
          <w:p w14:paraId="50675025" w14:textId="31EBBE42" w:rsidR="00D87D52" w:rsidRPr="00EC3541" w:rsidRDefault="00D87D52" w:rsidP="009F5EA0">
            <w:r w:rsidRPr="00EC3541">
              <w:t>Personnel Security [PS-1]</w:t>
            </w:r>
          </w:p>
        </w:tc>
        <w:tc>
          <w:tcPr>
            <w:tcW w:w="630" w:type="dxa"/>
          </w:tcPr>
          <w:p w14:paraId="267A83F8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4525837B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4B31DCFA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52F72DBF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6FA2EACD" w14:textId="77777777" w:rsidR="00D87D52" w:rsidRPr="00EC3541" w:rsidRDefault="00D87D52" w:rsidP="009F5EA0">
            <w:r w:rsidRPr="00EC3541">
              <w:t xml:space="preserve">Policy: </w:t>
            </w:r>
          </w:p>
          <w:p w14:paraId="5816A252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775E1AB2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703328FB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3E10C96D" w14:textId="77777777" w:rsidTr="00CA0727">
        <w:trPr>
          <w:cantSplit/>
        </w:trPr>
        <w:tc>
          <w:tcPr>
            <w:tcW w:w="468" w:type="dxa"/>
          </w:tcPr>
          <w:p w14:paraId="4FA77BF9" w14:textId="5CDAF22A" w:rsidR="00D87D52" w:rsidRPr="00EC3541" w:rsidRDefault="00D87D52" w:rsidP="009F5EA0">
            <w:r>
              <w:t>13</w:t>
            </w:r>
          </w:p>
        </w:tc>
        <w:tc>
          <w:tcPr>
            <w:tcW w:w="2430" w:type="dxa"/>
          </w:tcPr>
          <w:p w14:paraId="308B463C" w14:textId="4DA50B18" w:rsidR="00D87D52" w:rsidRPr="00EC3541" w:rsidRDefault="00D87D52" w:rsidP="009F5EA0">
            <w:r w:rsidRPr="00EC3541">
              <w:t>Risk Assessment [RA-1]</w:t>
            </w:r>
          </w:p>
        </w:tc>
        <w:tc>
          <w:tcPr>
            <w:tcW w:w="630" w:type="dxa"/>
          </w:tcPr>
          <w:p w14:paraId="6A124509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59EF50EC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4D0041BB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1DE66E2A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2C1D02D2" w14:textId="77777777" w:rsidR="00D87D52" w:rsidRPr="00EC3541" w:rsidRDefault="00D87D52" w:rsidP="009F5EA0">
            <w:r w:rsidRPr="00EC3541">
              <w:t xml:space="preserve">Policy: </w:t>
            </w:r>
          </w:p>
          <w:p w14:paraId="700209A7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193943EE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44EFC978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1944530C" w14:textId="77777777" w:rsidTr="00CA0727">
        <w:trPr>
          <w:cantSplit/>
        </w:trPr>
        <w:tc>
          <w:tcPr>
            <w:tcW w:w="468" w:type="dxa"/>
          </w:tcPr>
          <w:p w14:paraId="640FC7F4" w14:textId="56891EC1" w:rsidR="00D87D52" w:rsidRPr="00EC3541" w:rsidRDefault="00D87D52" w:rsidP="009F5EA0">
            <w:r>
              <w:t>14</w:t>
            </w:r>
          </w:p>
        </w:tc>
        <w:tc>
          <w:tcPr>
            <w:tcW w:w="2430" w:type="dxa"/>
          </w:tcPr>
          <w:p w14:paraId="250C235B" w14:textId="674BDAA5" w:rsidR="00D87D52" w:rsidRPr="00EC3541" w:rsidRDefault="00D87D52" w:rsidP="009F5EA0">
            <w:r w:rsidRPr="00EC3541">
              <w:t>System &amp; Services Acquisition [SA-1]</w:t>
            </w:r>
          </w:p>
        </w:tc>
        <w:tc>
          <w:tcPr>
            <w:tcW w:w="630" w:type="dxa"/>
          </w:tcPr>
          <w:p w14:paraId="5DB51BD8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07FA19BE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20BA538F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27245E02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39372A06" w14:textId="77777777" w:rsidR="00D87D52" w:rsidRPr="00EC3541" w:rsidRDefault="00D87D52" w:rsidP="009F5EA0">
            <w:r w:rsidRPr="00EC3541">
              <w:t xml:space="preserve">Policy: </w:t>
            </w:r>
          </w:p>
          <w:p w14:paraId="145403F8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7629081F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1F2994F6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7CB27434" w14:textId="77777777" w:rsidTr="00CA0727">
        <w:trPr>
          <w:cantSplit/>
        </w:trPr>
        <w:tc>
          <w:tcPr>
            <w:tcW w:w="468" w:type="dxa"/>
          </w:tcPr>
          <w:p w14:paraId="016D7DBD" w14:textId="656DC8B9" w:rsidR="00D87D52" w:rsidRPr="00EC3541" w:rsidRDefault="00D87D52" w:rsidP="009F5EA0">
            <w:r>
              <w:lastRenderedPageBreak/>
              <w:t>15</w:t>
            </w:r>
          </w:p>
        </w:tc>
        <w:tc>
          <w:tcPr>
            <w:tcW w:w="2430" w:type="dxa"/>
          </w:tcPr>
          <w:p w14:paraId="6D32B73E" w14:textId="4C76B794" w:rsidR="00D87D52" w:rsidRPr="00EC3541" w:rsidRDefault="00D87D52" w:rsidP="009F5EA0">
            <w:r w:rsidRPr="00EC3541">
              <w:t>System &amp; Communications Protection [SC-1]</w:t>
            </w:r>
          </w:p>
        </w:tc>
        <w:tc>
          <w:tcPr>
            <w:tcW w:w="630" w:type="dxa"/>
          </w:tcPr>
          <w:p w14:paraId="4DACB517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75AC1F06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672F2A0E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176D451D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56011DD6" w14:textId="77777777" w:rsidR="00D87D52" w:rsidRPr="00EC3541" w:rsidRDefault="00D87D52" w:rsidP="009F5EA0">
            <w:r w:rsidRPr="00EC3541">
              <w:t xml:space="preserve">Policy: </w:t>
            </w:r>
          </w:p>
          <w:p w14:paraId="03E26C58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20631807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149D96E4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1978597F" w14:textId="77777777" w:rsidTr="00CA0727">
        <w:trPr>
          <w:cantSplit/>
        </w:trPr>
        <w:tc>
          <w:tcPr>
            <w:tcW w:w="468" w:type="dxa"/>
          </w:tcPr>
          <w:p w14:paraId="4700A4AE" w14:textId="3FBA4FA7" w:rsidR="00D87D52" w:rsidRPr="00EC3541" w:rsidRDefault="00D87D52" w:rsidP="009F5EA0">
            <w:r>
              <w:t>16</w:t>
            </w:r>
          </w:p>
        </w:tc>
        <w:tc>
          <w:tcPr>
            <w:tcW w:w="2430" w:type="dxa"/>
          </w:tcPr>
          <w:p w14:paraId="6520E4C0" w14:textId="607D6E63" w:rsidR="00D87D52" w:rsidRPr="00EC3541" w:rsidRDefault="00D87D52" w:rsidP="009F5EA0">
            <w:r w:rsidRPr="00EC3541">
              <w:t>System &amp; Information Integrity [SI-1]</w:t>
            </w:r>
          </w:p>
        </w:tc>
        <w:tc>
          <w:tcPr>
            <w:tcW w:w="630" w:type="dxa"/>
          </w:tcPr>
          <w:p w14:paraId="39F48F50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762AC9AC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6287D4FA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100260A7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46429460" w14:textId="77777777" w:rsidR="00D87D52" w:rsidRPr="00EC3541" w:rsidRDefault="00D87D52" w:rsidP="009F5EA0">
            <w:r w:rsidRPr="00EC3541">
              <w:t xml:space="preserve">Policy: </w:t>
            </w:r>
          </w:p>
          <w:p w14:paraId="0342F913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3B5A0B58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087206B7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D87D52" w:rsidRPr="00EC3541" w14:paraId="32C64596" w14:textId="77777777" w:rsidTr="00CA0727">
        <w:trPr>
          <w:cantSplit/>
        </w:trPr>
        <w:tc>
          <w:tcPr>
            <w:tcW w:w="468" w:type="dxa"/>
          </w:tcPr>
          <w:p w14:paraId="56096978" w14:textId="698E8977" w:rsidR="00D87D52" w:rsidRPr="00EC3541" w:rsidRDefault="00D87D52" w:rsidP="009F5EA0">
            <w:r>
              <w:t>17</w:t>
            </w:r>
          </w:p>
        </w:tc>
        <w:tc>
          <w:tcPr>
            <w:tcW w:w="2430" w:type="dxa"/>
          </w:tcPr>
          <w:p w14:paraId="390E2DC3" w14:textId="7EBA8EE8" w:rsidR="00D87D52" w:rsidRPr="00EC3541" w:rsidRDefault="00D87D52" w:rsidP="009F5EA0">
            <w:r w:rsidRPr="00EC3541">
              <w:t>Planning [PL-1]</w:t>
            </w:r>
          </w:p>
        </w:tc>
        <w:tc>
          <w:tcPr>
            <w:tcW w:w="630" w:type="dxa"/>
          </w:tcPr>
          <w:p w14:paraId="6FFE5666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07" w:type="dxa"/>
          </w:tcPr>
          <w:p w14:paraId="0B45689D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0CB15B2" w14:textId="77777777" w:rsidR="00D87D52" w:rsidRPr="00EC3541" w:rsidRDefault="00D87D52" w:rsidP="00C86AFA">
            <w:pPr>
              <w:jc w:val="center"/>
            </w:pPr>
          </w:p>
        </w:tc>
        <w:tc>
          <w:tcPr>
            <w:tcW w:w="630" w:type="dxa"/>
          </w:tcPr>
          <w:p w14:paraId="0A0C0C28" w14:textId="77777777" w:rsidR="00D87D52" w:rsidRPr="00EC3541" w:rsidRDefault="00D87D52" w:rsidP="00C86AFA">
            <w:pPr>
              <w:jc w:val="center"/>
            </w:pPr>
          </w:p>
        </w:tc>
        <w:tc>
          <w:tcPr>
            <w:tcW w:w="4073" w:type="dxa"/>
          </w:tcPr>
          <w:p w14:paraId="0B3B20BE" w14:textId="77777777" w:rsidR="00D87D52" w:rsidRPr="00EC3541" w:rsidRDefault="00D87D52" w:rsidP="009F5EA0">
            <w:r w:rsidRPr="00EC3541">
              <w:t xml:space="preserve">Policy: </w:t>
            </w:r>
          </w:p>
          <w:p w14:paraId="7663DF91" w14:textId="77777777" w:rsidR="00D87D52" w:rsidRPr="00EC3541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7084AB41" w14:textId="77777777" w:rsidR="00D87D52" w:rsidRPr="00EC3541" w:rsidRDefault="00D87D52" w:rsidP="009F5EA0">
            <w:r>
              <w:t>Procedure(</w:t>
            </w:r>
            <w:r w:rsidRPr="00EC3541">
              <w:t xml:space="preserve">s): </w:t>
            </w:r>
          </w:p>
          <w:p w14:paraId="2CAAE2A9" w14:textId="77777777" w:rsidR="00D87D52" w:rsidRPr="00692B78" w:rsidRDefault="00D87D52" w:rsidP="007E54C1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</w:tc>
      </w:tr>
      <w:tr w:rsidR="00A41B61" w:rsidRPr="00EC3541" w14:paraId="14ED23C3" w14:textId="77777777" w:rsidTr="00CA0727">
        <w:trPr>
          <w:cantSplit/>
        </w:trPr>
        <w:tc>
          <w:tcPr>
            <w:tcW w:w="468" w:type="dxa"/>
          </w:tcPr>
          <w:p w14:paraId="1508F57A" w14:textId="687CB205" w:rsidR="00A41B61" w:rsidRDefault="00A41B61" w:rsidP="009F5EA0">
            <w:r>
              <w:t>18</w:t>
            </w:r>
          </w:p>
        </w:tc>
        <w:tc>
          <w:tcPr>
            <w:tcW w:w="2430" w:type="dxa"/>
          </w:tcPr>
          <w:p w14:paraId="13BDFDA0" w14:textId="20A45379" w:rsidR="00A41B61" w:rsidRPr="00EC3541" w:rsidRDefault="00A41B61" w:rsidP="009F5EA0">
            <w:r>
              <w:t>Supply Chain Risk Management [SR-1]</w:t>
            </w:r>
          </w:p>
        </w:tc>
        <w:tc>
          <w:tcPr>
            <w:tcW w:w="630" w:type="dxa"/>
          </w:tcPr>
          <w:p w14:paraId="7AB78E5B" w14:textId="77777777" w:rsidR="00A41B61" w:rsidRPr="00EC3541" w:rsidRDefault="00A41B61" w:rsidP="00C86AFA">
            <w:pPr>
              <w:jc w:val="center"/>
            </w:pPr>
          </w:p>
        </w:tc>
        <w:tc>
          <w:tcPr>
            <w:tcW w:w="607" w:type="dxa"/>
          </w:tcPr>
          <w:p w14:paraId="6EDD31D7" w14:textId="77777777" w:rsidR="00A41B61" w:rsidRPr="00EC3541" w:rsidRDefault="00A41B61" w:rsidP="00C86AFA">
            <w:pPr>
              <w:jc w:val="center"/>
            </w:pPr>
          </w:p>
        </w:tc>
        <w:tc>
          <w:tcPr>
            <w:tcW w:w="630" w:type="dxa"/>
          </w:tcPr>
          <w:p w14:paraId="36CDFDD1" w14:textId="77777777" w:rsidR="00A41B61" w:rsidRPr="00EC3541" w:rsidRDefault="00A41B61" w:rsidP="00C86AFA">
            <w:pPr>
              <w:jc w:val="center"/>
            </w:pPr>
          </w:p>
        </w:tc>
        <w:tc>
          <w:tcPr>
            <w:tcW w:w="630" w:type="dxa"/>
          </w:tcPr>
          <w:p w14:paraId="178F0662" w14:textId="77777777" w:rsidR="00A41B61" w:rsidRPr="00EC3541" w:rsidRDefault="00A41B61" w:rsidP="00C86AFA">
            <w:pPr>
              <w:jc w:val="center"/>
            </w:pPr>
          </w:p>
        </w:tc>
        <w:tc>
          <w:tcPr>
            <w:tcW w:w="4073" w:type="dxa"/>
          </w:tcPr>
          <w:p w14:paraId="46E9393B" w14:textId="77777777" w:rsidR="00056376" w:rsidRPr="00EC3541" w:rsidRDefault="00056376" w:rsidP="00056376">
            <w:r w:rsidRPr="00EC3541">
              <w:t xml:space="preserve">Policy: </w:t>
            </w:r>
          </w:p>
          <w:p w14:paraId="7C45563C" w14:textId="77777777" w:rsidR="00056376" w:rsidRPr="00EC3541" w:rsidRDefault="00056376" w:rsidP="00056376">
            <w:pPr>
              <w:pStyle w:val="ListParagraph"/>
              <w:numPr>
                <w:ilvl w:val="0"/>
                <w:numId w:val="4"/>
              </w:numPr>
              <w:ind w:left="252" w:hanging="270"/>
            </w:pPr>
          </w:p>
          <w:p w14:paraId="0B0A38C8" w14:textId="77777777" w:rsidR="00056376" w:rsidRPr="00EC3541" w:rsidRDefault="00056376" w:rsidP="00056376">
            <w:r>
              <w:t>Procedure(</w:t>
            </w:r>
            <w:r w:rsidRPr="00EC3541">
              <w:t xml:space="preserve">s): </w:t>
            </w:r>
          </w:p>
          <w:p w14:paraId="64F48DB4" w14:textId="77777777" w:rsidR="00A41B61" w:rsidRPr="00056376" w:rsidRDefault="00A41B61" w:rsidP="00C8140C">
            <w:pPr>
              <w:pStyle w:val="ListParagraph"/>
              <w:numPr>
                <w:ilvl w:val="0"/>
                <w:numId w:val="4"/>
              </w:numPr>
              <w:ind w:left="234" w:hanging="234"/>
            </w:pPr>
          </w:p>
        </w:tc>
      </w:tr>
    </w:tbl>
    <w:p w14:paraId="23AC2353" w14:textId="77777777" w:rsidR="002C0901" w:rsidRDefault="002C0901" w:rsidP="009F5EA0">
      <w:pPr>
        <w:pStyle w:val="Guidance"/>
      </w:pPr>
    </w:p>
    <w:p w14:paraId="6DD0AD63" w14:textId="1DD3E8CB" w:rsidR="009F5EA0" w:rsidRPr="0053236A" w:rsidRDefault="009F5EA0" w:rsidP="009F5EA0">
      <w:pPr>
        <w:pStyle w:val="Guidance"/>
        <w:rPr>
          <w:color w:val="auto"/>
        </w:rPr>
      </w:pPr>
      <w:r w:rsidRPr="0053236A">
        <w:rPr>
          <w:color w:val="auto"/>
        </w:rPr>
        <w:t>For any family with a policy or proc</w:t>
      </w:r>
      <w:r w:rsidR="001A454C" w:rsidRPr="0053236A">
        <w:rPr>
          <w:color w:val="auto"/>
        </w:rPr>
        <w:t>edure</w:t>
      </w:r>
      <w:r w:rsidRPr="0053236A">
        <w:rPr>
          <w:color w:val="auto"/>
        </w:rPr>
        <w:t xml:space="preserve"> gap, please describe the gap below.</w:t>
      </w:r>
    </w:p>
    <w:p w14:paraId="79989B62" w14:textId="1C0D8D55" w:rsidR="00ED15CB" w:rsidRPr="00A031CF" w:rsidRDefault="00ED15CB" w:rsidP="00805B69">
      <w:pPr>
        <w:pStyle w:val="GSATableCaption"/>
      </w:pPr>
      <w:bookmarkStart w:id="103" w:name="_Toc43117732"/>
      <w:bookmarkStart w:id="104" w:name="_Toc98864519"/>
      <w:r>
        <w:t xml:space="preserve">Table </w:t>
      </w:r>
      <w:r w:rsidR="006E4C90">
        <w:t>3</w:t>
      </w:r>
      <w:r>
        <w:t>-10.  Missing Policy and Procedure Elements</w:t>
      </w:r>
      <w:bookmarkEnd w:id="103"/>
      <w:bookmarkEnd w:id="10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5EA0" w:rsidRPr="00EC3541" w14:paraId="57838172" w14:textId="77777777" w:rsidTr="00802F17">
        <w:tc>
          <w:tcPr>
            <w:tcW w:w="9576" w:type="dxa"/>
            <w:shd w:val="clear" w:color="auto" w:fill="D9D9D9" w:themeFill="background1" w:themeFillShade="D9"/>
          </w:tcPr>
          <w:p w14:paraId="6E8DF882" w14:textId="77777777" w:rsidR="009F5EA0" w:rsidRPr="00EC3541" w:rsidRDefault="009F5EA0" w:rsidP="001A454C">
            <w:pPr>
              <w:rPr>
                <w:b/>
              </w:rPr>
            </w:pPr>
            <w:r w:rsidRPr="00EC3541">
              <w:rPr>
                <w:b/>
              </w:rPr>
              <w:t>Missing Policy and Proce</w:t>
            </w:r>
            <w:r w:rsidR="001A454C">
              <w:rPr>
                <w:b/>
              </w:rPr>
              <w:t>dure</w:t>
            </w:r>
            <w:r w:rsidRPr="00EC3541">
              <w:rPr>
                <w:b/>
              </w:rPr>
              <w:t xml:space="preserve"> Elements</w:t>
            </w:r>
          </w:p>
        </w:tc>
      </w:tr>
      <w:tr w:rsidR="009F5EA0" w:rsidRPr="00EC3541" w14:paraId="730D1E5A" w14:textId="77777777" w:rsidTr="00802F17">
        <w:tc>
          <w:tcPr>
            <w:tcW w:w="9576" w:type="dxa"/>
          </w:tcPr>
          <w:p w14:paraId="6B09D3BE" w14:textId="77777777" w:rsidR="009F5EA0" w:rsidRPr="00EC3541" w:rsidRDefault="009F5EA0" w:rsidP="007E54C1">
            <w:pPr>
              <w:pStyle w:val="ListParagraph"/>
              <w:numPr>
                <w:ilvl w:val="0"/>
                <w:numId w:val="4"/>
              </w:numPr>
              <w:ind w:left="360"/>
            </w:pPr>
          </w:p>
        </w:tc>
      </w:tr>
    </w:tbl>
    <w:p w14:paraId="490F5B71" w14:textId="77777777" w:rsidR="00674C8D" w:rsidRDefault="00674C8D" w:rsidP="00674C8D">
      <w:pPr>
        <w:pStyle w:val="Guidance"/>
        <w:keepNext/>
        <w:keepLines/>
      </w:pPr>
    </w:p>
    <w:p w14:paraId="59524620" w14:textId="7EE83043" w:rsidR="009F5EA0" w:rsidRPr="0053236A" w:rsidRDefault="00674C8D" w:rsidP="00674C8D">
      <w:pPr>
        <w:pStyle w:val="Guidance"/>
        <w:keepNext/>
        <w:keepLines/>
        <w:rPr>
          <w:color w:val="auto"/>
        </w:rPr>
      </w:pPr>
      <w:r w:rsidRPr="0053236A">
        <w:rPr>
          <w:color w:val="auto"/>
        </w:rPr>
        <w:t xml:space="preserve">The </w:t>
      </w:r>
      <w:r w:rsidR="00F752ED" w:rsidRPr="0053236A">
        <w:rPr>
          <w:color w:val="auto"/>
        </w:rPr>
        <w:t>Vendor</w:t>
      </w:r>
      <w:r w:rsidRPr="0053236A">
        <w:rPr>
          <w:color w:val="auto"/>
        </w:rPr>
        <w:t xml:space="preserve"> must answer the questions below.</w:t>
      </w:r>
    </w:p>
    <w:p w14:paraId="445914F6" w14:textId="177A4BB4" w:rsidR="009F5EA0" w:rsidRDefault="00ED15CB" w:rsidP="00805B69">
      <w:pPr>
        <w:pStyle w:val="GSATableCaption"/>
      </w:pPr>
      <w:bookmarkStart w:id="105" w:name="_Toc43117733"/>
      <w:bookmarkStart w:id="106" w:name="_Toc98864520"/>
      <w:r>
        <w:t xml:space="preserve">Table </w:t>
      </w:r>
      <w:r w:rsidR="006E4C90">
        <w:t>3</w:t>
      </w:r>
      <w:r>
        <w:t xml:space="preserve">-11.  </w:t>
      </w:r>
      <w:r w:rsidR="00B15785">
        <w:t xml:space="preserve">Security Awareness </w:t>
      </w:r>
      <w:r>
        <w:t>Training</w:t>
      </w:r>
      <w:bookmarkEnd w:id="105"/>
      <w:bookmarkEnd w:id="106"/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58"/>
        <w:gridCol w:w="540"/>
        <w:gridCol w:w="540"/>
        <w:gridCol w:w="5130"/>
      </w:tblGrid>
      <w:tr w:rsidR="009F5EA0" w:rsidRPr="00EC3541" w14:paraId="27FD984E" w14:textId="77777777" w:rsidTr="00383D50"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28860B51" w14:textId="77777777" w:rsidR="009F5EA0" w:rsidRPr="00EC3541" w:rsidRDefault="009F5EA0" w:rsidP="00C86AFA">
            <w:pPr>
              <w:rPr>
                <w:b/>
              </w:rPr>
            </w:pPr>
            <w:r w:rsidRPr="00EC3541">
              <w:rPr>
                <w:b/>
              </w:rPr>
              <w:t>Question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96CF61F" w14:textId="77777777" w:rsidR="009F5EA0" w:rsidRPr="00EC3541" w:rsidRDefault="009F5EA0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Y</w:t>
            </w:r>
            <w:r w:rsidR="00383D50">
              <w:rPr>
                <w:b/>
              </w:rPr>
              <w:t>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42AD8FB" w14:textId="77777777" w:rsidR="009F5EA0" w:rsidRPr="00EC3541" w:rsidRDefault="009F5EA0" w:rsidP="00C86AFA">
            <w:pPr>
              <w:jc w:val="center"/>
              <w:rPr>
                <w:b/>
              </w:rPr>
            </w:pPr>
            <w:r w:rsidRPr="00EC3541">
              <w:rPr>
                <w:b/>
              </w:rPr>
              <w:t>N</w:t>
            </w:r>
            <w:r w:rsidR="00383D50">
              <w:rPr>
                <w:b/>
              </w:rPr>
              <w:t>o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1AD2E73C" w14:textId="77777777" w:rsidR="009F5EA0" w:rsidRPr="00EC3541" w:rsidRDefault="009F5EA0" w:rsidP="00802F17">
            <w:pPr>
              <w:rPr>
                <w:b/>
              </w:rPr>
            </w:pPr>
            <w:r w:rsidRPr="00EC3541">
              <w:rPr>
                <w:b/>
              </w:rPr>
              <w:t>Describe capability, supporting evidence, and any missing elements</w:t>
            </w:r>
          </w:p>
        </w:tc>
      </w:tr>
      <w:tr w:rsidR="009F5EA0" w:rsidRPr="00EC3541" w14:paraId="22512FC5" w14:textId="77777777" w:rsidTr="00383D50">
        <w:tc>
          <w:tcPr>
            <w:tcW w:w="3258" w:type="dxa"/>
          </w:tcPr>
          <w:p w14:paraId="46C8A1F5" w14:textId="120BDC20" w:rsidR="009F5EA0" w:rsidRPr="00EC3541" w:rsidRDefault="009F5EA0" w:rsidP="00F649FD">
            <w:pPr>
              <w:rPr>
                <w:b/>
              </w:rPr>
            </w:pPr>
            <w:r w:rsidRPr="00EC3541">
              <w:t xml:space="preserve">Does the </w:t>
            </w:r>
            <w:r w:rsidR="00B74177">
              <w:t>VENDOR</w:t>
            </w:r>
            <w:r w:rsidRPr="00EC3541">
              <w:t xml:space="preserve"> train personnel on security awareness and role-based security responsibilities?</w:t>
            </w:r>
            <w:r w:rsidR="00B15759">
              <w:t xml:space="preserve"> [AT-2]</w:t>
            </w:r>
          </w:p>
        </w:tc>
        <w:tc>
          <w:tcPr>
            <w:tcW w:w="540" w:type="dxa"/>
          </w:tcPr>
          <w:p w14:paraId="19FA01A2" w14:textId="77777777" w:rsidR="009F5EA0" w:rsidRPr="00EC3541" w:rsidRDefault="009F5EA0" w:rsidP="00C86AFA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71D5E39" w14:textId="77777777" w:rsidR="009F5EA0" w:rsidRPr="00EC3541" w:rsidRDefault="009F5EA0" w:rsidP="00C86AFA">
            <w:pPr>
              <w:jc w:val="center"/>
              <w:rPr>
                <w:b/>
              </w:rPr>
            </w:pPr>
          </w:p>
        </w:tc>
        <w:tc>
          <w:tcPr>
            <w:tcW w:w="5130" w:type="dxa"/>
          </w:tcPr>
          <w:p w14:paraId="2CB4774A" w14:textId="77777777" w:rsidR="009F5EA0" w:rsidRPr="00EC3541" w:rsidRDefault="009F5EA0" w:rsidP="00802F17">
            <w:pPr>
              <w:rPr>
                <w:b/>
              </w:rPr>
            </w:pPr>
          </w:p>
        </w:tc>
      </w:tr>
    </w:tbl>
    <w:p w14:paraId="33B8CC3A" w14:textId="77777777" w:rsidR="00CA5FAD" w:rsidRPr="003B3613" w:rsidRDefault="004D4CFC" w:rsidP="00893208">
      <w:pPr>
        <w:pStyle w:val="Heading2"/>
        <w:pageBreakBefore/>
        <w:spacing w:after="120"/>
        <w:ind w:left="936" w:hanging="576"/>
        <w:rPr>
          <w:u w:val="single"/>
        </w:rPr>
      </w:pPr>
      <w:bookmarkStart w:id="107" w:name="_Ref456344693"/>
      <w:bookmarkStart w:id="108" w:name="_Toc98864498"/>
      <w:r w:rsidRPr="003B3613">
        <w:rPr>
          <w:u w:val="single"/>
        </w:rPr>
        <w:lastRenderedPageBreak/>
        <w:t xml:space="preserve">Additional Capability </w:t>
      </w:r>
      <w:r w:rsidR="00402E33" w:rsidRPr="003B3613">
        <w:rPr>
          <w:u w:val="single"/>
        </w:rPr>
        <w:t>Information</w:t>
      </w:r>
      <w:bookmarkEnd w:id="107"/>
      <w:bookmarkEnd w:id="108"/>
    </w:p>
    <w:p w14:paraId="537F8929" w14:textId="305436BF" w:rsidR="00EF177B" w:rsidRDefault="00F752ED" w:rsidP="005B7C45">
      <w:pPr>
        <w:spacing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State</w:t>
      </w:r>
      <w:r w:rsidR="00E15FED" w:rsidRPr="00383D50">
        <w:rPr>
          <w:rFonts w:asciiTheme="minorHAnsi" w:hAnsiTheme="minorHAnsi"/>
          <w:sz w:val="24"/>
        </w:rPr>
        <w:t xml:space="preserve"> will evaluate the responses in this section on a case-by-case basis relative to a </w:t>
      </w:r>
      <w:r>
        <w:rPr>
          <w:rFonts w:asciiTheme="minorHAnsi" w:hAnsiTheme="minorHAnsi"/>
          <w:sz w:val="24"/>
        </w:rPr>
        <w:t>State</w:t>
      </w:r>
      <w:r w:rsidR="00383D50">
        <w:rPr>
          <w:rFonts w:asciiTheme="minorHAnsi" w:hAnsiTheme="minorHAnsi"/>
          <w:sz w:val="24"/>
        </w:rPr>
        <w:t>-</w:t>
      </w:r>
      <w:r w:rsidR="00E15FED" w:rsidRPr="00383D50">
        <w:rPr>
          <w:rFonts w:asciiTheme="minorHAnsi" w:hAnsiTheme="minorHAnsi"/>
          <w:sz w:val="24"/>
        </w:rPr>
        <w:t>Ready designation decision.</w:t>
      </w:r>
    </w:p>
    <w:p w14:paraId="34ED6839" w14:textId="77777777" w:rsidR="00786EB1" w:rsidRPr="003B3613" w:rsidRDefault="00786EB1" w:rsidP="008055CC">
      <w:pPr>
        <w:pStyle w:val="GSAHeading3"/>
        <w:spacing w:before="240" w:after="120"/>
        <w:rPr>
          <w:u w:val="single"/>
        </w:rPr>
      </w:pPr>
      <w:bookmarkStart w:id="109" w:name="_Toc98864499"/>
      <w:r w:rsidRPr="003B3613">
        <w:rPr>
          <w:u w:val="single"/>
        </w:rPr>
        <w:t>Staffing Levels</w:t>
      </w:r>
      <w:bookmarkEnd w:id="109"/>
    </w:p>
    <w:p w14:paraId="12C425A8" w14:textId="48BD3109" w:rsidR="00786EB1" w:rsidRPr="0053236A" w:rsidRDefault="008F6126" w:rsidP="0002251B">
      <w:pPr>
        <w:pStyle w:val="Guidance"/>
        <w:rPr>
          <w:color w:val="auto"/>
        </w:rPr>
      </w:pPr>
      <w:r w:rsidRPr="0053236A">
        <w:rPr>
          <w:color w:val="auto"/>
        </w:rPr>
        <w:t xml:space="preserve">In the table below, the </w:t>
      </w:r>
      <w:r w:rsidR="00F752ED" w:rsidRPr="0053236A">
        <w:rPr>
          <w:color w:val="auto"/>
        </w:rPr>
        <w:t>Vendor</w:t>
      </w:r>
      <w:r w:rsidR="00786EB1" w:rsidRPr="0053236A">
        <w:rPr>
          <w:color w:val="auto"/>
        </w:rPr>
        <w:t xml:space="preserve"> must describe the </w:t>
      </w:r>
      <w:r w:rsidR="00B74177" w:rsidRPr="0053236A">
        <w:rPr>
          <w:color w:val="auto"/>
        </w:rPr>
        <w:t>VENDOR</w:t>
      </w:r>
      <w:r w:rsidR="00786EB1" w:rsidRPr="0053236A">
        <w:rPr>
          <w:color w:val="auto"/>
        </w:rPr>
        <w:t xml:space="preserve">’s </w:t>
      </w:r>
      <w:r w:rsidR="006D67ED" w:rsidRPr="0053236A">
        <w:rPr>
          <w:color w:val="auto"/>
        </w:rPr>
        <w:t xml:space="preserve">organizational structure, </w:t>
      </w:r>
      <w:r w:rsidR="00786EB1" w:rsidRPr="0053236A">
        <w:rPr>
          <w:color w:val="auto"/>
        </w:rPr>
        <w:t>staffing levels</w:t>
      </w:r>
      <w:r w:rsidR="0002251B" w:rsidRPr="0053236A">
        <w:rPr>
          <w:color w:val="auto"/>
        </w:rPr>
        <w:t xml:space="preserve"> currently dedicated to the security of the system</w:t>
      </w:r>
      <w:r w:rsidR="00406FE0" w:rsidRPr="0053236A">
        <w:rPr>
          <w:color w:val="auto"/>
        </w:rPr>
        <w:t>,</w:t>
      </w:r>
      <w:r w:rsidR="0002251B" w:rsidRPr="0053236A">
        <w:rPr>
          <w:color w:val="auto"/>
        </w:rPr>
        <w:t xml:space="preserve"> as well as any planned changes to these staffing levels</w:t>
      </w:r>
      <w:r w:rsidR="00786EB1" w:rsidRPr="0053236A">
        <w:rPr>
          <w:color w:val="auto"/>
        </w:rPr>
        <w:t>.</w:t>
      </w:r>
      <w:r w:rsidR="00FA5822" w:rsidRPr="0053236A">
        <w:rPr>
          <w:color w:val="auto"/>
        </w:rPr>
        <w:t xml:space="preserve"> </w:t>
      </w:r>
      <w:r w:rsidR="00786EB1" w:rsidRPr="0053236A">
        <w:rPr>
          <w:color w:val="auto"/>
        </w:rPr>
        <w:t>This description must clearly indicate</w:t>
      </w:r>
      <w:r w:rsidR="0002251B" w:rsidRPr="0053236A">
        <w:rPr>
          <w:color w:val="auto"/>
        </w:rPr>
        <w:t xml:space="preserve"> role and number of individuals as well as identify </w:t>
      </w:r>
      <w:r w:rsidR="00786EB1" w:rsidRPr="0053236A">
        <w:rPr>
          <w:color w:val="auto"/>
        </w:rPr>
        <w:t xml:space="preserve">which </w:t>
      </w:r>
      <w:r w:rsidR="00E36AC0" w:rsidRPr="0053236A">
        <w:rPr>
          <w:color w:val="auto"/>
        </w:rPr>
        <w:t>staff is</w:t>
      </w:r>
      <w:r w:rsidR="00786EB1" w:rsidRPr="0053236A">
        <w:rPr>
          <w:color w:val="auto"/>
        </w:rPr>
        <w:t xml:space="preserve"> </w:t>
      </w:r>
      <w:r w:rsidR="0002251B" w:rsidRPr="0053236A">
        <w:rPr>
          <w:color w:val="auto"/>
        </w:rPr>
        <w:t xml:space="preserve">full-time </w:t>
      </w:r>
      <w:r w:rsidR="00786EB1" w:rsidRPr="0053236A">
        <w:rPr>
          <w:color w:val="auto"/>
        </w:rPr>
        <w:t>dedicated</w:t>
      </w:r>
      <w:r w:rsidR="0002251B" w:rsidRPr="0053236A">
        <w:rPr>
          <w:color w:val="auto"/>
        </w:rPr>
        <w:t>, and which ar</w:t>
      </w:r>
      <w:r w:rsidR="00812979" w:rsidRPr="0053236A">
        <w:rPr>
          <w:color w:val="auto"/>
        </w:rPr>
        <w:t>e performing their role as a co</w:t>
      </w:r>
      <w:r w:rsidR="0002251B" w:rsidRPr="0053236A">
        <w:rPr>
          <w:color w:val="auto"/>
        </w:rPr>
        <w:t>l</w:t>
      </w:r>
      <w:r w:rsidR="00A95149" w:rsidRPr="0053236A">
        <w:rPr>
          <w:color w:val="auto"/>
        </w:rPr>
        <w:t>l</w:t>
      </w:r>
      <w:r w:rsidR="0002251B" w:rsidRPr="0053236A">
        <w:rPr>
          <w:color w:val="auto"/>
        </w:rPr>
        <w:t>ateral duty.</w:t>
      </w:r>
      <w:r w:rsidR="00E9657F">
        <w:rPr>
          <w:color w:val="auto"/>
        </w:rPr>
        <w:t xml:space="preserve"> </w:t>
      </w:r>
      <w:r w:rsidR="00E9657F" w:rsidRPr="00E9657F">
        <w:rPr>
          <w:b/>
          <w:bCs/>
          <w:color w:val="auto"/>
          <w:highlight w:val="yellow"/>
        </w:rPr>
        <w:t>Note</w:t>
      </w:r>
      <w:r w:rsidR="00E9657F" w:rsidRPr="00E9657F">
        <w:rPr>
          <w:color w:val="auto"/>
          <w:highlight w:val="yellow"/>
        </w:rPr>
        <w:t>: It is not necessary to include specific names</w:t>
      </w:r>
      <w:r w:rsidR="00B54EF0">
        <w:rPr>
          <w:color w:val="auto"/>
          <w:highlight w:val="yellow"/>
        </w:rPr>
        <w:t xml:space="preserve"> of individuals</w:t>
      </w:r>
      <w:r w:rsidR="00E9657F" w:rsidRPr="00E9657F">
        <w:rPr>
          <w:color w:val="auto"/>
          <w:highlight w:val="yellow"/>
        </w:rPr>
        <w:t xml:space="preserve">, but rather </w:t>
      </w:r>
      <w:r w:rsidR="00B54EF0">
        <w:rPr>
          <w:color w:val="auto"/>
          <w:highlight w:val="yellow"/>
        </w:rPr>
        <w:t xml:space="preserve">their </w:t>
      </w:r>
      <w:r w:rsidR="00E9657F" w:rsidRPr="00E9657F">
        <w:rPr>
          <w:color w:val="auto"/>
          <w:highlight w:val="yellow"/>
        </w:rPr>
        <w:t>roles/titles.</w:t>
      </w:r>
    </w:p>
    <w:p w14:paraId="3DE4D4DB" w14:textId="6D6F87E7" w:rsidR="00ED15CB" w:rsidRDefault="00ED15CB" w:rsidP="00805B69">
      <w:pPr>
        <w:pStyle w:val="GSATableCaption"/>
      </w:pPr>
      <w:bookmarkStart w:id="110" w:name="_Toc43117734"/>
      <w:bookmarkStart w:id="111" w:name="_Toc98864521"/>
      <w:r>
        <w:t xml:space="preserve">Table </w:t>
      </w:r>
      <w:r w:rsidR="006E4C90">
        <w:t>3</w:t>
      </w:r>
      <w:r>
        <w:t>-</w:t>
      </w:r>
      <w:r w:rsidR="00B15785">
        <w:t>12</w:t>
      </w:r>
      <w:r>
        <w:t>.  Staffing Levels</w:t>
      </w:r>
      <w:bookmarkEnd w:id="110"/>
      <w:bookmarkEnd w:id="1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126" w:rsidRPr="00EC3541" w14:paraId="761B9B0B" w14:textId="77777777" w:rsidTr="005C4DA3">
        <w:tc>
          <w:tcPr>
            <w:tcW w:w="9576" w:type="dxa"/>
            <w:shd w:val="clear" w:color="auto" w:fill="D9D9D9" w:themeFill="background1" w:themeFillShade="D9"/>
          </w:tcPr>
          <w:p w14:paraId="0EC6A7AF" w14:textId="77777777" w:rsidR="008F6126" w:rsidRPr="00EC3541" w:rsidRDefault="008F6126" w:rsidP="005C4DA3">
            <w:pPr>
              <w:rPr>
                <w:b/>
              </w:rPr>
            </w:pPr>
            <w:r>
              <w:rPr>
                <w:b/>
              </w:rPr>
              <w:t>Staffing Levels</w:t>
            </w:r>
          </w:p>
        </w:tc>
      </w:tr>
      <w:tr w:rsidR="008F6126" w:rsidRPr="00EC3541" w14:paraId="5E7413DB" w14:textId="77777777" w:rsidTr="005C4DA3">
        <w:tc>
          <w:tcPr>
            <w:tcW w:w="9576" w:type="dxa"/>
          </w:tcPr>
          <w:p w14:paraId="1C17F739" w14:textId="77777777" w:rsidR="008F6126" w:rsidRPr="008F6126" w:rsidRDefault="008F6126" w:rsidP="005C4DA3"/>
        </w:tc>
      </w:tr>
    </w:tbl>
    <w:p w14:paraId="4CD726DA" w14:textId="77777777" w:rsidR="00786EB1" w:rsidRPr="003B3613" w:rsidRDefault="00786EB1" w:rsidP="00DA6860">
      <w:pPr>
        <w:pStyle w:val="GSAHeading3"/>
        <w:spacing w:before="240" w:after="120"/>
        <w:rPr>
          <w:u w:val="single"/>
        </w:rPr>
      </w:pPr>
      <w:bookmarkStart w:id="112" w:name="_Toc98864500"/>
      <w:r w:rsidRPr="003B3613">
        <w:rPr>
          <w:u w:val="single"/>
        </w:rPr>
        <w:t>Change Management Maturity</w:t>
      </w:r>
      <w:bookmarkEnd w:id="112"/>
    </w:p>
    <w:p w14:paraId="74FA59B3" w14:textId="1DDEC978" w:rsidR="00B35736" w:rsidRDefault="00D76017" w:rsidP="00B03E14">
      <w:pPr>
        <w:keepNext/>
        <w:keepLines/>
        <w:spacing w:line="240" w:lineRule="auto"/>
        <w:rPr>
          <w:rFonts w:asciiTheme="minorHAnsi" w:hAnsiTheme="minorHAnsi"/>
          <w:sz w:val="24"/>
        </w:rPr>
      </w:pPr>
      <w:r w:rsidRPr="00406FE0">
        <w:rPr>
          <w:rFonts w:asciiTheme="minorHAnsi" w:hAnsiTheme="minorHAnsi"/>
          <w:sz w:val="24"/>
        </w:rPr>
        <w:t xml:space="preserve">While the following </w:t>
      </w:r>
      <w:r w:rsidR="003622B7">
        <w:rPr>
          <w:rFonts w:asciiTheme="minorHAnsi" w:hAnsiTheme="minorHAnsi"/>
          <w:sz w:val="24"/>
        </w:rPr>
        <w:t>change m</w:t>
      </w:r>
      <w:r w:rsidR="00406FE0">
        <w:rPr>
          <w:rFonts w:asciiTheme="minorHAnsi" w:hAnsiTheme="minorHAnsi"/>
          <w:sz w:val="24"/>
        </w:rPr>
        <w:t>anagement</w:t>
      </w:r>
      <w:r w:rsidR="00406FE0" w:rsidRPr="00406FE0">
        <w:rPr>
          <w:rFonts w:asciiTheme="minorHAnsi" w:hAnsiTheme="minorHAnsi"/>
          <w:sz w:val="24"/>
        </w:rPr>
        <w:t xml:space="preserve"> </w:t>
      </w:r>
      <w:r w:rsidRPr="00406FE0">
        <w:rPr>
          <w:rFonts w:asciiTheme="minorHAnsi" w:hAnsiTheme="minorHAnsi"/>
          <w:sz w:val="24"/>
        </w:rPr>
        <w:t>capabilities are not required, they indicate a more mature change management capability and</w:t>
      </w:r>
      <w:r w:rsidR="00674C8D">
        <w:rPr>
          <w:rFonts w:asciiTheme="minorHAnsi" w:hAnsiTheme="minorHAnsi"/>
          <w:sz w:val="24"/>
        </w:rPr>
        <w:t xml:space="preserve"> may</w:t>
      </w:r>
      <w:r w:rsidRPr="00406FE0">
        <w:rPr>
          <w:rFonts w:asciiTheme="minorHAnsi" w:hAnsiTheme="minorHAnsi"/>
          <w:sz w:val="24"/>
        </w:rPr>
        <w:t xml:space="preserve"> influence a </w:t>
      </w:r>
      <w:r w:rsidR="00F752ED">
        <w:rPr>
          <w:rFonts w:asciiTheme="minorHAnsi" w:hAnsiTheme="minorHAnsi"/>
          <w:sz w:val="24"/>
        </w:rPr>
        <w:t>State</w:t>
      </w:r>
      <w:r w:rsidRPr="00406FE0">
        <w:rPr>
          <w:rFonts w:asciiTheme="minorHAnsi" w:hAnsiTheme="minorHAnsi"/>
          <w:sz w:val="24"/>
        </w:rPr>
        <w:t xml:space="preserve"> Readiness decision, especially for larger systems.</w:t>
      </w:r>
    </w:p>
    <w:p w14:paraId="74DF3448" w14:textId="24A23C20" w:rsidR="00E36AC0" w:rsidRPr="0053236A" w:rsidRDefault="00B35736" w:rsidP="0053236A">
      <w:pPr>
        <w:pStyle w:val="Guidance"/>
        <w:keepNext/>
        <w:keepLines/>
        <w:spacing w:before="120" w:after="120"/>
        <w:rPr>
          <w:color w:val="auto"/>
        </w:rPr>
      </w:pPr>
      <w:r w:rsidRPr="0053236A">
        <w:rPr>
          <w:color w:val="auto"/>
        </w:rPr>
        <w:t xml:space="preserve">The </w:t>
      </w:r>
      <w:r w:rsidR="00F752ED" w:rsidRPr="0053236A">
        <w:rPr>
          <w:color w:val="auto"/>
        </w:rPr>
        <w:t>Vendor</w:t>
      </w:r>
      <w:r w:rsidRPr="0053236A">
        <w:rPr>
          <w:color w:val="auto"/>
        </w:rPr>
        <w:t xml:space="preserve"> must answer the questions below.</w:t>
      </w:r>
    </w:p>
    <w:p w14:paraId="31E5A4B2" w14:textId="731730C0" w:rsidR="00ED15CB" w:rsidRDefault="00ED15CB" w:rsidP="00805B69">
      <w:pPr>
        <w:pStyle w:val="GSATableCaption"/>
      </w:pPr>
      <w:bookmarkStart w:id="113" w:name="_Toc43117735"/>
      <w:bookmarkStart w:id="114" w:name="_Toc98864522"/>
      <w:r>
        <w:t xml:space="preserve">Table </w:t>
      </w:r>
      <w:r w:rsidR="006E4C90">
        <w:t>3</w:t>
      </w:r>
      <w:r>
        <w:t>-</w:t>
      </w:r>
      <w:r w:rsidR="00B15785">
        <w:t>13</w:t>
      </w:r>
      <w:r>
        <w:t xml:space="preserve">.  </w:t>
      </w:r>
      <w:r w:rsidR="00B15785">
        <w:t>Change Management</w:t>
      </w:r>
      <w:bookmarkEnd w:id="113"/>
      <w:bookmarkEnd w:id="114"/>
      <w:r w:rsidR="00B15785">
        <w:t xml:space="preserve"> 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5130"/>
        <w:gridCol w:w="630"/>
        <w:gridCol w:w="630"/>
        <w:gridCol w:w="2790"/>
      </w:tblGrid>
      <w:tr w:rsidR="00870A52" w:rsidRPr="009C4EA3" w14:paraId="2B4BE7FC" w14:textId="77777777" w:rsidTr="00014C13">
        <w:trPr>
          <w:cantSplit/>
          <w:tblHeader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5271AE17" w14:textId="42FA163A" w:rsidR="00870A52" w:rsidRDefault="00870A52" w:rsidP="00870A52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1EC01ED" w14:textId="3EAEC96A" w:rsidR="00870A52" w:rsidRPr="009C4EA3" w:rsidRDefault="00870A52" w:rsidP="00870A52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612C2F4" w14:textId="77777777" w:rsidR="00870A52" w:rsidRPr="009C4EA3" w:rsidRDefault="00870A52" w:rsidP="00870A52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8CDED05" w14:textId="77777777" w:rsidR="00870A52" w:rsidRPr="009C4EA3" w:rsidRDefault="00870A52" w:rsidP="00870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F0AC59E" w14:textId="2712000B" w:rsidR="00870A52" w:rsidRPr="00C81D76" w:rsidRDefault="00870A52" w:rsidP="00674C8D">
            <w:pPr>
              <w:rPr>
                <w:b/>
              </w:rPr>
            </w:pPr>
            <w:r w:rsidRPr="00C81D76">
              <w:rPr>
                <w:b/>
              </w:rPr>
              <w:t>If “</w:t>
            </w:r>
            <w:r>
              <w:rPr>
                <w:b/>
              </w:rPr>
              <w:t>no</w:t>
            </w:r>
            <w:r w:rsidRPr="00C81D76">
              <w:rPr>
                <w:b/>
              </w:rPr>
              <w:t>”, please describe</w:t>
            </w:r>
            <w:r>
              <w:rPr>
                <w:b/>
              </w:rPr>
              <w:t xml:space="preserve"> how this is accomplished</w:t>
            </w:r>
            <w:r w:rsidRPr="00C81D76">
              <w:rPr>
                <w:b/>
              </w:rPr>
              <w:t>.</w:t>
            </w:r>
          </w:p>
        </w:tc>
      </w:tr>
      <w:tr w:rsidR="00870A52" w:rsidRPr="00486168" w14:paraId="29D0E1BB" w14:textId="77777777" w:rsidTr="00870A52">
        <w:trPr>
          <w:cantSplit/>
        </w:trPr>
        <w:tc>
          <w:tcPr>
            <w:tcW w:w="468" w:type="dxa"/>
          </w:tcPr>
          <w:p w14:paraId="3C25C187" w14:textId="5A29662A" w:rsidR="00870A52" w:rsidRDefault="00870A52" w:rsidP="00870A52">
            <w:r>
              <w:t>1</w:t>
            </w:r>
          </w:p>
        </w:tc>
        <w:tc>
          <w:tcPr>
            <w:tcW w:w="5130" w:type="dxa"/>
          </w:tcPr>
          <w:p w14:paraId="1A0F811F" w14:textId="63D88F2C" w:rsidR="00870A52" w:rsidRPr="00ED4DD6" w:rsidRDefault="00870A52" w:rsidP="00870A52">
            <w:r>
              <w:t xml:space="preserve">Does the </w:t>
            </w:r>
            <w:r w:rsidR="00B74177">
              <w:t>VENDOR</w:t>
            </w:r>
            <w:r>
              <w:t>’s change management capability include a fully functioning Change Control Board (CCB)?</w:t>
            </w:r>
          </w:p>
        </w:tc>
        <w:tc>
          <w:tcPr>
            <w:tcW w:w="630" w:type="dxa"/>
          </w:tcPr>
          <w:p w14:paraId="5FD93C2E" w14:textId="77777777" w:rsidR="00870A52" w:rsidRPr="00ED4DD6" w:rsidRDefault="00870A52" w:rsidP="00870A52">
            <w:pPr>
              <w:jc w:val="center"/>
            </w:pPr>
          </w:p>
        </w:tc>
        <w:tc>
          <w:tcPr>
            <w:tcW w:w="630" w:type="dxa"/>
          </w:tcPr>
          <w:p w14:paraId="2BE69A36" w14:textId="77777777" w:rsidR="00870A52" w:rsidRPr="00ED4DD6" w:rsidRDefault="00870A52" w:rsidP="00870A52">
            <w:pPr>
              <w:jc w:val="center"/>
            </w:pPr>
          </w:p>
        </w:tc>
        <w:tc>
          <w:tcPr>
            <w:tcW w:w="2790" w:type="dxa"/>
          </w:tcPr>
          <w:p w14:paraId="48B6D9DD" w14:textId="77777777" w:rsidR="00870A52" w:rsidRPr="00ED4DD6" w:rsidRDefault="00870A52" w:rsidP="00870A52">
            <w:pPr>
              <w:pStyle w:val="Guidance"/>
            </w:pPr>
          </w:p>
        </w:tc>
      </w:tr>
      <w:tr w:rsidR="00870A52" w:rsidRPr="00486168" w14:paraId="3BEA1AC6" w14:textId="77777777" w:rsidTr="00870A52">
        <w:trPr>
          <w:cantSplit/>
        </w:trPr>
        <w:tc>
          <w:tcPr>
            <w:tcW w:w="468" w:type="dxa"/>
          </w:tcPr>
          <w:p w14:paraId="4C66C36E" w14:textId="45A7E465" w:rsidR="00870A52" w:rsidRDefault="00870A52" w:rsidP="00870A52">
            <w:r>
              <w:t>2</w:t>
            </w:r>
          </w:p>
        </w:tc>
        <w:tc>
          <w:tcPr>
            <w:tcW w:w="5130" w:type="dxa"/>
          </w:tcPr>
          <w:p w14:paraId="4D7092BB" w14:textId="4E8922B3" w:rsidR="00870A52" w:rsidRPr="00402E33" w:rsidRDefault="00870A52" w:rsidP="008F013A">
            <w:r>
              <w:t xml:space="preserve">Does the </w:t>
            </w:r>
            <w:r w:rsidR="00B74177">
              <w:t>VENDOR</w:t>
            </w:r>
            <w:r>
              <w:t xml:space="preserve"> have and use development and</w:t>
            </w:r>
            <w:r w:rsidR="008F013A">
              <w:t>/</w:t>
            </w:r>
            <w:r>
              <w:t>or test environments to verify changes before implementing them in the production environment?</w:t>
            </w:r>
          </w:p>
        </w:tc>
        <w:tc>
          <w:tcPr>
            <w:tcW w:w="630" w:type="dxa"/>
          </w:tcPr>
          <w:p w14:paraId="72B9FAEE" w14:textId="77777777" w:rsidR="00870A52" w:rsidRPr="00ED4DD6" w:rsidRDefault="00870A52" w:rsidP="00870A52">
            <w:pPr>
              <w:jc w:val="center"/>
            </w:pPr>
          </w:p>
        </w:tc>
        <w:tc>
          <w:tcPr>
            <w:tcW w:w="630" w:type="dxa"/>
          </w:tcPr>
          <w:p w14:paraId="63DC64FC" w14:textId="77777777" w:rsidR="00870A52" w:rsidRPr="00ED4DD6" w:rsidRDefault="00870A52" w:rsidP="00870A52">
            <w:pPr>
              <w:jc w:val="center"/>
            </w:pPr>
          </w:p>
        </w:tc>
        <w:tc>
          <w:tcPr>
            <w:tcW w:w="2790" w:type="dxa"/>
          </w:tcPr>
          <w:p w14:paraId="191B0060" w14:textId="47D26A24" w:rsidR="00870A52" w:rsidRPr="00ED4DD6" w:rsidRDefault="00870A52" w:rsidP="00870A52">
            <w:pPr>
              <w:pStyle w:val="Guidance"/>
            </w:pPr>
          </w:p>
        </w:tc>
      </w:tr>
    </w:tbl>
    <w:p w14:paraId="0C80F317" w14:textId="62974656" w:rsidR="00402E33" w:rsidRPr="003B3613" w:rsidRDefault="00402E33" w:rsidP="00DA6860">
      <w:pPr>
        <w:pStyle w:val="GSAHeading3"/>
        <w:spacing w:before="240" w:after="120"/>
        <w:rPr>
          <w:u w:val="single"/>
        </w:rPr>
      </w:pPr>
      <w:bookmarkStart w:id="115" w:name="_Toc98864501"/>
      <w:r w:rsidRPr="003B3613">
        <w:rPr>
          <w:u w:val="single"/>
        </w:rPr>
        <w:t>Vendor Dependencies</w:t>
      </w:r>
      <w:r w:rsidR="00786EB1" w:rsidRPr="003B3613">
        <w:rPr>
          <w:u w:val="single"/>
        </w:rPr>
        <w:t xml:space="preserve"> </w:t>
      </w:r>
      <w:r w:rsidR="00383D50" w:rsidRPr="003B3613">
        <w:rPr>
          <w:u w:val="single"/>
        </w:rPr>
        <w:t xml:space="preserve">and </w:t>
      </w:r>
      <w:r w:rsidR="00786EB1" w:rsidRPr="003B3613">
        <w:rPr>
          <w:u w:val="single"/>
        </w:rPr>
        <w:t>Agreements</w:t>
      </w:r>
      <w:bookmarkEnd w:id="115"/>
    </w:p>
    <w:p w14:paraId="28C066F2" w14:textId="593A7BDD" w:rsidR="00B35736" w:rsidRPr="00AF44D2" w:rsidRDefault="00B35736" w:rsidP="00EF4AA2">
      <w:pPr>
        <w:pStyle w:val="Guidance"/>
        <w:keepNext/>
        <w:keepLines/>
        <w:rPr>
          <w:color w:val="auto"/>
        </w:rPr>
      </w:pPr>
      <w:r w:rsidRPr="00AF44D2">
        <w:rPr>
          <w:color w:val="auto"/>
        </w:rPr>
        <w:t xml:space="preserve">The </w:t>
      </w:r>
      <w:r w:rsidR="00F752ED" w:rsidRPr="00AF44D2">
        <w:rPr>
          <w:color w:val="auto"/>
        </w:rPr>
        <w:t>Vendor</w:t>
      </w:r>
      <w:r w:rsidRPr="00AF44D2">
        <w:rPr>
          <w:color w:val="auto"/>
        </w:rPr>
        <w:t xml:space="preserve"> must answer the questions below.</w:t>
      </w:r>
    </w:p>
    <w:p w14:paraId="783A29CD" w14:textId="43015CDA" w:rsidR="00ED15CB" w:rsidRDefault="00ED15CB" w:rsidP="00805B69">
      <w:pPr>
        <w:pStyle w:val="GSATableCaption"/>
      </w:pPr>
      <w:bookmarkStart w:id="116" w:name="_Toc43117736"/>
      <w:bookmarkStart w:id="117" w:name="_Toc98864523"/>
      <w:r>
        <w:t xml:space="preserve">Table </w:t>
      </w:r>
      <w:r w:rsidR="006E4C90">
        <w:t>3</w:t>
      </w:r>
      <w:r>
        <w:t>-</w:t>
      </w:r>
      <w:r w:rsidR="00B15785">
        <w:t>14</w:t>
      </w:r>
      <w:r>
        <w:t>.  Vendor Dependencies and Agreements</w:t>
      </w:r>
      <w:bookmarkEnd w:id="116"/>
      <w:bookmarkEnd w:id="117"/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5130"/>
        <w:gridCol w:w="630"/>
        <w:gridCol w:w="630"/>
        <w:gridCol w:w="2790"/>
      </w:tblGrid>
      <w:tr w:rsidR="00870A52" w:rsidRPr="009C4EA3" w14:paraId="4723671D" w14:textId="77777777" w:rsidTr="00870A52">
        <w:trPr>
          <w:cantSplit/>
          <w:tblHeader/>
        </w:trPr>
        <w:tc>
          <w:tcPr>
            <w:tcW w:w="468" w:type="dxa"/>
            <w:shd w:val="clear" w:color="auto" w:fill="D9D9D9" w:themeFill="background1" w:themeFillShade="D9"/>
          </w:tcPr>
          <w:p w14:paraId="5F46A01D" w14:textId="6D17786E" w:rsidR="00870A52" w:rsidRDefault="00870A52" w:rsidP="00870A52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6A62A025" w14:textId="3BA5B612" w:rsidR="00870A52" w:rsidRPr="009C4EA3" w:rsidRDefault="00870A52" w:rsidP="00870A52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4A6A340" w14:textId="77777777" w:rsidR="00870A52" w:rsidRPr="009C4EA3" w:rsidRDefault="00870A52" w:rsidP="00870A52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7D1B918" w14:textId="77777777" w:rsidR="00870A52" w:rsidRPr="009C4EA3" w:rsidRDefault="00870A52" w:rsidP="00870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3B6CEAB" w14:textId="77777777" w:rsidR="00870A52" w:rsidRDefault="00870A52" w:rsidP="00870A52">
            <w:pPr>
              <w:pStyle w:val="Guidance"/>
            </w:pPr>
            <w:r>
              <w:t>Instructions</w:t>
            </w:r>
          </w:p>
        </w:tc>
      </w:tr>
      <w:tr w:rsidR="00870A52" w:rsidRPr="00486168" w14:paraId="5A6865D6" w14:textId="77777777" w:rsidTr="00870A52">
        <w:trPr>
          <w:cantSplit/>
        </w:trPr>
        <w:tc>
          <w:tcPr>
            <w:tcW w:w="468" w:type="dxa"/>
          </w:tcPr>
          <w:p w14:paraId="58BB1C5C" w14:textId="14C8979F" w:rsidR="00870A52" w:rsidRPr="00402E33" w:rsidRDefault="00870A52" w:rsidP="00870A52">
            <w:r>
              <w:t>1</w:t>
            </w:r>
          </w:p>
        </w:tc>
        <w:tc>
          <w:tcPr>
            <w:tcW w:w="5130" w:type="dxa"/>
          </w:tcPr>
          <w:p w14:paraId="34379A14" w14:textId="5E241913" w:rsidR="00870A52" w:rsidRPr="00ED4DD6" w:rsidRDefault="00870A52" w:rsidP="00012224">
            <w:r w:rsidRPr="00402E33">
              <w:t>Does the system have any dependencies on other vendors</w:t>
            </w:r>
            <w:r>
              <w:t xml:space="preserve"> </w:t>
            </w:r>
            <w:r w:rsidR="00F61B6D">
              <w:t xml:space="preserve">such as a leveraged service offering, </w:t>
            </w:r>
            <w:r>
              <w:t>hypervisor and operating system patches, physical security</w:t>
            </w:r>
            <w:r w:rsidR="00F61B6D">
              <w:t xml:space="preserve"> and/or software and </w:t>
            </w:r>
            <w:r>
              <w:t>hardware support</w:t>
            </w:r>
            <w:r w:rsidRPr="00402E33">
              <w:t>?</w:t>
            </w:r>
          </w:p>
        </w:tc>
        <w:tc>
          <w:tcPr>
            <w:tcW w:w="630" w:type="dxa"/>
          </w:tcPr>
          <w:p w14:paraId="541EC33C" w14:textId="77777777" w:rsidR="00870A52" w:rsidRPr="00ED4DD6" w:rsidRDefault="00870A52" w:rsidP="00870A52">
            <w:pPr>
              <w:jc w:val="center"/>
            </w:pPr>
          </w:p>
        </w:tc>
        <w:tc>
          <w:tcPr>
            <w:tcW w:w="630" w:type="dxa"/>
          </w:tcPr>
          <w:p w14:paraId="3B34CA0F" w14:textId="77777777" w:rsidR="00870A52" w:rsidRPr="00ED4DD6" w:rsidRDefault="00870A52" w:rsidP="00870A52">
            <w:pPr>
              <w:jc w:val="center"/>
            </w:pPr>
          </w:p>
        </w:tc>
        <w:tc>
          <w:tcPr>
            <w:tcW w:w="2790" w:type="dxa"/>
          </w:tcPr>
          <w:p w14:paraId="7338858D" w14:textId="4341B575" w:rsidR="00870A52" w:rsidRPr="00ED4DD6" w:rsidRDefault="00870A52" w:rsidP="00870A52">
            <w:pPr>
              <w:pStyle w:val="Guidance"/>
            </w:pPr>
            <w:r>
              <w:t xml:space="preserve">If “yes,” please complete Table </w:t>
            </w:r>
            <w:r w:rsidR="00A26A5E">
              <w:t>3</w:t>
            </w:r>
            <w:r>
              <w:t>-15. Vendor Dependencies below.</w:t>
            </w:r>
          </w:p>
        </w:tc>
      </w:tr>
      <w:tr w:rsidR="00870A52" w:rsidRPr="00486168" w14:paraId="173DB2C9" w14:textId="77777777" w:rsidTr="00870A52">
        <w:trPr>
          <w:cantSplit/>
        </w:trPr>
        <w:tc>
          <w:tcPr>
            <w:tcW w:w="468" w:type="dxa"/>
          </w:tcPr>
          <w:p w14:paraId="469E225C" w14:textId="74CE4C14" w:rsidR="00870A52" w:rsidRDefault="00870A52" w:rsidP="00870A52">
            <w:r>
              <w:t>2</w:t>
            </w:r>
          </w:p>
        </w:tc>
        <w:tc>
          <w:tcPr>
            <w:tcW w:w="5130" w:type="dxa"/>
          </w:tcPr>
          <w:p w14:paraId="7217A712" w14:textId="16D36388" w:rsidR="00870A52" w:rsidRDefault="00870A52" w:rsidP="00870A52">
            <w:r>
              <w:t>Within the system, are all products still actively supported by their respective vendors?</w:t>
            </w:r>
          </w:p>
        </w:tc>
        <w:tc>
          <w:tcPr>
            <w:tcW w:w="630" w:type="dxa"/>
          </w:tcPr>
          <w:p w14:paraId="10713FB3" w14:textId="77777777" w:rsidR="00870A52" w:rsidRPr="00ED4DD6" w:rsidRDefault="00870A52" w:rsidP="00870A52">
            <w:pPr>
              <w:jc w:val="center"/>
            </w:pPr>
          </w:p>
        </w:tc>
        <w:tc>
          <w:tcPr>
            <w:tcW w:w="630" w:type="dxa"/>
          </w:tcPr>
          <w:p w14:paraId="63A567B4" w14:textId="77777777" w:rsidR="00870A52" w:rsidRPr="00ED4DD6" w:rsidRDefault="00870A52" w:rsidP="00870A52">
            <w:pPr>
              <w:jc w:val="center"/>
            </w:pPr>
          </w:p>
        </w:tc>
        <w:tc>
          <w:tcPr>
            <w:tcW w:w="2790" w:type="dxa"/>
          </w:tcPr>
          <w:p w14:paraId="5B884EA3" w14:textId="15F08E8D" w:rsidR="00870A52" w:rsidRDefault="00870A52" w:rsidP="00870A52">
            <w:pPr>
              <w:pStyle w:val="Guidance"/>
            </w:pPr>
            <w:r w:rsidRPr="00C74860">
              <w:t>If any are not supported, answer, “No</w:t>
            </w:r>
            <w:r>
              <w:t>.</w:t>
            </w:r>
            <w:r w:rsidRPr="00C74860">
              <w:t>”</w:t>
            </w:r>
          </w:p>
        </w:tc>
      </w:tr>
      <w:tr w:rsidR="00870A52" w:rsidRPr="00486168" w14:paraId="721E2D92" w14:textId="77777777" w:rsidTr="00870A52">
        <w:trPr>
          <w:cantSplit/>
        </w:trPr>
        <w:tc>
          <w:tcPr>
            <w:tcW w:w="468" w:type="dxa"/>
          </w:tcPr>
          <w:p w14:paraId="3FE052E8" w14:textId="2468553D" w:rsidR="00870A52" w:rsidRDefault="00870A52" w:rsidP="00870A52">
            <w:r>
              <w:t>3</w:t>
            </w:r>
          </w:p>
        </w:tc>
        <w:tc>
          <w:tcPr>
            <w:tcW w:w="5130" w:type="dxa"/>
          </w:tcPr>
          <w:p w14:paraId="35008E41" w14:textId="223B8071" w:rsidR="00870A52" w:rsidRPr="00402E33" w:rsidRDefault="00870A52" w:rsidP="00192325">
            <w:r>
              <w:t xml:space="preserve">Does the </w:t>
            </w:r>
            <w:r w:rsidR="00B74177">
              <w:t>VENDOR</w:t>
            </w:r>
            <w:r>
              <w:t xml:space="preserve"> have </w:t>
            </w:r>
            <w:r w:rsidR="005E5169">
              <w:t>a formal agreement</w:t>
            </w:r>
            <w:r w:rsidR="00192325">
              <w:t xml:space="preserve"> with a vendor</w:t>
            </w:r>
            <w:r>
              <w:t xml:space="preserve">, such as for maintenance of </w:t>
            </w:r>
            <w:r w:rsidR="00192325">
              <w:t xml:space="preserve">a </w:t>
            </w:r>
            <w:r w:rsidR="00F12651">
              <w:t xml:space="preserve">leveraged </w:t>
            </w:r>
            <w:r>
              <w:t>service offering?</w:t>
            </w:r>
          </w:p>
        </w:tc>
        <w:tc>
          <w:tcPr>
            <w:tcW w:w="630" w:type="dxa"/>
          </w:tcPr>
          <w:p w14:paraId="715E2728" w14:textId="77777777" w:rsidR="00870A52" w:rsidRPr="00ED4DD6" w:rsidRDefault="00870A52" w:rsidP="00870A52">
            <w:pPr>
              <w:jc w:val="center"/>
            </w:pPr>
          </w:p>
        </w:tc>
        <w:tc>
          <w:tcPr>
            <w:tcW w:w="630" w:type="dxa"/>
          </w:tcPr>
          <w:p w14:paraId="441117AD" w14:textId="77777777" w:rsidR="00870A52" w:rsidRPr="00ED4DD6" w:rsidRDefault="00870A52" w:rsidP="00870A52">
            <w:pPr>
              <w:jc w:val="center"/>
            </w:pPr>
          </w:p>
        </w:tc>
        <w:tc>
          <w:tcPr>
            <w:tcW w:w="2790" w:type="dxa"/>
          </w:tcPr>
          <w:p w14:paraId="5EC62249" w14:textId="4ADB1C60" w:rsidR="00870A52" w:rsidRPr="00ED4DD6" w:rsidRDefault="00870A52" w:rsidP="00540773">
            <w:pPr>
              <w:pStyle w:val="Guidance"/>
            </w:pPr>
            <w:r>
              <w:t xml:space="preserve">If “yes,” please complete Table </w:t>
            </w:r>
            <w:r w:rsidR="00A26A5E">
              <w:t>3</w:t>
            </w:r>
            <w:r>
              <w:t xml:space="preserve">-16. </w:t>
            </w:r>
            <w:r w:rsidR="00540773">
              <w:t>Formal</w:t>
            </w:r>
            <w:r>
              <w:t xml:space="preserve"> Agreements</w:t>
            </w:r>
            <w:r w:rsidR="00540773">
              <w:t xml:space="preserve"> Details</w:t>
            </w:r>
            <w:r>
              <w:t xml:space="preserve"> below.</w:t>
            </w:r>
          </w:p>
        </w:tc>
      </w:tr>
    </w:tbl>
    <w:p w14:paraId="0AC73F31" w14:textId="77777777" w:rsidR="00402E33" w:rsidRDefault="00402E33" w:rsidP="00AD7F88"/>
    <w:p w14:paraId="18CFE5BD" w14:textId="2D8F3405" w:rsidR="00402E33" w:rsidRPr="00AF44D2" w:rsidRDefault="00402E33" w:rsidP="00402E33">
      <w:pPr>
        <w:pStyle w:val="Guidance"/>
        <w:keepNext/>
        <w:keepLines/>
        <w:rPr>
          <w:color w:val="auto"/>
        </w:rPr>
      </w:pPr>
      <w:r w:rsidRPr="00AF44D2">
        <w:rPr>
          <w:color w:val="auto"/>
        </w:rPr>
        <w:lastRenderedPageBreak/>
        <w:t xml:space="preserve">If there are </w:t>
      </w:r>
      <w:r w:rsidR="00786EB1" w:rsidRPr="00AF44D2">
        <w:rPr>
          <w:color w:val="auto"/>
        </w:rPr>
        <w:t xml:space="preserve">vendor dependencies, </w:t>
      </w:r>
      <w:r w:rsidRPr="00AF44D2">
        <w:rPr>
          <w:color w:val="auto"/>
        </w:rPr>
        <w:t xml:space="preserve">please list each in the table below, using one row per </w:t>
      </w:r>
      <w:r w:rsidR="00786EB1" w:rsidRPr="00AF44D2">
        <w:rPr>
          <w:color w:val="auto"/>
        </w:rPr>
        <w:t>dependency</w:t>
      </w:r>
      <w:r w:rsidRPr="00AF44D2">
        <w:rPr>
          <w:color w:val="auto"/>
        </w:rPr>
        <w:t>.</w:t>
      </w:r>
      <w:r w:rsidR="00C74860" w:rsidRPr="00AF44D2">
        <w:rPr>
          <w:color w:val="auto"/>
        </w:rPr>
        <w:t xml:space="preserve"> For example, if using another vendor’s operating system, </w:t>
      </w:r>
      <w:r w:rsidR="00682BA4" w:rsidRPr="00AF44D2">
        <w:rPr>
          <w:color w:val="auto"/>
        </w:rPr>
        <w:t>list the operating system, version</w:t>
      </w:r>
      <w:r w:rsidR="00BB2F35" w:rsidRPr="00AF44D2">
        <w:rPr>
          <w:color w:val="auto"/>
        </w:rPr>
        <w:t>,</w:t>
      </w:r>
      <w:r w:rsidR="00682BA4" w:rsidRPr="00AF44D2">
        <w:rPr>
          <w:color w:val="auto"/>
        </w:rPr>
        <w:t xml:space="preserve"> and vendor name in the first column, briefly indicate the </w:t>
      </w:r>
      <w:r w:rsidR="00B74177" w:rsidRPr="00AF44D2">
        <w:rPr>
          <w:color w:val="auto"/>
        </w:rPr>
        <w:t>VENDOR</w:t>
      </w:r>
      <w:r w:rsidR="00682BA4" w:rsidRPr="00AF44D2">
        <w:rPr>
          <w:color w:val="auto"/>
        </w:rPr>
        <w:t>’s reliance on that vendor for patches, and indicate whether the vendor still develops and issues patches for that product.</w:t>
      </w:r>
      <w:r w:rsidR="00FA5822" w:rsidRPr="00AF44D2">
        <w:rPr>
          <w:color w:val="auto"/>
        </w:rPr>
        <w:t xml:space="preserve"> </w:t>
      </w:r>
      <w:r w:rsidRPr="00AF44D2">
        <w:rPr>
          <w:color w:val="auto"/>
        </w:rPr>
        <w:t xml:space="preserve">If there are no </w:t>
      </w:r>
      <w:r w:rsidR="00786EB1" w:rsidRPr="00AF44D2">
        <w:rPr>
          <w:color w:val="auto"/>
        </w:rPr>
        <w:t>vendor dependencies</w:t>
      </w:r>
      <w:r w:rsidRPr="00AF44D2">
        <w:rPr>
          <w:color w:val="auto"/>
        </w:rPr>
        <w:t>, please type “None” in the first row.</w:t>
      </w:r>
    </w:p>
    <w:p w14:paraId="7AAD3A34" w14:textId="52DC64AB" w:rsidR="00ED15CB" w:rsidRPr="006D0ED8" w:rsidRDefault="00ED15CB" w:rsidP="00805B69">
      <w:pPr>
        <w:pStyle w:val="GSATableCaption"/>
      </w:pPr>
      <w:bookmarkStart w:id="118" w:name="_Toc43117737"/>
      <w:bookmarkStart w:id="119" w:name="_Toc98864524"/>
      <w:r>
        <w:t xml:space="preserve">Table </w:t>
      </w:r>
      <w:r w:rsidR="006E4C90">
        <w:t>3</w:t>
      </w:r>
      <w:r>
        <w:t>-</w:t>
      </w:r>
      <w:r w:rsidR="00B15785">
        <w:t>15</w:t>
      </w:r>
      <w:r>
        <w:t>.  Vendor Dependenc</w:t>
      </w:r>
      <w:r w:rsidR="00F77278">
        <w:t>y</w:t>
      </w:r>
      <w:r w:rsidR="00B15785">
        <w:t xml:space="preserve"> Details</w:t>
      </w:r>
      <w:bookmarkEnd w:id="118"/>
      <w:bookmarkEnd w:id="119"/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2880"/>
        <w:gridCol w:w="3510"/>
        <w:gridCol w:w="1170"/>
        <w:gridCol w:w="1620"/>
      </w:tblGrid>
      <w:tr w:rsidR="00870A52" w:rsidRPr="009C4EA3" w14:paraId="34D64F4B" w14:textId="77777777" w:rsidTr="00870A52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C51F6EC" w14:textId="77777777" w:rsidR="00870A52" w:rsidRDefault="00870A52" w:rsidP="00C74860">
            <w:pPr>
              <w:keepNext/>
              <w:keepLines/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29EE615" w14:textId="0A01A635" w:rsidR="00870A52" w:rsidRDefault="00870A52" w:rsidP="00C74860">
            <w:pPr>
              <w:keepNext/>
              <w:keepLines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4EDA3F3" w14:textId="77777777" w:rsidR="00870A52" w:rsidRDefault="00870A52" w:rsidP="00786EB1">
            <w:pPr>
              <w:keepNext/>
              <w:keepLines/>
              <w:rPr>
                <w:b/>
              </w:rPr>
            </w:pP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2BB75F78" w14:textId="77777777" w:rsidR="00870A52" w:rsidRDefault="00870A52" w:rsidP="00786EB1">
            <w:pPr>
              <w:keepNext/>
              <w:keepLines/>
              <w:rPr>
                <w:b/>
              </w:rPr>
            </w:pPr>
            <w:r>
              <w:rPr>
                <w:b/>
              </w:rPr>
              <w:t>Still Supported?</w:t>
            </w:r>
          </w:p>
        </w:tc>
      </w:tr>
      <w:tr w:rsidR="00870A52" w:rsidRPr="009C4EA3" w14:paraId="7A73752D" w14:textId="77777777" w:rsidTr="00870A52">
        <w:trPr>
          <w:cantSplit/>
          <w:tblHeader/>
        </w:trPr>
        <w:tc>
          <w:tcPr>
            <w:tcW w:w="468" w:type="dxa"/>
            <w:shd w:val="clear" w:color="auto" w:fill="D9D9D9" w:themeFill="background1" w:themeFillShade="D9"/>
          </w:tcPr>
          <w:p w14:paraId="248386AF" w14:textId="231EAB7D" w:rsidR="00870A52" w:rsidRDefault="00870A52" w:rsidP="00C74860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CACBBC7" w14:textId="56415C6C" w:rsidR="00870A52" w:rsidRDefault="00870A52" w:rsidP="00C74860">
            <w:pPr>
              <w:keepNext/>
              <w:keepLines/>
              <w:rPr>
                <w:b/>
              </w:rPr>
            </w:pPr>
            <w:r>
              <w:rPr>
                <w:b/>
              </w:rPr>
              <w:t>Product and Vendor Name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9AC785E" w14:textId="77777777" w:rsidR="00870A52" w:rsidRDefault="00870A52" w:rsidP="00786EB1">
            <w:pPr>
              <w:keepNext/>
              <w:keepLines/>
              <w:rPr>
                <w:b/>
              </w:rPr>
            </w:pPr>
            <w:r>
              <w:rPr>
                <w:b/>
              </w:rPr>
              <w:t>Nature of Dependency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8927508" w14:textId="77777777" w:rsidR="00870A52" w:rsidRDefault="00870A52" w:rsidP="00786EB1">
            <w:pPr>
              <w:keepNext/>
              <w:keepLines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5A0874E" w14:textId="77777777" w:rsidR="00870A52" w:rsidRDefault="00870A52" w:rsidP="00786EB1">
            <w:pPr>
              <w:keepNext/>
              <w:keepLines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70A52" w14:paraId="2E3AD2D2" w14:textId="77777777" w:rsidTr="00870A52">
        <w:trPr>
          <w:cantSplit/>
        </w:trPr>
        <w:tc>
          <w:tcPr>
            <w:tcW w:w="468" w:type="dxa"/>
          </w:tcPr>
          <w:p w14:paraId="5D473BEC" w14:textId="12512CA6" w:rsidR="00870A52" w:rsidRDefault="00870A52" w:rsidP="00802F17">
            <w:pPr>
              <w:keepNext/>
              <w:keepLines/>
            </w:pPr>
            <w:r>
              <w:t>1</w:t>
            </w:r>
          </w:p>
        </w:tc>
        <w:tc>
          <w:tcPr>
            <w:tcW w:w="2880" w:type="dxa"/>
          </w:tcPr>
          <w:p w14:paraId="3A63483E" w14:textId="29EBFC9F" w:rsidR="00870A52" w:rsidRDefault="00870A52" w:rsidP="00802F17">
            <w:pPr>
              <w:keepNext/>
              <w:keepLines/>
            </w:pPr>
          </w:p>
        </w:tc>
        <w:tc>
          <w:tcPr>
            <w:tcW w:w="3510" w:type="dxa"/>
          </w:tcPr>
          <w:p w14:paraId="0DD746F9" w14:textId="77777777" w:rsidR="00870A52" w:rsidRDefault="00870A52" w:rsidP="00802F17">
            <w:pPr>
              <w:keepNext/>
              <w:keepLines/>
            </w:pPr>
          </w:p>
        </w:tc>
        <w:tc>
          <w:tcPr>
            <w:tcW w:w="1170" w:type="dxa"/>
          </w:tcPr>
          <w:p w14:paraId="16CA66C5" w14:textId="77777777" w:rsidR="00870A52" w:rsidRDefault="00870A52" w:rsidP="00802F17">
            <w:pPr>
              <w:keepNext/>
              <w:keepLines/>
            </w:pPr>
          </w:p>
        </w:tc>
        <w:tc>
          <w:tcPr>
            <w:tcW w:w="1620" w:type="dxa"/>
          </w:tcPr>
          <w:p w14:paraId="6DD562C3" w14:textId="77777777" w:rsidR="00870A52" w:rsidRDefault="00870A52" w:rsidP="00802F17">
            <w:pPr>
              <w:keepNext/>
              <w:keepLines/>
            </w:pPr>
          </w:p>
        </w:tc>
      </w:tr>
      <w:tr w:rsidR="00870A52" w14:paraId="40178157" w14:textId="77777777" w:rsidTr="00870A52">
        <w:trPr>
          <w:cantSplit/>
        </w:trPr>
        <w:tc>
          <w:tcPr>
            <w:tcW w:w="468" w:type="dxa"/>
          </w:tcPr>
          <w:p w14:paraId="1EC6ABF0" w14:textId="7077AF5D" w:rsidR="00870A52" w:rsidRDefault="00870A52" w:rsidP="00A24B1F">
            <w:r>
              <w:t>2</w:t>
            </w:r>
          </w:p>
        </w:tc>
        <w:tc>
          <w:tcPr>
            <w:tcW w:w="2880" w:type="dxa"/>
          </w:tcPr>
          <w:p w14:paraId="21B67F0F" w14:textId="04F7500D" w:rsidR="00870A52" w:rsidRDefault="00870A52" w:rsidP="00A24B1F"/>
        </w:tc>
        <w:tc>
          <w:tcPr>
            <w:tcW w:w="3510" w:type="dxa"/>
          </w:tcPr>
          <w:p w14:paraId="713521D6" w14:textId="77777777" w:rsidR="00870A52" w:rsidRDefault="00870A52" w:rsidP="00A24B1F"/>
        </w:tc>
        <w:tc>
          <w:tcPr>
            <w:tcW w:w="1170" w:type="dxa"/>
          </w:tcPr>
          <w:p w14:paraId="1E600236" w14:textId="77777777" w:rsidR="00870A52" w:rsidRDefault="00870A52" w:rsidP="00A24B1F"/>
        </w:tc>
        <w:tc>
          <w:tcPr>
            <w:tcW w:w="1620" w:type="dxa"/>
          </w:tcPr>
          <w:p w14:paraId="644181A5" w14:textId="77777777" w:rsidR="00870A52" w:rsidRDefault="00870A52" w:rsidP="00A24B1F"/>
        </w:tc>
      </w:tr>
    </w:tbl>
    <w:p w14:paraId="60C9BDBF" w14:textId="77777777" w:rsidR="00786EB1" w:rsidRDefault="00786EB1" w:rsidP="00786EB1"/>
    <w:p w14:paraId="36812BBE" w14:textId="53A758F6" w:rsidR="00786EB1" w:rsidRPr="00AF44D2" w:rsidRDefault="00786EB1" w:rsidP="00786EB1">
      <w:pPr>
        <w:pStyle w:val="Guidance"/>
        <w:keepNext/>
        <w:keepLines/>
        <w:rPr>
          <w:color w:val="auto"/>
        </w:rPr>
      </w:pPr>
      <w:r w:rsidRPr="00AF44D2">
        <w:rPr>
          <w:color w:val="auto"/>
        </w:rPr>
        <w:t xml:space="preserve">If there are </w:t>
      </w:r>
      <w:r w:rsidR="00F12651" w:rsidRPr="00AF44D2">
        <w:rPr>
          <w:color w:val="auto"/>
        </w:rPr>
        <w:t xml:space="preserve">formal </w:t>
      </w:r>
      <w:r w:rsidR="00192325" w:rsidRPr="00AF44D2">
        <w:rPr>
          <w:color w:val="auto"/>
        </w:rPr>
        <w:t xml:space="preserve">vendor </w:t>
      </w:r>
      <w:r w:rsidRPr="00AF44D2">
        <w:rPr>
          <w:color w:val="auto"/>
        </w:rPr>
        <w:t>agreements</w:t>
      </w:r>
      <w:r w:rsidR="00192325" w:rsidRPr="00AF44D2">
        <w:rPr>
          <w:color w:val="auto"/>
        </w:rPr>
        <w:t xml:space="preserve"> in place</w:t>
      </w:r>
      <w:r w:rsidRPr="00AF44D2">
        <w:rPr>
          <w:color w:val="auto"/>
        </w:rPr>
        <w:t>, please list each in the table below, using one row per agreement.</w:t>
      </w:r>
      <w:r w:rsidR="00FA5822" w:rsidRPr="00AF44D2">
        <w:rPr>
          <w:color w:val="auto"/>
        </w:rPr>
        <w:t xml:space="preserve"> </w:t>
      </w:r>
      <w:r w:rsidRPr="00AF44D2">
        <w:rPr>
          <w:color w:val="auto"/>
        </w:rPr>
        <w:t xml:space="preserve">If there are no </w:t>
      </w:r>
      <w:r w:rsidR="00F12651" w:rsidRPr="00AF44D2">
        <w:rPr>
          <w:color w:val="auto"/>
        </w:rPr>
        <w:t xml:space="preserve">formal </w:t>
      </w:r>
      <w:r w:rsidRPr="00AF44D2">
        <w:rPr>
          <w:color w:val="auto"/>
        </w:rPr>
        <w:t>agreements, please type “None” in the first row.</w:t>
      </w:r>
    </w:p>
    <w:p w14:paraId="1477EC52" w14:textId="206CB9FB" w:rsidR="00ED15CB" w:rsidRPr="006D0ED8" w:rsidRDefault="00ED15CB" w:rsidP="00805B69">
      <w:pPr>
        <w:pStyle w:val="GSATableCaption"/>
      </w:pPr>
      <w:bookmarkStart w:id="120" w:name="_Toc43117738"/>
      <w:bookmarkStart w:id="121" w:name="_Toc98864525"/>
      <w:r>
        <w:t xml:space="preserve">Table </w:t>
      </w:r>
      <w:r w:rsidR="006E4C90">
        <w:t>3</w:t>
      </w:r>
      <w:r>
        <w:t>-</w:t>
      </w:r>
      <w:r w:rsidR="00B15785">
        <w:t>16</w:t>
      </w:r>
      <w:r>
        <w:t xml:space="preserve">.  </w:t>
      </w:r>
      <w:r w:rsidR="00F12651">
        <w:t xml:space="preserve">Formal </w:t>
      </w:r>
      <w:r>
        <w:t>Agreements</w:t>
      </w:r>
      <w:r w:rsidR="00B15785">
        <w:t xml:space="preserve"> Details</w:t>
      </w:r>
      <w:bookmarkEnd w:id="120"/>
      <w:bookmarkEnd w:id="121"/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468"/>
        <w:gridCol w:w="2880"/>
        <w:gridCol w:w="6300"/>
      </w:tblGrid>
      <w:tr w:rsidR="00870A52" w:rsidRPr="009C4EA3" w14:paraId="32916DEA" w14:textId="77777777" w:rsidTr="00870A52">
        <w:trPr>
          <w:cantSplit/>
          <w:tblHeader/>
        </w:trPr>
        <w:tc>
          <w:tcPr>
            <w:tcW w:w="468" w:type="dxa"/>
            <w:shd w:val="clear" w:color="auto" w:fill="D9D9D9" w:themeFill="background1" w:themeFillShade="D9"/>
          </w:tcPr>
          <w:p w14:paraId="61D65354" w14:textId="1ECC8060" w:rsidR="00870A52" w:rsidRDefault="00870A52" w:rsidP="00802F17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7B1C687" w14:textId="790577EA" w:rsidR="00870A52" w:rsidRDefault="00870A52" w:rsidP="00802F17">
            <w:pPr>
              <w:keepNext/>
              <w:keepLines/>
              <w:rPr>
                <w:b/>
              </w:rPr>
            </w:pPr>
            <w:r>
              <w:rPr>
                <w:b/>
              </w:rPr>
              <w:t>Organization Name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5A1A007C" w14:textId="424DD789" w:rsidR="00870A52" w:rsidRDefault="00870A52" w:rsidP="00F12651">
            <w:pPr>
              <w:keepNext/>
              <w:keepLines/>
              <w:rPr>
                <w:b/>
              </w:rPr>
            </w:pPr>
            <w:r>
              <w:rPr>
                <w:b/>
              </w:rPr>
              <w:t>Nature of Agreement</w:t>
            </w:r>
          </w:p>
        </w:tc>
      </w:tr>
      <w:tr w:rsidR="00870A52" w14:paraId="4FDEAB66" w14:textId="77777777" w:rsidTr="00870A52">
        <w:trPr>
          <w:cantSplit/>
        </w:trPr>
        <w:tc>
          <w:tcPr>
            <w:tcW w:w="468" w:type="dxa"/>
          </w:tcPr>
          <w:p w14:paraId="599E53C5" w14:textId="73AC24C1" w:rsidR="00870A52" w:rsidRDefault="00870A52" w:rsidP="00802F17">
            <w:pPr>
              <w:keepNext/>
              <w:keepLines/>
            </w:pPr>
            <w:r>
              <w:t>1</w:t>
            </w:r>
          </w:p>
        </w:tc>
        <w:tc>
          <w:tcPr>
            <w:tcW w:w="2880" w:type="dxa"/>
          </w:tcPr>
          <w:p w14:paraId="10326DD2" w14:textId="718A16EC" w:rsidR="00870A52" w:rsidRDefault="00870A52" w:rsidP="00802F17">
            <w:pPr>
              <w:keepNext/>
              <w:keepLines/>
            </w:pPr>
          </w:p>
        </w:tc>
        <w:tc>
          <w:tcPr>
            <w:tcW w:w="6300" w:type="dxa"/>
          </w:tcPr>
          <w:p w14:paraId="79ABD386" w14:textId="77777777" w:rsidR="00870A52" w:rsidRDefault="00870A52" w:rsidP="00802F17">
            <w:pPr>
              <w:keepNext/>
              <w:keepLines/>
            </w:pPr>
          </w:p>
        </w:tc>
      </w:tr>
      <w:tr w:rsidR="00870A52" w14:paraId="7446F44B" w14:textId="77777777" w:rsidTr="00870A52">
        <w:trPr>
          <w:cantSplit/>
        </w:trPr>
        <w:tc>
          <w:tcPr>
            <w:tcW w:w="468" w:type="dxa"/>
          </w:tcPr>
          <w:p w14:paraId="2BB7DAE6" w14:textId="7311FA99" w:rsidR="00870A52" w:rsidRDefault="00870A52" w:rsidP="00A24B1F">
            <w:r>
              <w:t>2</w:t>
            </w:r>
          </w:p>
        </w:tc>
        <w:tc>
          <w:tcPr>
            <w:tcW w:w="2880" w:type="dxa"/>
          </w:tcPr>
          <w:p w14:paraId="2C623B4D" w14:textId="49F734F8" w:rsidR="00870A52" w:rsidRDefault="00870A52" w:rsidP="00A24B1F"/>
        </w:tc>
        <w:tc>
          <w:tcPr>
            <w:tcW w:w="6300" w:type="dxa"/>
          </w:tcPr>
          <w:p w14:paraId="4F89CB3E" w14:textId="77777777" w:rsidR="00870A52" w:rsidRDefault="00870A52" w:rsidP="00A24B1F"/>
        </w:tc>
      </w:tr>
    </w:tbl>
    <w:p w14:paraId="44E5352F" w14:textId="660A4367" w:rsidR="0002251B" w:rsidRPr="003B3613" w:rsidRDefault="0002251B" w:rsidP="00DA6860">
      <w:pPr>
        <w:pStyle w:val="GSAHeading3"/>
        <w:spacing w:before="240" w:after="120"/>
        <w:rPr>
          <w:u w:val="single"/>
        </w:rPr>
      </w:pPr>
      <w:bookmarkStart w:id="122" w:name="_Toc98864502"/>
      <w:r w:rsidRPr="003B3613">
        <w:rPr>
          <w:u w:val="single"/>
        </w:rPr>
        <w:t>Continuous Monitoring Capabilities</w:t>
      </w:r>
      <w:bookmarkEnd w:id="122"/>
    </w:p>
    <w:p w14:paraId="2836223E" w14:textId="064E8350" w:rsidR="00402E33" w:rsidRPr="00AF44D2" w:rsidRDefault="008F6126" w:rsidP="00FC40C5">
      <w:pPr>
        <w:pStyle w:val="Guidance"/>
        <w:keepNext/>
        <w:keepLines/>
        <w:rPr>
          <w:color w:val="auto"/>
        </w:rPr>
      </w:pPr>
      <w:r w:rsidRPr="00AF44D2">
        <w:rPr>
          <w:color w:val="auto"/>
        </w:rPr>
        <w:t>In the table</w:t>
      </w:r>
      <w:r w:rsidR="00F77278" w:rsidRPr="00AF44D2">
        <w:rPr>
          <w:color w:val="auto"/>
        </w:rPr>
        <w:t>s</w:t>
      </w:r>
      <w:r w:rsidRPr="00AF44D2">
        <w:rPr>
          <w:color w:val="auto"/>
        </w:rPr>
        <w:t xml:space="preserve"> below, please </w:t>
      </w:r>
      <w:r w:rsidR="00FC40C5" w:rsidRPr="00AF44D2">
        <w:rPr>
          <w:color w:val="auto"/>
        </w:rPr>
        <w:t xml:space="preserve">describe the current state of the </w:t>
      </w:r>
      <w:r w:rsidR="00B74177" w:rsidRPr="00AF44D2">
        <w:rPr>
          <w:color w:val="auto"/>
        </w:rPr>
        <w:t>VENDOR</w:t>
      </w:r>
      <w:r w:rsidR="00FC40C5" w:rsidRPr="00AF44D2">
        <w:rPr>
          <w:color w:val="auto"/>
        </w:rPr>
        <w:t xml:space="preserve">’s </w:t>
      </w:r>
      <w:r w:rsidR="00BF7412" w:rsidRPr="00AF44D2">
        <w:rPr>
          <w:color w:val="auto"/>
        </w:rPr>
        <w:t xml:space="preserve">Continuous </w:t>
      </w:r>
      <w:r w:rsidR="00FC40C5" w:rsidRPr="00AF44D2">
        <w:rPr>
          <w:color w:val="auto"/>
        </w:rPr>
        <w:t>Mon</w:t>
      </w:r>
      <w:r w:rsidR="00BF7412" w:rsidRPr="00AF44D2">
        <w:rPr>
          <w:color w:val="auto"/>
        </w:rPr>
        <w:t>itoring</w:t>
      </w:r>
      <w:r w:rsidR="00FC40C5" w:rsidRPr="00AF44D2">
        <w:rPr>
          <w:color w:val="auto"/>
        </w:rPr>
        <w:t xml:space="preserve"> capabilities, as well as the length of time the </w:t>
      </w:r>
      <w:r w:rsidR="00B74177" w:rsidRPr="00AF44D2">
        <w:rPr>
          <w:color w:val="auto"/>
        </w:rPr>
        <w:t>VENDOR</w:t>
      </w:r>
      <w:r w:rsidR="00FC40C5" w:rsidRPr="00AF44D2">
        <w:rPr>
          <w:color w:val="auto"/>
        </w:rPr>
        <w:t xml:space="preserve"> has been performing </w:t>
      </w:r>
      <w:r w:rsidR="00BF7412" w:rsidRPr="00AF44D2">
        <w:rPr>
          <w:color w:val="auto"/>
        </w:rPr>
        <w:t xml:space="preserve">Continuous </w:t>
      </w:r>
      <w:r w:rsidR="00FC40C5" w:rsidRPr="00AF44D2">
        <w:rPr>
          <w:color w:val="auto"/>
        </w:rPr>
        <w:t>Mon</w:t>
      </w:r>
      <w:r w:rsidR="00BF7412" w:rsidRPr="00AF44D2">
        <w:rPr>
          <w:color w:val="auto"/>
        </w:rPr>
        <w:t>itoring</w:t>
      </w:r>
      <w:r w:rsidR="00FC40C5" w:rsidRPr="00AF44D2">
        <w:rPr>
          <w:color w:val="auto"/>
        </w:rPr>
        <w:t xml:space="preserve"> for this system.</w:t>
      </w:r>
      <w:r w:rsidR="00384BE4" w:rsidRPr="00AF44D2">
        <w:rPr>
          <w:color w:val="auto"/>
        </w:rPr>
        <w:t xml:space="preserve"> </w:t>
      </w:r>
    </w:p>
    <w:p w14:paraId="2271CEF6" w14:textId="296B07E4" w:rsidR="00F77278" w:rsidRDefault="00F77278" w:rsidP="00805B69">
      <w:pPr>
        <w:pStyle w:val="GSATableCaption"/>
      </w:pPr>
      <w:bookmarkStart w:id="123" w:name="_Toc43117739"/>
      <w:bookmarkStart w:id="124" w:name="_Toc98864526"/>
      <w:r>
        <w:t xml:space="preserve">Table </w:t>
      </w:r>
      <w:r w:rsidR="006E4C90">
        <w:t>3</w:t>
      </w:r>
      <w:r>
        <w:t xml:space="preserve">-17.  </w:t>
      </w:r>
      <w:r w:rsidR="008E4D23">
        <w:t>Continuous Monitoring Capabilities</w:t>
      </w:r>
      <w:bookmarkEnd w:id="123"/>
      <w:bookmarkEnd w:id="124"/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355"/>
        <w:gridCol w:w="5310"/>
        <w:gridCol w:w="563"/>
        <w:gridCol w:w="630"/>
        <w:gridCol w:w="2790"/>
      </w:tblGrid>
      <w:tr w:rsidR="00870A52" w:rsidRPr="009C4EA3" w14:paraId="7086DEAA" w14:textId="77777777" w:rsidTr="00CE4A3C">
        <w:trPr>
          <w:cantSplit/>
          <w:tblHeader/>
        </w:trPr>
        <w:tc>
          <w:tcPr>
            <w:tcW w:w="355" w:type="dxa"/>
            <w:shd w:val="clear" w:color="auto" w:fill="D9D9D9" w:themeFill="background1" w:themeFillShade="D9"/>
          </w:tcPr>
          <w:p w14:paraId="35915420" w14:textId="51192070" w:rsidR="00870A52" w:rsidRDefault="00870A52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31D6F3D" w14:textId="0551FE31" w:rsidR="00870A52" w:rsidRPr="009C4EA3" w:rsidRDefault="00870A52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1B412FA9" w14:textId="77777777" w:rsidR="00870A52" w:rsidRPr="009C4EA3" w:rsidRDefault="00870A52" w:rsidP="00A24B1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ECE183A" w14:textId="77777777" w:rsidR="00870A52" w:rsidRPr="009C4EA3" w:rsidRDefault="00870A52" w:rsidP="00A24B1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3842B88" w14:textId="49F79D4B" w:rsidR="00870A52" w:rsidRPr="009C4EA3" w:rsidRDefault="00870A52" w:rsidP="00A24B1F">
            <w:pPr>
              <w:keepNext/>
              <w:keepLines/>
              <w:rPr>
                <w:b/>
              </w:rPr>
            </w:pPr>
            <w:r>
              <w:rPr>
                <w:b/>
              </w:rPr>
              <w:t>Describe capability, supporting evidence, and any missing elements</w:t>
            </w:r>
          </w:p>
        </w:tc>
      </w:tr>
      <w:tr w:rsidR="00870A52" w:rsidRPr="00486168" w14:paraId="1CE1CD3A" w14:textId="77777777" w:rsidTr="00CE4A3C">
        <w:trPr>
          <w:cantSplit/>
        </w:trPr>
        <w:tc>
          <w:tcPr>
            <w:tcW w:w="355" w:type="dxa"/>
          </w:tcPr>
          <w:p w14:paraId="43EB32AF" w14:textId="06F96E9D" w:rsidR="00870A52" w:rsidRPr="00F77278" w:rsidRDefault="00870A52" w:rsidP="00253884">
            <w:r>
              <w:t>1</w:t>
            </w:r>
          </w:p>
        </w:tc>
        <w:tc>
          <w:tcPr>
            <w:tcW w:w="5310" w:type="dxa"/>
          </w:tcPr>
          <w:p w14:paraId="01190CEF" w14:textId="46783514" w:rsidR="00870A52" w:rsidRPr="00ED4DD6" w:rsidRDefault="00870A52" w:rsidP="00253884">
            <w:r w:rsidRPr="00F77278">
              <w:t xml:space="preserve">Does the </w:t>
            </w:r>
            <w:r w:rsidR="00B74177">
              <w:t>VENDOR</w:t>
            </w:r>
            <w:r w:rsidRPr="00F77278">
              <w:t xml:space="preserve"> have a lifecycle management plan that ensures products are updated before they reach the end of their vendor support period?</w:t>
            </w:r>
          </w:p>
        </w:tc>
        <w:tc>
          <w:tcPr>
            <w:tcW w:w="563" w:type="dxa"/>
          </w:tcPr>
          <w:p w14:paraId="3911D2F7" w14:textId="77777777" w:rsidR="00870A52" w:rsidRPr="00ED4DD6" w:rsidRDefault="00870A52" w:rsidP="00253884">
            <w:pPr>
              <w:jc w:val="center"/>
            </w:pPr>
          </w:p>
        </w:tc>
        <w:tc>
          <w:tcPr>
            <w:tcW w:w="630" w:type="dxa"/>
          </w:tcPr>
          <w:p w14:paraId="7BD712AA" w14:textId="77777777" w:rsidR="00870A52" w:rsidRPr="00ED4DD6" w:rsidRDefault="00870A52" w:rsidP="00253884">
            <w:pPr>
              <w:jc w:val="center"/>
            </w:pPr>
          </w:p>
        </w:tc>
        <w:tc>
          <w:tcPr>
            <w:tcW w:w="2790" w:type="dxa"/>
          </w:tcPr>
          <w:p w14:paraId="04F3ED43" w14:textId="77777777" w:rsidR="00870A52" w:rsidRPr="00ED4DD6" w:rsidRDefault="00870A52" w:rsidP="00253884"/>
        </w:tc>
      </w:tr>
      <w:tr w:rsidR="00870A52" w14:paraId="541DDC78" w14:textId="77777777" w:rsidTr="00CE4A3C">
        <w:trPr>
          <w:cantSplit/>
        </w:trPr>
        <w:tc>
          <w:tcPr>
            <w:tcW w:w="355" w:type="dxa"/>
          </w:tcPr>
          <w:p w14:paraId="337BE665" w14:textId="3D9A9EE5" w:rsidR="00870A52" w:rsidRPr="00F77278" w:rsidRDefault="00870A52" w:rsidP="00253884">
            <w:r>
              <w:t>2</w:t>
            </w:r>
          </w:p>
        </w:tc>
        <w:tc>
          <w:tcPr>
            <w:tcW w:w="5310" w:type="dxa"/>
          </w:tcPr>
          <w:p w14:paraId="1D8AF227" w14:textId="6835135C" w:rsidR="00870A52" w:rsidRPr="00E758EB" w:rsidRDefault="00870A52" w:rsidP="00253884">
            <w:r w:rsidRPr="00F77278">
              <w:t xml:space="preserve">Does the </w:t>
            </w:r>
            <w:r w:rsidR="00B74177">
              <w:t>VENDOR</w:t>
            </w:r>
            <w:r w:rsidRPr="00F77278">
              <w:t xml:space="preserve"> </w:t>
            </w:r>
            <w:proofErr w:type="gramStart"/>
            <w:r w:rsidRPr="00F77278">
              <w:t>have the ability to</w:t>
            </w:r>
            <w:proofErr w:type="gramEnd"/>
            <w:r w:rsidRPr="00F77278">
              <w:t xml:space="preserve"> scan all hosts in the inventory?</w:t>
            </w:r>
          </w:p>
        </w:tc>
        <w:tc>
          <w:tcPr>
            <w:tcW w:w="563" w:type="dxa"/>
          </w:tcPr>
          <w:p w14:paraId="767891F7" w14:textId="77777777" w:rsidR="00870A52" w:rsidRDefault="00870A52" w:rsidP="00253884">
            <w:pPr>
              <w:jc w:val="center"/>
            </w:pPr>
          </w:p>
        </w:tc>
        <w:tc>
          <w:tcPr>
            <w:tcW w:w="630" w:type="dxa"/>
          </w:tcPr>
          <w:p w14:paraId="0A849BBB" w14:textId="77777777" w:rsidR="00870A52" w:rsidRDefault="00870A52" w:rsidP="00253884">
            <w:pPr>
              <w:jc w:val="center"/>
            </w:pPr>
          </w:p>
        </w:tc>
        <w:tc>
          <w:tcPr>
            <w:tcW w:w="2790" w:type="dxa"/>
          </w:tcPr>
          <w:p w14:paraId="1C571719" w14:textId="77777777" w:rsidR="00870A52" w:rsidRDefault="00870A52" w:rsidP="00253884"/>
        </w:tc>
      </w:tr>
      <w:tr w:rsidR="00870A52" w14:paraId="6D9848EC" w14:textId="77777777" w:rsidTr="00CE4A3C">
        <w:trPr>
          <w:cantSplit/>
        </w:trPr>
        <w:tc>
          <w:tcPr>
            <w:tcW w:w="355" w:type="dxa"/>
          </w:tcPr>
          <w:p w14:paraId="2B66F51B" w14:textId="453D1E97" w:rsidR="00870A52" w:rsidRPr="00F77278" w:rsidRDefault="00870A52" w:rsidP="00253884">
            <w:r>
              <w:t>3</w:t>
            </w:r>
          </w:p>
        </w:tc>
        <w:tc>
          <w:tcPr>
            <w:tcW w:w="5310" w:type="dxa"/>
          </w:tcPr>
          <w:p w14:paraId="189FBEE3" w14:textId="41E83CA2" w:rsidR="00870A52" w:rsidRDefault="00870A52" w:rsidP="00253884">
            <w:r w:rsidRPr="00F77278">
              <w:t xml:space="preserve">Does the </w:t>
            </w:r>
            <w:r w:rsidR="00B74177">
              <w:t>VENDOR</w:t>
            </w:r>
            <w:r w:rsidRPr="00F77278">
              <w:t xml:space="preserve"> </w:t>
            </w:r>
            <w:proofErr w:type="gramStart"/>
            <w:r w:rsidRPr="00F77278">
              <w:t>have the ability to</w:t>
            </w:r>
            <w:proofErr w:type="gramEnd"/>
            <w:r w:rsidRPr="00F77278">
              <w:t xml:space="preserve"> provide scan files in a structure data format, such as CSV, XML</w:t>
            </w:r>
            <w:r w:rsidR="000B0D16">
              <w:t xml:space="preserve"> </w:t>
            </w:r>
            <w:r w:rsidRPr="00F77278">
              <w:t>files?</w:t>
            </w:r>
          </w:p>
        </w:tc>
        <w:tc>
          <w:tcPr>
            <w:tcW w:w="563" w:type="dxa"/>
          </w:tcPr>
          <w:p w14:paraId="436AD565" w14:textId="77777777" w:rsidR="00870A52" w:rsidRDefault="00870A52" w:rsidP="00253884">
            <w:pPr>
              <w:jc w:val="center"/>
            </w:pPr>
          </w:p>
        </w:tc>
        <w:tc>
          <w:tcPr>
            <w:tcW w:w="630" w:type="dxa"/>
          </w:tcPr>
          <w:p w14:paraId="74894FBE" w14:textId="77777777" w:rsidR="00870A52" w:rsidRDefault="00870A52" w:rsidP="00253884">
            <w:pPr>
              <w:jc w:val="center"/>
            </w:pPr>
          </w:p>
        </w:tc>
        <w:tc>
          <w:tcPr>
            <w:tcW w:w="2790" w:type="dxa"/>
          </w:tcPr>
          <w:p w14:paraId="52C513E0" w14:textId="77777777" w:rsidR="00870A52" w:rsidRDefault="00870A52" w:rsidP="00253884"/>
        </w:tc>
      </w:tr>
      <w:tr w:rsidR="00870A52" w14:paraId="7D32ADED" w14:textId="77777777" w:rsidTr="00CE4A3C">
        <w:trPr>
          <w:cantSplit/>
        </w:trPr>
        <w:tc>
          <w:tcPr>
            <w:tcW w:w="355" w:type="dxa"/>
          </w:tcPr>
          <w:p w14:paraId="02C75BCC" w14:textId="727D4475" w:rsidR="00870A52" w:rsidRPr="00F77278" w:rsidRDefault="00870A52" w:rsidP="00F77278">
            <w:r>
              <w:t>4</w:t>
            </w:r>
          </w:p>
        </w:tc>
        <w:tc>
          <w:tcPr>
            <w:tcW w:w="5310" w:type="dxa"/>
          </w:tcPr>
          <w:p w14:paraId="063269B1" w14:textId="13A31CCF" w:rsidR="00870A52" w:rsidRPr="00F77278" w:rsidRDefault="00870A52" w:rsidP="00F77278">
            <w:r w:rsidRPr="00F77278">
              <w:t xml:space="preserve">Is the </w:t>
            </w:r>
            <w:r w:rsidR="00B74177">
              <w:t>VENDOR</w:t>
            </w:r>
            <w:r w:rsidRPr="00F77278">
              <w:t xml:space="preserve"> properly maintaining their Plan of Actions and Milestones (POA&amp;M), including timely, accurate, and complete information entries for new scan findings, vendor check-ins, and closure of POA&amp;M items?</w:t>
            </w:r>
          </w:p>
        </w:tc>
        <w:tc>
          <w:tcPr>
            <w:tcW w:w="563" w:type="dxa"/>
          </w:tcPr>
          <w:p w14:paraId="570D6AC4" w14:textId="77777777" w:rsidR="00870A52" w:rsidRDefault="00870A52" w:rsidP="00253884">
            <w:pPr>
              <w:jc w:val="center"/>
            </w:pPr>
          </w:p>
        </w:tc>
        <w:tc>
          <w:tcPr>
            <w:tcW w:w="630" w:type="dxa"/>
          </w:tcPr>
          <w:p w14:paraId="38C5B546" w14:textId="77777777" w:rsidR="00870A52" w:rsidRDefault="00870A52" w:rsidP="00253884">
            <w:pPr>
              <w:jc w:val="center"/>
            </w:pPr>
          </w:p>
        </w:tc>
        <w:tc>
          <w:tcPr>
            <w:tcW w:w="2790" w:type="dxa"/>
          </w:tcPr>
          <w:p w14:paraId="13C810A1" w14:textId="77777777" w:rsidR="00870A52" w:rsidRDefault="00870A52" w:rsidP="00253884"/>
        </w:tc>
      </w:tr>
    </w:tbl>
    <w:p w14:paraId="1C475B34" w14:textId="77777777" w:rsidR="00F77278" w:rsidRPr="00EF177B" w:rsidRDefault="00F77278" w:rsidP="00F77278"/>
    <w:p w14:paraId="7882A856" w14:textId="7A37944B" w:rsidR="00F77278" w:rsidRPr="00AF44D2" w:rsidRDefault="00253884" w:rsidP="003622B7">
      <w:pPr>
        <w:pStyle w:val="Guidance"/>
        <w:keepNext/>
        <w:rPr>
          <w:color w:val="auto"/>
        </w:rPr>
      </w:pPr>
      <w:r w:rsidRPr="00AF44D2">
        <w:rPr>
          <w:color w:val="auto"/>
        </w:rPr>
        <w:t xml:space="preserve">In the table below, provide any </w:t>
      </w:r>
      <w:r w:rsidR="00AC57AF" w:rsidRPr="00AF44D2">
        <w:rPr>
          <w:color w:val="auto"/>
        </w:rPr>
        <w:t>additional</w:t>
      </w:r>
      <w:r w:rsidRPr="00AF44D2">
        <w:rPr>
          <w:color w:val="auto"/>
        </w:rPr>
        <w:t xml:space="preserve"> details</w:t>
      </w:r>
      <w:r w:rsidR="00AC57AF" w:rsidRPr="00AF44D2">
        <w:rPr>
          <w:color w:val="auto"/>
        </w:rPr>
        <w:t xml:space="preserve"> the </w:t>
      </w:r>
      <w:r w:rsidR="00F752ED" w:rsidRPr="00AF44D2">
        <w:rPr>
          <w:color w:val="auto"/>
        </w:rPr>
        <w:t>Vendor</w:t>
      </w:r>
      <w:r w:rsidRPr="00AF44D2">
        <w:rPr>
          <w:color w:val="auto"/>
        </w:rPr>
        <w:t xml:space="preserve"> believe</w:t>
      </w:r>
      <w:r w:rsidR="00AC57AF" w:rsidRPr="00AF44D2">
        <w:rPr>
          <w:color w:val="auto"/>
        </w:rPr>
        <w:t>s to be</w:t>
      </w:r>
      <w:r w:rsidRPr="00AF44D2">
        <w:rPr>
          <w:color w:val="auto"/>
        </w:rPr>
        <w:t xml:space="preserve"> relevant to </w:t>
      </w:r>
      <w:r w:rsidR="00F752ED" w:rsidRPr="00AF44D2">
        <w:rPr>
          <w:color w:val="auto"/>
        </w:rPr>
        <w:t>State</w:t>
      </w:r>
      <w:r w:rsidRPr="00AF44D2">
        <w:rPr>
          <w:color w:val="auto"/>
        </w:rPr>
        <w:t xml:space="preserve">’s understanding of the </w:t>
      </w:r>
      <w:r w:rsidR="00B74177" w:rsidRPr="00AF44D2">
        <w:rPr>
          <w:color w:val="auto"/>
        </w:rPr>
        <w:t>VENDOR</w:t>
      </w:r>
      <w:r w:rsidRPr="00AF44D2">
        <w:rPr>
          <w:color w:val="auto"/>
        </w:rPr>
        <w:t xml:space="preserve">’s Continuous Monitoring Capabilities. If </w:t>
      </w:r>
      <w:r w:rsidR="005F199F" w:rsidRPr="00AF44D2">
        <w:rPr>
          <w:color w:val="auto"/>
        </w:rPr>
        <w:t xml:space="preserve">the </w:t>
      </w:r>
      <w:r w:rsidR="00F752ED" w:rsidRPr="00AF44D2">
        <w:rPr>
          <w:color w:val="auto"/>
        </w:rPr>
        <w:t>Vendor</w:t>
      </w:r>
      <w:r w:rsidR="005F199F" w:rsidRPr="00AF44D2">
        <w:rPr>
          <w:color w:val="auto"/>
        </w:rPr>
        <w:t xml:space="preserve"> has no additional</w:t>
      </w:r>
      <w:r w:rsidRPr="00AF44D2">
        <w:rPr>
          <w:color w:val="auto"/>
        </w:rPr>
        <w:t xml:space="preserve"> details, please s</w:t>
      </w:r>
      <w:r w:rsidR="005F199F" w:rsidRPr="00AF44D2">
        <w:rPr>
          <w:color w:val="auto"/>
        </w:rPr>
        <w:t>t</w:t>
      </w:r>
      <w:r w:rsidRPr="00AF44D2">
        <w:rPr>
          <w:color w:val="auto"/>
        </w:rPr>
        <w:t>ate, “None.”</w:t>
      </w:r>
    </w:p>
    <w:p w14:paraId="4780F243" w14:textId="251155E2" w:rsidR="00ED15CB" w:rsidRDefault="00ED15CB" w:rsidP="00805B69">
      <w:pPr>
        <w:pStyle w:val="GSATableCaption"/>
      </w:pPr>
      <w:bookmarkStart w:id="125" w:name="_Toc43117740"/>
      <w:bookmarkStart w:id="126" w:name="_Toc98864527"/>
      <w:r>
        <w:t xml:space="preserve">Table </w:t>
      </w:r>
      <w:r w:rsidR="006E4C90">
        <w:t>3</w:t>
      </w:r>
      <w:r>
        <w:t>-</w:t>
      </w:r>
      <w:r w:rsidR="00B15785">
        <w:t>1</w:t>
      </w:r>
      <w:r w:rsidR="00F77278">
        <w:t>8</w:t>
      </w:r>
      <w:r>
        <w:t>.  Continuous Monitoring Capabilities</w:t>
      </w:r>
      <w:r w:rsidR="00253884">
        <w:t xml:space="preserve"> – Additional Details</w:t>
      </w:r>
      <w:bookmarkEnd w:id="125"/>
      <w:bookmarkEnd w:id="1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126" w:rsidRPr="00EC3541" w14:paraId="3EFBF72C" w14:textId="77777777" w:rsidTr="005C4DA3">
        <w:tc>
          <w:tcPr>
            <w:tcW w:w="9576" w:type="dxa"/>
            <w:shd w:val="clear" w:color="auto" w:fill="D9D9D9" w:themeFill="background1" w:themeFillShade="D9"/>
          </w:tcPr>
          <w:p w14:paraId="38DADA78" w14:textId="77777777" w:rsidR="008F6126" w:rsidRPr="00EC3541" w:rsidRDefault="008F6126" w:rsidP="005C4DA3">
            <w:pPr>
              <w:rPr>
                <w:b/>
              </w:rPr>
            </w:pPr>
            <w:r>
              <w:rPr>
                <w:b/>
              </w:rPr>
              <w:t>Continuous Monitoring Capabilities</w:t>
            </w:r>
            <w:r w:rsidR="00253884">
              <w:rPr>
                <w:b/>
              </w:rPr>
              <w:t xml:space="preserve"> – Additional Details</w:t>
            </w:r>
          </w:p>
        </w:tc>
      </w:tr>
      <w:tr w:rsidR="008F6126" w:rsidRPr="00EC3541" w14:paraId="185493C1" w14:textId="77777777" w:rsidTr="005C4DA3">
        <w:tc>
          <w:tcPr>
            <w:tcW w:w="9576" w:type="dxa"/>
          </w:tcPr>
          <w:p w14:paraId="301FABCB" w14:textId="039A18D6" w:rsidR="008F6126" w:rsidRDefault="00140DCC" w:rsidP="005C4DA3">
            <w:r w:rsidRPr="00140DCC">
              <w:t xml:space="preserve">Can the vendor provide a current 3rd party attestation certification </w:t>
            </w:r>
            <w:r w:rsidRPr="00060753">
              <w:rPr>
                <w:b/>
                <w:bCs/>
                <w:i/>
                <w:iCs/>
                <w:u w:val="single"/>
              </w:rPr>
              <w:t>annually</w:t>
            </w:r>
            <w:r w:rsidRPr="00140DCC">
              <w:t xml:space="preserve"> when required?</w:t>
            </w:r>
            <w:r w:rsidR="0015684C">
              <w:t xml:space="preserve"> </w:t>
            </w:r>
            <w:r w:rsidR="0015684C" w:rsidRPr="00A95C73">
              <w:rPr>
                <w:b/>
                <w:i/>
                <w:iCs/>
                <w:highlight w:val="yellow"/>
              </w:rPr>
              <w:t>Note:</w:t>
            </w:r>
            <w:r w:rsidR="0015684C" w:rsidRPr="00A95C73">
              <w:rPr>
                <w:i/>
                <w:iCs/>
                <w:highlight w:val="yellow"/>
              </w:rPr>
              <w:t xml:space="preserve">  SaaS vendors cannot use IaaS/PaaS certification unless the application is explicitly covered as part of the IaaS/PaaS assessments</w:t>
            </w:r>
            <w:r w:rsidR="0015684C" w:rsidRPr="00A95C73">
              <w:rPr>
                <w:highlight w:val="yellow"/>
              </w:rPr>
              <w:t>.</w:t>
            </w:r>
            <w:r w:rsidR="0015684C">
              <w:t xml:space="preserve"> [CA-7, RA-3, SA-9]</w:t>
            </w:r>
          </w:p>
          <w:p w14:paraId="63463B0F" w14:textId="4A0E44D1" w:rsidR="00140DCC" w:rsidRPr="008F6126" w:rsidRDefault="00140DCC" w:rsidP="005C4DA3"/>
        </w:tc>
      </w:tr>
    </w:tbl>
    <w:p w14:paraId="621D7A3F" w14:textId="77777777" w:rsidR="004C0E22" w:rsidRPr="003B3613" w:rsidRDefault="00D37875" w:rsidP="005F199F">
      <w:pPr>
        <w:pStyle w:val="GSAHeading3"/>
        <w:spacing w:before="120" w:after="120"/>
        <w:rPr>
          <w:u w:val="single"/>
        </w:rPr>
      </w:pPr>
      <w:bookmarkStart w:id="127" w:name="_Toc98864503"/>
      <w:r w:rsidRPr="003B3613">
        <w:rPr>
          <w:u w:val="single"/>
        </w:rPr>
        <w:lastRenderedPageBreak/>
        <w:t>Status</w:t>
      </w:r>
      <w:r w:rsidR="004C0E22" w:rsidRPr="003B3613">
        <w:rPr>
          <w:u w:val="single"/>
        </w:rPr>
        <w:t xml:space="preserve"> of System Security Plan (SSP)</w:t>
      </w:r>
      <w:bookmarkEnd w:id="127"/>
    </w:p>
    <w:p w14:paraId="1493D050" w14:textId="3F0CE557" w:rsidR="004C0E22" w:rsidRPr="00901C52" w:rsidRDefault="004C0E22" w:rsidP="00A24B1F">
      <w:pPr>
        <w:pStyle w:val="Guidance"/>
        <w:keepNext/>
        <w:keepLines/>
        <w:rPr>
          <w:color w:val="auto"/>
        </w:rPr>
      </w:pPr>
      <w:r w:rsidRPr="00901C52">
        <w:rPr>
          <w:color w:val="auto"/>
        </w:rPr>
        <w:t>In the table below, explicitly state whether the SSP is fully developed, partially developed, or non-existent. I</w:t>
      </w:r>
      <w:r w:rsidR="00D37875" w:rsidRPr="00901C52">
        <w:rPr>
          <w:color w:val="auto"/>
        </w:rPr>
        <w:t xml:space="preserve">dentify any sections that the </w:t>
      </w:r>
      <w:r w:rsidR="00B74177" w:rsidRPr="00901C52">
        <w:rPr>
          <w:color w:val="auto"/>
        </w:rPr>
        <w:t>VENDOR</w:t>
      </w:r>
      <w:r w:rsidR="00D37875" w:rsidRPr="00901C52">
        <w:rPr>
          <w:color w:val="auto"/>
        </w:rPr>
        <w:t xml:space="preserve"> has not yet developed</w:t>
      </w:r>
      <w:r w:rsidR="00A24B1F" w:rsidRPr="00901C52">
        <w:rPr>
          <w:color w:val="auto"/>
        </w:rPr>
        <w:t>.</w:t>
      </w:r>
    </w:p>
    <w:p w14:paraId="05AB49FC" w14:textId="3A675A51" w:rsidR="004C0E22" w:rsidRDefault="004C0E22" w:rsidP="00805B69">
      <w:pPr>
        <w:pStyle w:val="GSATableCaption"/>
      </w:pPr>
      <w:bookmarkStart w:id="128" w:name="_Toc43117741"/>
      <w:bookmarkStart w:id="129" w:name="_Toc98864528"/>
      <w:r>
        <w:t xml:space="preserve">Table </w:t>
      </w:r>
      <w:r w:rsidR="006E4C90">
        <w:t>3</w:t>
      </w:r>
      <w:r>
        <w:t>-1</w:t>
      </w:r>
      <w:r w:rsidR="00F77278">
        <w:t>9</w:t>
      </w:r>
      <w:r>
        <w:t>.  Maturity of the System Security Plan</w:t>
      </w:r>
      <w:bookmarkEnd w:id="128"/>
      <w:bookmarkEnd w:id="1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0E22" w:rsidRPr="00EC3541" w14:paraId="578E3973" w14:textId="77777777" w:rsidTr="00E0675D">
        <w:tc>
          <w:tcPr>
            <w:tcW w:w="9576" w:type="dxa"/>
            <w:shd w:val="clear" w:color="auto" w:fill="D9D9D9" w:themeFill="background1" w:themeFillShade="D9"/>
          </w:tcPr>
          <w:p w14:paraId="1741EF83" w14:textId="77777777" w:rsidR="004C0E22" w:rsidRPr="00EC3541" w:rsidRDefault="004C0E22" w:rsidP="00E0675D">
            <w:pPr>
              <w:rPr>
                <w:b/>
              </w:rPr>
            </w:pPr>
            <w:r>
              <w:rPr>
                <w:b/>
              </w:rPr>
              <w:t>Maturity of the System Security Plan</w:t>
            </w:r>
          </w:p>
        </w:tc>
      </w:tr>
      <w:tr w:rsidR="004C0E22" w:rsidRPr="00EC3541" w14:paraId="318585DB" w14:textId="77777777" w:rsidTr="00E0675D">
        <w:tc>
          <w:tcPr>
            <w:tcW w:w="9576" w:type="dxa"/>
          </w:tcPr>
          <w:p w14:paraId="063EC7D9" w14:textId="77777777" w:rsidR="004C0E22" w:rsidRPr="008F6126" w:rsidRDefault="004C0E22" w:rsidP="00E0675D"/>
        </w:tc>
      </w:tr>
    </w:tbl>
    <w:p w14:paraId="6A6CFAF9" w14:textId="77777777" w:rsidR="004C0E22" w:rsidRDefault="004C0E22" w:rsidP="00A24B1F"/>
    <w:p w14:paraId="2EAFD9D7" w14:textId="036460B2" w:rsidR="00A24B1F" w:rsidRPr="00901C52" w:rsidRDefault="00466899" w:rsidP="00A24B1F">
      <w:pPr>
        <w:pStyle w:val="Guidance"/>
        <w:keepNext/>
        <w:keepLines/>
        <w:rPr>
          <w:color w:val="auto"/>
        </w:rPr>
      </w:pPr>
      <w:r w:rsidRPr="00901C52">
        <w:rPr>
          <w:color w:val="auto"/>
        </w:rPr>
        <w:t>In the table below, s</w:t>
      </w:r>
      <w:r w:rsidR="00681BAF" w:rsidRPr="00901C52">
        <w:rPr>
          <w:color w:val="auto"/>
        </w:rPr>
        <w:t>t</w:t>
      </w:r>
      <w:r w:rsidRPr="00901C52">
        <w:rPr>
          <w:color w:val="auto"/>
        </w:rPr>
        <w:t>ate the number</w:t>
      </w:r>
      <w:r w:rsidR="00CF13DB" w:rsidRPr="00901C52">
        <w:rPr>
          <w:color w:val="auto"/>
        </w:rPr>
        <w:t xml:space="preserve"> of controls identified as “Not </w:t>
      </w:r>
      <w:r w:rsidRPr="00901C52">
        <w:rPr>
          <w:color w:val="auto"/>
        </w:rPr>
        <w:t>applicable” in the SSP. List the Control Identifier for each</w:t>
      </w:r>
      <w:r w:rsidR="00CF13DB" w:rsidRPr="00901C52">
        <w:rPr>
          <w:color w:val="auto"/>
        </w:rPr>
        <w:t>, and indicate whether a justification for each has been provided i</w:t>
      </w:r>
      <w:r w:rsidR="00481053" w:rsidRPr="00901C52">
        <w:rPr>
          <w:color w:val="auto"/>
        </w:rPr>
        <w:t>n the</w:t>
      </w:r>
      <w:r w:rsidR="00CF13DB" w:rsidRPr="00901C52">
        <w:rPr>
          <w:color w:val="auto"/>
        </w:rPr>
        <w:t xml:space="preserve"> SSP control statement.</w:t>
      </w:r>
    </w:p>
    <w:p w14:paraId="7A9E2B09" w14:textId="5F553A3D" w:rsidR="00466899" w:rsidRDefault="00466899" w:rsidP="00805B69">
      <w:pPr>
        <w:pStyle w:val="GSATableCaption"/>
      </w:pPr>
      <w:bookmarkStart w:id="130" w:name="_Toc43117742"/>
      <w:bookmarkStart w:id="131" w:name="_Toc98864529"/>
      <w:r>
        <w:t xml:space="preserve">Table </w:t>
      </w:r>
      <w:r w:rsidR="006E4C90">
        <w:t>3</w:t>
      </w:r>
      <w:r>
        <w:t>-</w:t>
      </w:r>
      <w:r w:rsidR="00F77278">
        <w:t>20</w:t>
      </w:r>
      <w:r>
        <w:t>.  Controls Designated “Not Applicable”</w:t>
      </w:r>
      <w:bookmarkEnd w:id="130"/>
      <w:bookmarkEnd w:id="1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899" w:rsidRPr="00EC3541" w14:paraId="2EB12BC7" w14:textId="77777777" w:rsidTr="00037B2D">
        <w:tc>
          <w:tcPr>
            <w:tcW w:w="9576" w:type="dxa"/>
            <w:shd w:val="clear" w:color="auto" w:fill="D9D9D9" w:themeFill="background1" w:themeFillShade="D9"/>
          </w:tcPr>
          <w:p w14:paraId="20E5E5E4" w14:textId="77777777" w:rsidR="00466899" w:rsidRPr="00EC3541" w:rsidRDefault="00466899" w:rsidP="00466899">
            <w:pPr>
              <w:rPr>
                <w:b/>
              </w:rPr>
            </w:pPr>
            <w:r>
              <w:rPr>
                <w:b/>
              </w:rPr>
              <w:t>&lt;</w:t>
            </w:r>
            <w:r w:rsidRPr="00466899">
              <w:rPr>
                <w:b/>
                <w:color w:val="548DD4" w:themeColor="text2" w:themeTint="99"/>
              </w:rPr>
              <w:t>x</w:t>
            </w:r>
            <w:r>
              <w:rPr>
                <w:b/>
              </w:rPr>
              <w:t>&gt; Controls are Designated “Not Applicable”</w:t>
            </w:r>
          </w:p>
        </w:tc>
      </w:tr>
      <w:tr w:rsidR="00466899" w:rsidRPr="00EC3541" w14:paraId="58DD5591" w14:textId="77777777" w:rsidTr="00037B2D">
        <w:tc>
          <w:tcPr>
            <w:tcW w:w="9576" w:type="dxa"/>
          </w:tcPr>
          <w:p w14:paraId="5DE943DD" w14:textId="77777777" w:rsidR="00466899" w:rsidRPr="008F6126" w:rsidRDefault="00466899" w:rsidP="00037B2D"/>
        </w:tc>
      </w:tr>
    </w:tbl>
    <w:p w14:paraId="3E28852D" w14:textId="77777777" w:rsidR="00466899" w:rsidRDefault="00466899" w:rsidP="00A24B1F"/>
    <w:p w14:paraId="3389DF99" w14:textId="2B91FF01" w:rsidR="00466899" w:rsidRPr="00901C52" w:rsidRDefault="00466899" w:rsidP="00466899">
      <w:pPr>
        <w:pStyle w:val="Guidance"/>
        <w:keepNext/>
        <w:keepLines/>
        <w:rPr>
          <w:color w:val="auto"/>
        </w:rPr>
      </w:pPr>
      <w:r w:rsidRPr="00901C52">
        <w:rPr>
          <w:color w:val="auto"/>
        </w:rPr>
        <w:t>In the table below, s</w:t>
      </w:r>
      <w:r w:rsidR="00F8254B" w:rsidRPr="00901C52">
        <w:rPr>
          <w:color w:val="auto"/>
        </w:rPr>
        <w:t>t</w:t>
      </w:r>
      <w:r w:rsidRPr="00901C52">
        <w:rPr>
          <w:color w:val="auto"/>
        </w:rPr>
        <w:t>ate the number of controls with an alternative implementation. List the Control Identifier for each.</w:t>
      </w:r>
    </w:p>
    <w:p w14:paraId="65E0218E" w14:textId="70E6F0A8" w:rsidR="00466899" w:rsidRDefault="00466899" w:rsidP="00805B69">
      <w:pPr>
        <w:pStyle w:val="GSATableCaption"/>
      </w:pPr>
      <w:bookmarkStart w:id="132" w:name="_Toc43117743"/>
      <w:bookmarkStart w:id="133" w:name="_Toc98864530"/>
      <w:r>
        <w:t xml:space="preserve">Table </w:t>
      </w:r>
      <w:r w:rsidR="006E4C90">
        <w:t>3</w:t>
      </w:r>
      <w:r>
        <w:t>-2</w:t>
      </w:r>
      <w:r w:rsidR="00F77278">
        <w:t>1</w:t>
      </w:r>
      <w:r>
        <w:t>.  Controls with an Alternative Implementation</w:t>
      </w:r>
      <w:bookmarkEnd w:id="132"/>
      <w:bookmarkEnd w:id="1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899" w:rsidRPr="00EC3541" w14:paraId="1E524FA8" w14:textId="77777777" w:rsidTr="00037B2D">
        <w:tc>
          <w:tcPr>
            <w:tcW w:w="9576" w:type="dxa"/>
            <w:shd w:val="clear" w:color="auto" w:fill="D9D9D9" w:themeFill="background1" w:themeFillShade="D9"/>
          </w:tcPr>
          <w:p w14:paraId="62742F95" w14:textId="77777777" w:rsidR="00466899" w:rsidRPr="00EC3541" w:rsidRDefault="00466899" w:rsidP="00466899">
            <w:pPr>
              <w:rPr>
                <w:b/>
              </w:rPr>
            </w:pPr>
            <w:r>
              <w:rPr>
                <w:b/>
              </w:rPr>
              <w:t>&lt;</w:t>
            </w:r>
            <w:r w:rsidRPr="00466899">
              <w:rPr>
                <w:b/>
                <w:color w:val="548DD4" w:themeColor="text2" w:themeTint="99"/>
              </w:rPr>
              <w:t>x</w:t>
            </w:r>
            <w:r>
              <w:rPr>
                <w:b/>
              </w:rPr>
              <w:t>&gt; Controls have an Alternative Implementation</w:t>
            </w:r>
          </w:p>
        </w:tc>
      </w:tr>
      <w:tr w:rsidR="00466899" w:rsidRPr="00EC3541" w14:paraId="1D51BA2A" w14:textId="77777777" w:rsidTr="00037B2D">
        <w:tc>
          <w:tcPr>
            <w:tcW w:w="9576" w:type="dxa"/>
          </w:tcPr>
          <w:p w14:paraId="56C6A26B" w14:textId="77777777" w:rsidR="00466899" w:rsidRPr="008F6126" w:rsidRDefault="00466899" w:rsidP="00037B2D"/>
        </w:tc>
      </w:tr>
    </w:tbl>
    <w:p w14:paraId="67C4057D" w14:textId="11A4C1E1" w:rsidR="004C0E22" w:rsidRDefault="004C0E22" w:rsidP="00FC40C5"/>
    <w:p w14:paraId="78AEA129" w14:textId="5E69AC96" w:rsidR="00654775" w:rsidRDefault="00654775" w:rsidP="00FC40C5"/>
    <w:p w14:paraId="170ED8BA" w14:textId="2F9D1011" w:rsidR="00654775" w:rsidRDefault="00654775" w:rsidP="00FC40C5"/>
    <w:p w14:paraId="377E345E" w14:textId="25869B9D" w:rsidR="00654775" w:rsidRPr="00DA6860" w:rsidRDefault="00654775" w:rsidP="00901C5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A6860">
        <w:rPr>
          <w:rFonts w:asciiTheme="minorHAnsi" w:hAnsiTheme="minorHAnsi" w:cstheme="minorHAnsi"/>
          <w:b/>
          <w:bCs/>
          <w:sz w:val="24"/>
          <w:szCs w:val="24"/>
        </w:rPr>
        <w:t>Organization’s Security Representative or designee</w:t>
      </w:r>
    </w:p>
    <w:p w14:paraId="100407E8" w14:textId="77777777" w:rsidR="00DA6860" w:rsidRPr="00654775" w:rsidRDefault="00DA6860" w:rsidP="00901C5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27BE6EC" w14:textId="77777777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</w:p>
    <w:p w14:paraId="2656C56D" w14:textId="77777777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  <w:r w:rsidRPr="00654775">
        <w:rPr>
          <w:rFonts w:asciiTheme="minorHAnsi" w:eastAsia="MS Mincho" w:hAnsiTheme="minorHAnsi" w:cstheme="minorHAnsi"/>
          <w:sz w:val="24"/>
          <w:szCs w:val="24"/>
        </w:rPr>
        <w:t xml:space="preserve">______________________________________           </w:t>
      </w:r>
    </w:p>
    <w:p w14:paraId="69E0AA55" w14:textId="77777777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  <w:r w:rsidRPr="00654775">
        <w:rPr>
          <w:rFonts w:asciiTheme="minorHAnsi" w:eastAsia="MS Mincho" w:hAnsiTheme="minorHAnsi" w:cstheme="minorHAnsi"/>
          <w:sz w:val="24"/>
          <w:szCs w:val="24"/>
        </w:rPr>
        <w:t>PLEASE PRINT NAME</w:t>
      </w:r>
    </w:p>
    <w:p w14:paraId="6AF36082" w14:textId="77777777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</w:p>
    <w:p w14:paraId="15CA4F12" w14:textId="77777777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</w:p>
    <w:p w14:paraId="0D481220" w14:textId="77777777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  <w:r w:rsidRPr="00654775">
        <w:rPr>
          <w:rFonts w:asciiTheme="minorHAnsi" w:eastAsia="MS Mincho" w:hAnsiTheme="minorHAnsi" w:cstheme="minorHAnsi"/>
          <w:sz w:val="24"/>
          <w:szCs w:val="24"/>
        </w:rPr>
        <w:t>______________________________________           _____________________</w:t>
      </w:r>
    </w:p>
    <w:p w14:paraId="20EC0C06" w14:textId="43D811F0" w:rsidR="00654775" w:rsidRPr="00654775" w:rsidRDefault="00654775" w:rsidP="00654775">
      <w:pPr>
        <w:pStyle w:val="PlainText"/>
        <w:jc w:val="both"/>
        <w:outlineLvl w:val="0"/>
        <w:rPr>
          <w:rFonts w:asciiTheme="minorHAnsi" w:eastAsia="MS Mincho" w:hAnsiTheme="minorHAnsi" w:cstheme="minorHAnsi"/>
          <w:sz w:val="24"/>
          <w:szCs w:val="24"/>
        </w:rPr>
      </w:pPr>
      <w:r w:rsidRPr="00654775">
        <w:rPr>
          <w:rFonts w:asciiTheme="minorHAnsi" w:eastAsia="MS Mincho" w:hAnsiTheme="minorHAnsi" w:cstheme="minorHAnsi"/>
          <w:sz w:val="24"/>
          <w:szCs w:val="24"/>
        </w:rPr>
        <w:t>SIGNATURE</w:t>
      </w:r>
      <w:r w:rsidRPr="00654775">
        <w:rPr>
          <w:rFonts w:asciiTheme="minorHAnsi" w:eastAsia="MS Mincho" w:hAnsiTheme="minorHAnsi" w:cstheme="minorHAnsi"/>
          <w:sz w:val="24"/>
          <w:szCs w:val="24"/>
        </w:rPr>
        <w:tab/>
      </w:r>
      <w:r w:rsidRPr="00654775">
        <w:rPr>
          <w:rFonts w:asciiTheme="minorHAnsi" w:eastAsia="MS Mincho" w:hAnsiTheme="minorHAnsi" w:cstheme="minorHAnsi"/>
          <w:sz w:val="24"/>
          <w:szCs w:val="24"/>
        </w:rPr>
        <w:tab/>
      </w:r>
      <w:r w:rsidRPr="00654775">
        <w:rPr>
          <w:rFonts w:asciiTheme="minorHAnsi" w:eastAsia="MS Mincho" w:hAnsiTheme="minorHAnsi" w:cstheme="minorHAnsi"/>
          <w:sz w:val="24"/>
          <w:szCs w:val="24"/>
        </w:rPr>
        <w:tab/>
      </w:r>
      <w:r w:rsidRPr="00654775">
        <w:rPr>
          <w:rFonts w:asciiTheme="minorHAnsi" w:eastAsia="MS Mincho" w:hAnsiTheme="minorHAnsi" w:cstheme="minorHAnsi"/>
          <w:sz w:val="24"/>
          <w:szCs w:val="24"/>
        </w:rPr>
        <w:tab/>
      </w:r>
      <w:r w:rsidRPr="00654775">
        <w:rPr>
          <w:rFonts w:asciiTheme="minorHAnsi" w:eastAsia="MS Mincho" w:hAnsiTheme="minorHAnsi" w:cstheme="minorHAnsi"/>
          <w:sz w:val="24"/>
          <w:szCs w:val="24"/>
        </w:rPr>
        <w:tab/>
      </w:r>
      <w:r w:rsidRPr="00654775">
        <w:rPr>
          <w:rFonts w:asciiTheme="minorHAnsi" w:eastAsia="MS Mincho" w:hAnsiTheme="minorHAnsi" w:cstheme="minorHAnsi"/>
          <w:sz w:val="24"/>
          <w:szCs w:val="24"/>
        </w:rPr>
        <w:tab/>
      </w:r>
      <w:r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654775">
        <w:rPr>
          <w:rFonts w:asciiTheme="minorHAnsi" w:eastAsia="MS Mincho" w:hAnsiTheme="minorHAnsi" w:cstheme="minorHAnsi"/>
          <w:sz w:val="24"/>
          <w:szCs w:val="24"/>
        </w:rPr>
        <w:t>Date</w:t>
      </w:r>
    </w:p>
    <w:p w14:paraId="7CBCD06B" w14:textId="77777777" w:rsidR="00654775" w:rsidRPr="00654775" w:rsidRDefault="00654775" w:rsidP="00FC40C5">
      <w:pPr>
        <w:rPr>
          <w:rFonts w:asciiTheme="minorHAnsi" w:hAnsiTheme="minorHAnsi" w:cstheme="minorHAnsi"/>
          <w:sz w:val="24"/>
          <w:szCs w:val="24"/>
        </w:rPr>
      </w:pPr>
    </w:p>
    <w:sectPr w:rsidR="00654775" w:rsidRPr="00654775" w:rsidSect="0006406A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5DC2" w14:textId="77777777" w:rsidR="00C8038A" w:rsidRDefault="00C8038A" w:rsidP="00CF6554">
      <w:pPr>
        <w:spacing w:line="240" w:lineRule="auto"/>
      </w:pPr>
      <w:r>
        <w:separator/>
      </w:r>
    </w:p>
  </w:endnote>
  <w:endnote w:type="continuationSeparator" w:id="0">
    <w:p w14:paraId="29E838BE" w14:textId="77777777" w:rsidR="00C8038A" w:rsidRDefault="00C8038A" w:rsidP="00CF6554">
      <w:pPr>
        <w:spacing w:line="240" w:lineRule="auto"/>
      </w:pPr>
      <w:r>
        <w:continuationSeparator/>
      </w:r>
    </w:p>
  </w:endnote>
  <w:endnote w:type="continuationNotice" w:id="1">
    <w:p w14:paraId="39C40C15" w14:textId="77777777" w:rsidR="00C8038A" w:rsidRDefault="00C803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patia Sans Pro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7323" w14:textId="14EA217C" w:rsidR="0040316D" w:rsidRPr="00B03F21" w:rsidRDefault="00B03F21" w:rsidP="00B03F21">
    <w:pPr>
      <w:pStyle w:val="Footer"/>
      <w:jc w:val="center"/>
      <w:rPr>
        <w:rFonts w:ascii="Calibri" w:hAnsi="Calibri" w:cs="Calibri"/>
        <w:sz w:val="18"/>
        <w:szCs w:val="18"/>
      </w:rPr>
    </w:pPr>
    <w:r w:rsidRPr="00B03F21">
      <w:rPr>
        <w:rFonts w:ascii="Calibri" w:hAnsi="Calibri" w:cs="Calibri"/>
        <w:sz w:val="18"/>
        <w:szCs w:val="18"/>
      </w:rPr>
      <w:t>Version 1.</w:t>
    </w:r>
    <w:r w:rsidR="002F4767">
      <w:rPr>
        <w:rFonts w:ascii="Calibri" w:hAnsi="Calibri" w:cs="Calibri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35B1" w14:textId="77777777" w:rsidR="0040316D" w:rsidRPr="00D2548E" w:rsidRDefault="0040316D" w:rsidP="00D2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263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280AC" w14:textId="6350233F" w:rsidR="0040316D" w:rsidRDefault="0040316D">
        <w:pPr>
          <w:pStyle w:val="Footer"/>
          <w:jc w:val="right"/>
        </w:pPr>
        <w:r w:rsidRPr="00E9348B">
          <w:rPr>
            <w:sz w:val="16"/>
            <w:szCs w:val="16"/>
          </w:rPr>
          <w:fldChar w:fldCharType="begin"/>
        </w:r>
        <w:r w:rsidRPr="00E9348B">
          <w:rPr>
            <w:sz w:val="16"/>
            <w:szCs w:val="16"/>
          </w:rPr>
          <w:instrText xml:space="preserve"> PAGE   \* MERGEFORMAT </w:instrText>
        </w:r>
        <w:r w:rsidRPr="00E9348B">
          <w:rPr>
            <w:sz w:val="16"/>
            <w:szCs w:val="16"/>
          </w:rPr>
          <w:fldChar w:fldCharType="separate"/>
        </w:r>
        <w:r w:rsidRPr="00E9348B">
          <w:rPr>
            <w:noProof/>
            <w:sz w:val="16"/>
            <w:szCs w:val="16"/>
          </w:rPr>
          <w:t>2</w:t>
        </w:r>
        <w:r w:rsidRPr="00E9348B">
          <w:rPr>
            <w:noProof/>
            <w:sz w:val="16"/>
            <w:szCs w:val="16"/>
          </w:rPr>
          <w:fldChar w:fldCharType="end"/>
        </w:r>
      </w:p>
    </w:sdtContent>
  </w:sdt>
  <w:p w14:paraId="1FF63400" w14:textId="77777777" w:rsidR="0040316D" w:rsidRPr="00D2548E" w:rsidRDefault="0040316D" w:rsidP="00D2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DB8E" w14:textId="77777777" w:rsidR="00C8038A" w:rsidRDefault="00C8038A" w:rsidP="00CF6554">
      <w:pPr>
        <w:spacing w:line="240" w:lineRule="auto"/>
      </w:pPr>
      <w:r>
        <w:separator/>
      </w:r>
    </w:p>
  </w:footnote>
  <w:footnote w:type="continuationSeparator" w:id="0">
    <w:p w14:paraId="1AEE4C35" w14:textId="77777777" w:rsidR="00C8038A" w:rsidRDefault="00C8038A" w:rsidP="00CF6554">
      <w:pPr>
        <w:spacing w:line="240" w:lineRule="auto"/>
      </w:pPr>
      <w:r>
        <w:continuationSeparator/>
      </w:r>
    </w:p>
  </w:footnote>
  <w:footnote w:type="continuationNotice" w:id="1">
    <w:p w14:paraId="4A752940" w14:textId="77777777" w:rsidR="00C8038A" w:rsidRDefault="00C803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2782" w14:textId="77777777" w:rsidR="0040316D" w:rsidRDefault="00403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1B02" w14:textId="47429BDA" w:rsidR="0040316D" w:rsidRPr="00D2548E" w:rsidRDefault="0040316D" w:rsidP="00D25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5ECD" w14:textId="77777777" w:rsidR="0040316D" w:rsidRDefault="00403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8EC"/>
    <w:multiLevelType w:val="multilevel"/>
    <w:tmpl w:val="2AECEB10"/>
    <w:styleLink w:val="GSACtrlList"/>
    <w:lvl w:ilvl="0">
      <w:start w:val="1"/>
      <w:numFmt w:val="lowerLetter"/>
      <w:lvlText w:val="(%1)"/>
      <w:lvlJc w:val="left"/>
      <w:pPr>
        <w:tabs>
          <w:tab w:val="num" w:pos="360"/>
        </w:tabs>
        <w:ind w:left="1066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772" w:hanging="360"/>
      </w:pPr>
      <w:rPr>
        <w:rFonts w:ascii="Times New Roman" w:hAnsi="Times New Roman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1512E6"/>
    <w:multiLevelType w:val="hybridMultilevel"/>
    <w:tmpl w:val="3E02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6C83"/>
    <w:multiLevelType w:val="hybridMultilevel"/>
    <w:tmpl w:val="4B64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B10EE"/>
    <w:multiLevelType w:val="multilevel"/>
    <w:tmpl w:val="2F6478A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GSA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9E54F3"/>
    <w:multiLevelType w:val="hybridMultilevel"/>
    <w:tmpl w:val="58E6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9430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DD59F1"/>
    <w:multiLevelType w:val="hybridMultilevel"/>
    <w:tmpl w:val="98BE4206"/>
    <w:lvl w:ilvl="0" w:tplc="6A2A51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56BA2"/>
    <w:multiLevelType w:val="hybridMultilevel"/>
    <w:tmpl w:val="F30C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78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98047265">
    <w:abstractNumId w:val="5"/>
  </w:num>
  <w:num w:numId="2" w16cid:durableId="806430131">
    <w:abstractNumId w:val="3"/>
  </w:num>
  <w:num w:numId="3" w16cid:durableId="781923961">
    <w:abstractNumId w:val="8"/>
  </w:num>
  <w:num w:numId="4" w16cid:durableId="2018192915">
    <w:abstractNumId w:val="1"/>
  </w:num>
  <w:num w:numId="5" w16cid:durableId="1071192714">
    <w:abstractNumId w:val="7"/>
  </w:num>
  <w:num w:numId="6" w16cid:durableId="1525635116">
    <w:abstractNumId w:val="0"/>
  </w:num>
  <w:num w:numId="7" w16cid:durableId="260794984">
    <w:abstractNumId w:val="6"/>
  </w:num>
  <w:num w:numId="8" w16cid:durableId="757362818">
    <w:abstractNumId w:val="4"/>
  </w:num>
  <w:num w:numId="9" w16cid:durableId="1708987876">
    <w:abstractNumId w:val="2"/>
  </w:num>
  <w:num w:numId="10" w16cid:durableId="13738712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ED"/>
    <w:rsid w:val="00000D44"/>
    <w:rsid w:val="000012E8"/>
    <w:rsid w:val="0000131F"/>
    <w:rsid w:val="00001E65"/>
    <w:rsid w:val="00007435"/>
    <w:rsid w:val="000077ED"/>
    <w:rsid w:val="00012224"/>
    <w:rsid w:val="00012661"/>
    <w:rsid w:val="00014C13"/>
    <w:rsid w:val="00014D54"/>
    <w:rsid w:val="00014F0C"/>
    <w:rsid w:val="00017435"/>
    <w:rsid w:val="000202BA"/>
    <w:rsid w:val="000221AA"/>
    <w:rsid w:val="0002251B"/>
    <w:rsid w:val="0002490C"/>
    <w:rsid w:val="0002533D"/>
    <w:rsid w:val="00025689"/>
    <w:rsid w:val="00026047"/>
    <w:rsid w:val="000309D6"/>
    <w:rsid w:val="00031427"/>
    <w:rsid w:val="00033980"/>
    <w:rsid w:val="00036786"/>
    <w:rsid w:val="00037B2D"/>
    <w:rsid w:val="00050271"/>
    <w:rsid w:val="00054726"/>
    <w:rsid w:val="00056376"/>
    <w:rsid w:val="00060753"/>
    <w:rsid w:val="00061AB0"/>
    <w:rsid w:val="00063109"/>
    <w:rsid w:val="000637AE"/>
    <w:rsid w:val="0006406A"/>
    <w:rsid w:val="000667AD"/>
    <w:rsid w:val="00081205"/>
    <w:rsid w:val="00082B94"/>
    <w:rsid w:val="0008614F"/>
    <w:rsid w:val="000878C8"/>
    <w:rsid w:val="00090C47"/>
    <w:rsid w:val="0009247B"/>
    <w:rsid w:val="00092D41"/>
    <w:rsid w:val="000931D3"/>
    <w:rsid w:val="00094E16"/>
    <w:rsid w:val="00097775"/>
    <w:rsid w:val="00097B40"/>
    <w:rsid w:val="000A1FBE"/>
    <w:rsid w:val="000A527B"/>
    <w:rsid w:val="000A5D1B"/>
    <w:rsid w:val="000B0D16"/>
    <w:rsid w:val="000B1AB5"/>
    <w:rsid w:val="000B4B79"/>
    <w:rsid w:val="000B61B4"/>
    <w:rsid w:val="000B7DEF"/>
    <w:rsid w:val="000C0A62"/>
    <w:rsid w:val="000C357E"/>
    <w:rsid w:val="000C37C0"/>
    <w:rsid w:val="000D4FC3"/>
    <w:rsid w:val="000E07F1"/>
    <w:rsid w:val="000E2CBE"/>
    <w:rsid w:val="000E38AA"/>
    <w:rsid w:val="000E5ECD"/>
    <w:rsid w:val="000F01EE"/>
    <w:rsid w:val="000F14D7"/>
    <w:rsid w:val="000F1A1E"/>
    <w:rsid w:val="000F1FDF"/>
    <w:rsid w:val="000F3303"/>
    <w:rsid w:val="000F3CDB"/>
    <w:rsid w:val="000F5CEC"/>
    <w:rsid w:val="00100D7D"/>
    <w:rsid w:val="00100F0C"/>
    <w:rsid w:val="00101F80"/>
    <w:rsid w:val="0010250E"/>
    <w:rsid w:val="001045FA"/>
    <w:rsid w:val="00105CA2"/>
    <w:rsid w:val="00107B46"/>
    <w:rsid w:val="0011534A"/>
    <w:rsid w:val="00115526"/>
    <w:rsid w:val="00122E6A"/>
    <w:rsid w:val="001238B2"/>
    <w:rsid w:val="0012636C"/>
    <w:rsid w:val="00127161"/>
    <w:rsid w:val="00127CC8"/>
    <w:rsid w:val="00133999"/>
    <w:rsid w:val="00133EAA"/>
    <w:rsid w:val="00135246"/>
    <w:rsid w:val="0013796F"/>
    <w:rsid w:val="00137CCA"/>
    <w:rsid w:val="00140DCC"/>
    <w:rsid w:val="00141F82"/>
    <w:rsid w:val="001426EA"/>
    <w:rsid w:val="0014652F"/>
    <w:rsid w:val="00154480"/>
    <w:rsid w:val="00154640"/>
    <w:rsid w:val="0015684C"/>
    <w:rsid w:val="00162EAB"/>
    <w:rsid w:val="00164371"/>
    <w:rsid w:val="00166922"/>
    <w:rsid w:val="00170E8E"/>
    <w:rsid w:val="00181A5C"/>
    <w:rsid w:val="00181EE8"/>
    <w:rsid w:val="00182D8B"/>
    <w:rsid w:val="001849D7"/>
    <w:rsid w:val="00185F3F"/>
    <w:rsid w:val="0019041B"/>
    <w:rsid w:val="001905CC"/>
    <w:rsid w:val="00192177"/>
    <w:rsid w:val="00192207"/>
    <w:rsid w:val="00192325"/>
    <w:rsid w:val="00192D79"/>
    <w:rsid w:val="00197373"/>
    <w:rsid w:val="0019762C"/>
    <w:rsid w:val="0019775C"/>
    <w:rsid w:val="001A1D37"/>
    <w:rsid w:val="001A1ECB"/>
    <w:rsid w:val="001A454C"/>
    <w:rsid w:val="001A4639"/>
    <w:rsid w:val="001A4AFD"/>
    <w:rsid w:val="001A501E"/>
    <w:rsid w:val="001A66D9"/>
    <w:rsid w:val="001B65A6"/>
    <w:rsid w:val="001B7AA7"/>
    <w:rsid w:val="001C24F3"/>
    <w:rsid w:val="001C27D1"/>
    <w:rsid w:val="001D0457"/>
    <w:rsid w:val="001D0B2A"/>
    <w:rsid w:val="001D1508"/>
    <w:rsid w:val="001D1F87"/>
    <w:rsid w:val="001D5C5D"/>
    <w:rsid w:val="001E2F72"/>
    <w:rsid w:val="001E4190"/>
    <w:rsid w:val="001F6144"/>
    <w:rsid w:val="0020616B"/>
    <w:rsid w:val="0020702C"/>
    <w:rsid w:val="00210218"/>
    <w:rsid w:val="00211D2D"/>
    <w:rsid w:val="00212551"/>
    <w:rsid w:val="002158DC"/>
    <w:rsid w:val="00220D89"/>
    <w:rsid w:val="002217F2"/>
    <w:rsid w:val="00227CA4"/>
    <w:rsid w:val="00227FF6"/>
    <w:rsid w:val="00231A44"/>
    <w:rsid w:val="00233730"/>
    <w:rsid w:val="00233C34"/>
    <w:rsid w:val="0023574D"/>
    <w:rsid w:val="00236E05"/>
    <w:rsid w:val="002405F4"/>
    <w:rsid w:val="00242A55"/>
    <w:rsid w:val="00245CF3"/>
    <w:rsid w:val="00245D82"/>
    <w:rsid w:val="002462C8"/>
    <w:rsid w:val="00246539"/>
    <w:rsid w:val="00250BC5"/>
    <w:rsid w:val="00253884"/>
    <w:rsid w:val="002540F3"/>
    <w:rsid w:val="0025637C"/>
    <w:rsid w:val="00256CE4"/>
    <w:rsid w:val="0026249B"/>
    <w:rsid w:val="002659D3"/>
    <w:rsid w:val="00267736"/>
    <w:rsid w:val="0027159A"/>
    <w:rsid w:val="002727AF"/>
    <w:rsid w:val="00273477"/>
    <w:rsid w:val="00276765"/>
    <w:rsid w:val="00276A82"/>
    <w:rsid w:val="0028216D"/>
    <w:rsid w:val="00287256"/>
    <w:rsid w:val="00287D53"/>
    <w:rsid w:val="002915BE"/>
    <w:rsid w:val="00293634"/>
    <w:rsid w:val="0029503A"/>
    <w:rsid w:val="002A1148"/>
    <w:rsid w:val="002A2B4A"/>
    <w:rsid w:val="002B132F"/>
    <w:rsid w:val="002B1636"/>
    <w:rsid w:val="002B48C5"/>
    <w:rsid w:val="002C0901"/>
    <w:rsid w:val="002C2879"/>
    <w:rsid w:val="002C3BC5"/>
    <w:rsid w:val="002C4269"/>
    <w:rsid w:val="002C4CA8"/>
    <w:rsid w:val="002C74BE"/>
    <w:rsid w:val="002D04B2"/>
    <w:rsid w:val="002D2EAE"/>
    <w:rsid w:val="002D34B7"/>
    <w:rsid w:val="002D39A7"/>
    <w:rsid w:val="002D6D93"/>
    <w:rsid w:val="002D759E"/>
    <w:rsid w:val="002E34B8"/>
    <w:rsid w:val="002E3D23"/>
    <w:rsid w:val="002F0D6A"/>
    <w:rsid w:val="002F28A2"/>
    <w:rsid w:val="002F390D"/>
    <w:rsid w:val="002F3B48"/>
    <w:rsid w:val="002F4767"/>
    <w:rsid w:val="00300417"/>
    <w:rsid w:val="0030308B"/>
    <w:rsid w:val="0030382A"/>
    <w:rsid w:val="003065E3"/>
    <w:rsid w:val="003072A9"/>
    <w:rsid w:val="0030750E"/>
    <w:rsid w:val="00307C96"/>
    <w:rsid w:val="003109E5"/>
    <w:rsid w:val="003164C5"/>
    <w:rsid w:val="003205D9"/>
    <w:rsid w:val="0032086D"/>
    <w:rsid w:val="00321EDB"/>
    <w:rsid w:val="00332C77"/>
    <w:rsid w:val="00332E7C"/>
    <w:rsid w:val="0033301A"/>
    <w:rsid w:val="0033310A"/>
    <w:rsid w:val="00333195"/>
    <w:rsid w:val="00334ADF"/>
    <w:rsid w:val="0034093D"/>
    <w:rsid w:val="00346601"/>
    <w:rsid w:val="00350304"/>
    <w:rsid w:val="00354A50"/>
    <w:rsid w:val="00355173"/>
    <w:rsid w:val="00355CB6"/>
    <w:rsid w:val="003619C6"/>
    <w:rsid w:val="00361CC3"/>
    <w:rsid w:val="003622B7"/>
    <w:rsid w:val="00364B5A"/>
    <w:rsid w:val="00366115"/>
    <w:rsid w:val="00372477"/>
    <w:rsid w:val="00376430"/>
    <w:rsid w:val="0037673D"/>
    <w:rsid w:val="003834CA"/>
    <w:rsid w:val="00383D50"/>
    <w:rsid w:val="00384BE4"/>
    <w:rsid w:val="00385A59"/>
    <w:rsid w:val="0038604B"/>
    <w:rsid w:val="0038685E"/>
    <w:rsid w:val="00387DCA"/>
    <w:rsid w:val="003914C5"/>
    <w:rsid w:val="003946D2"/>
    <w:rsid w:val="00394AA3"/>
    <w:rsid w:val="00396804"/>
    <w:rsid w:val="003A0C64"/>
    <w:rsid w:val="003A2219"/>
    <w:rsid w:val="003A3497"/>
    <w:rsid w:val="003B1B91"/>
    <w:rsid w:val="003B3613"/>
    <w:rsid w:val="003C0C67"/>
    <w:rsid w:val="003C16F5"/>
    <w:rsid w:val="003C4EE3"/>
    <w:rsid w:val="003C4FE4"/>
    <w:rsid w:val="003C6C68"/>
    <w:rsid w:val="003C76DD"/>
    <w:rsid w:val="003C7C15"/>
    <w:rsid w:val="003D1EB6"/>
    <w:rsid w:val="003D230C"/>
    <w:rsid w:val="003D2A50"/>
    <w:rsid w:val="003D3D42"/>
    <w:rsid w:val="003D4CA5"/>
    <w:rsid w:val="003D53D2"/>
    <w:rsid w:val="003D7A91"/>
    <w:rsid w:val="003E0145"/>
    <w:rsid w:val="003E3E62"/>
    <w:rsid w:val="003E617A"/>
    <w:rsid w:val="003E7EFD"/>
    <w:rsid w:val="003F243F"/>
    <w:rsid w:val="003F3071"/>
    <w:rsid w:val="003F362A"/>
    <w:rsid w:val="003F45B5"/>
    <w:rsid w:val="003F78D3"/>
    <w:rsid w:val="00402039"/>
    <w:rsid w:val="00402E33"/>
    <w:rsid w:val="0040316D"/>
    <w:rsid w:val="00403769"/>
    <w:rsid w:val="00405527"/>
    <w:rsid w:val="004066E1"/>
    <w:rsid w:val="00406FE0"/>
    <w:rsid w:val="004100F7"/>
    <w:rsid w:val="0041073B"/>
    <w:rsid w:val="00410A79"/>
    <w:rsid w:val="00416D1B"/>
    <w:rsid w:val="004171C0"/>
    <w:rsid w:val="00417961"/>
    <w:rsid w:val="004179F3"/>
    <w:rsid w:val="00424FD1"/>
    <w:rsid w:val="00426B53"/>
    <w:rsid w:val="00433B07"/>
    <w:rsid w:val="004415CB"/>
    <w:rsid w:val="00443673"/>
    <w:rsid w:val="00445C24"/>
    <w:rsid w:val="00446845"/>
    <w:rsid w:val="0044732D"/>
    <w:rsid w:val="00447622"/>
    <w:rsid w:val="00450250"/>
    <w:rsid w:val="004553BC"/>
    <w:rsid w:val="00456A0D"/>
    <w:rsid w:val="00457B6A"/>
    <w:rsid w:val="00460C8A"/>
    <w:rsid w:val="00461170"/>
    <w:rsid w:val="004638FB"/>
    <w:rsid w:val="00465BCC"/>
    <w:rsid w:val="004662B7"/>
    <w:rsid w:val="00466300"/>
    <w:rsid w:val="00466899"/>
    <w:rsid w:val="004668A4"/>
    <w:rsid w:val="00466F94"/>
    <w:rsid w:val="00470AE8"/>
    <w:rsid w:val="004769BB"/>
    <w:rsid w:val="00480FEB"/>
    <w:rsid w:val="00481053"/>
    <w:rsid w:val="0048390C"/>
    <w:rsid w:val="00485C88"/>
    <w:rsid w:val="0048602E"/>
    <w:rsid w:val="00486168"/>
    <w:rsid w:val="00492038"/>
    <w:rsid w:val="00497524"/>
    <w:rsid w:val="00497E0F"/>
    <w:rsid w:val="004A157E"/>
    <w:rsid w:val="004A1B3F"/>
    <w:rsid w:val="004A202B"/>
    <w:rsid w:val="004A35F1"/>
    <w:rsid w:val="004A59BF"/>
    <w:rsid w:val="004A70A5"/>
    <w:rsid w:val="004B2244"/>
    <w:rsid w:val="004B6A05"/>
    <w:rsid w:val="004B7025"/>
    <w:rsid w:val="004C0D6D"/>
    <w:rsid w:val="004C0E22"/>
    <w:rsid w:val="004C4BF4"/>
    <w:rsid w:val="004D2A41"/>
    <w:rsid w:val="004D4CFC"/>
    <w:rsid w:val="004E19C8"/>
    <w:rsid w:val="004E33DC"/>
    <w:rsid w:val="004E47A9"/>
    <w:rsid w:val="004E4B20"/>
    <w:rsid w:val="004E5DCC"/>
    <w:rsid w:val="004E7D8C"/>
    <w:rsid w:val="004F0227"/>
    <w:rsid w:val="004F0907"/>
    <w:rsid w:val="004F286B"/>
    <w:rsid w:val="004F4654"/>
    <w:rsid w:val="004F4B68"/>
    <w:rsid w:val="004F5649"/>
    <w:rsid w:val="005004B5"/>
    <w:rsid w:val="00500778"/>
    <w:rsid w:val="00503406"/>
    <w:rsid w:val="00507EB4"/>
    <w:rsid w:val="005119FF"/>
    <w:rsid w:val="005127A6"/>
    <w:rsid w:val="00513ADC"/>
    <w:rsid w:val="00516454"/>
    <w:rsid w:val="00522511"/>
    <w:rsid w:val="00523401"/>
    <w:rsid w:val="00523B3D"/>
    <w:rsid w:val="005242DD"/>
    <w:rsid w:val="00524F11"/>
    <w:rsid w:val="00525206"/>
    <w:rsid w:val="0052629E"/>
    <w:rsid w:val="0053236A"/>
    <w:rsid w:val="005329AA"/>
    <w:rsid w:val="00533232"/>
    <w:rsid w:val="005345BE"/>
    <w:rsid w:val="00534C87"/>
    <w:rsid w:val="005357B9"/>
    <w:rsid w:val="00535A6D"/>
    <w:rsid w:val="00536D2B"/>
    <w:rsid w:val="00537A9D"/>
    <w:rsid w:val="0054041A"/>
    <w:rsid w:val="00540773"/>
    <w:rsid w:val="00541829"/>
    <w:rsid w:val="005420EB"/>
    <w:rsid w:val="00542B96"/>
    <w:rsid w:val="00543914"/>
    <w:rsid w:val="00554B1A"/>
    <w:rsid w:val="00555008"/>
    <w:rsid w:val="00555C61"/>
    <w:rsid w:val="00555DAD"/>
    <w:rsid w:val="00561425"/>
    <w:rsid w:val="005619B8"/>
    <w:rsid w:val="00562376"/>
    <w:rsid w:val="0056499F"/>
    <w:rsid w:val="00565787"/>
    <w:rsid w:val="005719D5"/>
    <w:rsid w:val="00575637"/>
    <w:rsid w:val="00577D0F"/>
    <w:rsid w:val="0058000C"/>
    <w:rsid w:val="0058125A"/>
    <w:rsid w:val="005827A1"/>
    <w:rsid w:val="00583B8B"/>
    <w:rsid w:val="005843D4"/>
    <w:rsid w:val="00585862"/>
    <w:rsid w:val="00587010"/>
    <w:rsid w:val="005926B9"/>
    <w:rsid w:val="00594B14"/>
    <w:rsid w:val="00594CAA"/>
    <w:rsid w:val="00594D64"/>
    <w:rsid w:val="00595798"/>
    <w:rsid w:val="00597DE2"/>
    <w:rsid w:val="005A09AC"/>
    <w:rsid w:val="005A1B89"/>
    <w:rsid w:val="005A3777"/>
    <w:rsid w:val="005A7172"/>
    <w:rsid w:val="005B336E"/>
    <w:rsid w:val="005B7C45"/>
    <w:rsid w:val="005C080B"/>
    <w:rsid w:val="005C22F2"/>
    <w:rsid w:val="005C2DE6"/>
    <w:rsid w:val="005C36F6"/>
    <w:rsid w:val="005C4D6F"/>
    <w:rsid w:val="005C4DA3"/>
    <w:rsid w:val="005C5728"/>
    <w:rsid w:val="005D0A9C"/>
    <w:rsid w:val="005E21CF"/>
    <w:rsid w:val="005E2ED8"/>
    <w:rsid w:val="005E3CF9"/>
    <w:rsid w:val="005E3D43"/>
    <w:rsid w:val="005E3DAA"/>
    <w:rsid w:val="005E5169"/>
    <w:rsid w:val="005F192D"/>
    <w:rsid w:val="005F199F"/>
    <w:rsid w:val="005F1A9E"/>
    <w:rsid w:val="005F1D40"/>
    <w:rsid w:val="005F22E1"/>
    <w:rsid w:val="005F2F4E"/>
    <w:rsid w:val="005F3081"/>
    <w:rsid w:val="005F4E84"/>
    <w:rsid w:val="006008AF"/>
    <w:rsid w:val="006043A5"/>
    <w:rsid w:val="00604714"/>
    <w:rsid w:val="00604B77"/>
    <w:rsid w:val="00604C67"/>
    <w:rsid w:val="00605031"/>
    <w:rsid w:val="00606A79"/>
    <w:rsid w:val="00606B7F"/>
    <w:rsid w:val="0060750A"/>
    <w:rsid w:val="00607852"/>
    <w:rsid w:val="00607C30"/>
    <w:rsid w:val="0061101C"/>
    <w:rsid w:val="0061391B"/>
    <w:rsid w:val="00616A03"/>
    <w:rsid w:val="006214DF"/>
    <w:rsid w:val="00622D3D"/>
    <w:rsid w:val="00624008"/>
    <w:rsid w:val="00624CA4"/>
    <w:rsid w:val="006265BA"/>
    <w:rsid w:val="00631267"/>
    <w:rsid w:val="00636067"/>
    <w:rsid w:val="006408DA"/>
    <w:rsid w:val="0064294B"/>
    <w:rsid w:val="00643230"/>
    <w:rsid w:val="00647AB6"/>
    <w:rsid w:val="00647C80"/>
    <w:rsid w:val="00647F9A"/>
    <w:rsid w:val="00650176"/>
    <w:rsid w:val="00654104"/>
    <w:rsid w:val="00654775"/>
    <w:rsid w:val="00656237"/>
    <w:rsid w:val="00660B4F"/>
    <w:rsid w:val="006616AD"/>
    <w:rsid w:val="00661A1E"/>
    <w:rsid w:val="00662E7D"/>
    <w:rsid w:val="00663132"/>
    <w:rsid w:val="00663C8D"/>
    <w:rsid w:val="00665541"/>
    <w:rsid w:val="00665CD0"/>
    <w:rsid w:val="00670265"/>
    <w:rsid w:val="0067326E"/>
    <w:rsid w:val="00673896"/>
    <w:rsid w:val="00674C8D"/>
    <w:rsid w:val="00675EC5"/>
    <w:rsid w:val="00681473"/>
    <w:rsid w:val="00681702"/>
    <w:rsid w:val="00681BAF"/>
    <w:rsid w:val="00682749"/>
    <w:rsid w:val="00682BA4"/>
    <w:rsid w:val="006861CE"/>
    <w:rsid w:val="00690D4E"/>
    <w:rsid w:val="00692B78"/>
    <w:rsid w:val="00694368"/>
    <w:rsid w:val="00696F0B"/>
    <w:rsid w:val="00697114"/>
    <w:rsid w:val="006A63F6"/>
    <w:rsid w:val="006A7FBF"/>
    <w:rsid w:val="006B17BD"/>
    <w:rsid w:val="006B1988"/>
    <w:rsid w:val="006C071D"/>
    <w:rsid w:val="006C1221"/>
    <w:rsid w:val="006C3C32"/>
    <w:rsid w:val="006C6CA3"/>
    <w:rsid w:val="006C70AF"/>
    <w:rsid w:val="006C7125"/>
    <w:rsid w:val="006C7170"/>
    <w:rsid w:val="006D0ED8"/>
    <w:rsid w:val="006D59E9"/>
    <w:rsid w:val="006D67ED"/>
    <w:rsid w:val="006E30D6"/>
    <w:rsid w:val="006E32A1"/>
    <w:rsid w:val="006E4C90"/>
    <w:rsid w:val="006F0CF5"/>
    <w:rsid w:val="006F314A"/>
    <w:rsid w:val="006F4F1C"/>
    <w:rsid w:val="007004B5"/>
    <w:rsid w:val="00701D59"/>
    <w:rsid w:val="0070467A"/>
    <w:rsid w:val="00704E1F"/>
    <w:rsid w:val="00705CA8"/>
    <w:rsid w:val="00712C80"/>
    <w:rsid w:val="00714558"/>
    <w:rsid w:val="00715633"/>
    <w:rsid w:val="007201C9"/>
    <w:rsid w:val="0072286C"/>
    <w:rsid w:val="00732734"/>
    <w:rsid w:val="00740724"/>
    <w:rsid w:val="00740DC9"/>
    <w:rsid w:val="00742434"/>
    <w:rsid w:val="00745804"/>
    <w:rsid w:val="00745B1C"/>
    <w:rsid w:val="00750ABA"/>
    <w:rsid w:val="007552DE"/>
    <w:rsid w:val="00757F3D"/>
    <w:rsid w:val="00761064"/>
    <w:rsid w:val="00761948"/>
    <w:rsid w:val="007624CA"/>
    <w:rsid w:val="007650F3"/>
    <w:rsid w:val="00765664"/>
    <w:rsid w:val="007720CB"/>
    <w:rsid w:val="0077230D"/>
    <w:rsid w:val="00773846"/>
    <w:rsid w:val="00780E0A"/>
    <w:rsid w:val="00781A06"/>
    <w:rsid w:val="00783E22"/>
    <w:rsid w:val="00786EB1"/>
    <w:rsid w:val="00790D68"/>
    <w:rsid w:val="00793282"/>
    <w:rsid w:val="007959E7"/>
    <w:rsid w:val="007967E2"/>
    <w:rsid w:val="00797CDC"/>
    <w:rsid w:val="007A1523"/>
    <w:rsid w:val="007A2139"/>
    <w:rsid w:val="007A3A32"/>
    <w:rsid w:val="007A67B0"/>
    <w:rsid w:val="007B05CD"/>
    <w:rsid w:val="007B11D8"/>
    <w:rsid w:val="007B2EED"/>
    <w:rsid w:val="007B564E"/>
    <w:rsid w:val="007B61A3"/>
    <w:rsid w:val="007C2767"/>
    <w:rsid w:val="007C5C0D"/>
    <w:rsid w:val="007C7184"/>
    <w:rsid w:val="007D4DAF"/>
    <w:rsid w:val="007D62AB"/>
    <w:rsid w:val="007D67FA"/>
    <w:rsid w:val="007D6BAB"/>
    <w:rsid w:val="007D7A97"/>
    <w:rsid w:val="007D7F34"/>
    <w:rsid w:val="007E54C1"/>
    <w:rsid w:val="007E551E"/>
    <w:rsid w:val="007F4E16"/>
    <w:rsid w:val="007F55F5"/>
    <w:rsid w:val="007F6026"/>
    <w:rsid w:val="00801D65"/>
    <w:rsid w:val="00802F17"/>
    <w:rsid w:val="00803D9C"/>
    <w:rsid w:val="00804B3D"/>
    <w:rsid w:val="008055CC"/>
    <w:rsid w:val="00805B69"/>
    <w:rsid w:val="0081028E"/>
    <w:rsid w:val="00810A6D"/>
    <w:rsid w:val="00812699"/>
    <w:rsid w:val="00812979"/>
    <w:rsid w:val="008139A5"/>
    <w:rsid w:val="00814C0B"/>
    <w:rsid w:val="00816463"/>
    <w:rsid w:val="0082229C"/>
    <w:rsid w:val="00827955"/>
    <w:rsid w:val="00831E5E"/>
    <w:rsid w:val="00832B45"/>
    <w:rsid w:val="008332F5"/>
    <w:rsid w:val="00833F04"/>
    <w:rsid w:val="00837200"/>
    <w:rsid w:val="00844692"/>
    <w:rsid w:val="00846DCE"/>
    <w:rsid w:val="008474F4"/>
    <w:rsid w:val="008513C7"/>
    <w:rsid w:val="0085326B"/>
    <w:rsid w:val="0085440D"/>
    <w:rsid w:val="008544FF"/>
    <w:rsid w:val="00855608"/>
    <w:rsid w:val="00856BD5"/>
    <w:rsid w:val="008628CF"/>
    <w:rsid w:val="00863EDF"/>
    <w:rsid w:val="0086446D"/>
    <w:rsid w:val="008676EF"/>
    <w:rsid w:val="00870A52"/>
    <w:rsid w:val="00875224"/>
    <w:rsid w:val="0087700E"/>
    <w:rsid w:val="00881D25"/>
    <w:rsid w:val="00882043"/>
    <w:rsid w:val="0088592C"/>
    <w:rsid w:val="00886927"/>
    <w:rsid w:val="00891495"/>
    <w:rsid w:val="00893208"/>
    <w:rsid w:val="00894252"/>
    <w:rsid w:val="00894F8B"/>
    <w:rsid w:val="008A0E00"/>
    <w:rsid w:val="008A2CDF"/>
    <w:rsid w:val="008A36B9"/>
    <w:rsid w:val="008A3921"/>
    <w:rsid w:val="008A635F"/>
    <w:rsid w:val="008A74CB"/>
    <w:rsid w:val="008A7DA5"/>
    <w:rsid w:val="008B237E"/>
    <w:rsid w:val="008B2828"/>
    <w:rsid w:val="008B77B0"/>
    <w:rsid w:val="008B7A80"/>
    <w:rsid w:val="008B7E6F"/>
    <w:rsid w:val="008C1348"/>
    <w:rsid w:val="008C2BFF"/>
    <w:rsid w:val="008C691F"/>
    <w:rsid w:val="008D0D50"/>
    <w:rsid w:val="008D1E1B"/>
    <w:rsid w:val="008D29AC"/>
    <w:rsid w:val="008D5E77"/>
    <w:rsid w:val="008E0399"/>
    <w:rsid w:val="008E2045"/>
    <w:rsid w:val="008E24A0"/>
    <w:rsid w:val="008E2B4B"/>
    <w:rsid w:val="008E3859"/>
    <w:rsid w:val="008E4D23"/>
    <w:rsid w:val="008E606C"/>
    <w:rsid w:val="008E6703"/>
    <w:rsid w:val="008E7383"/>
    <w:rsid w:val="008E745C"/>
    <w:rsid w:val="008F013A"/>
    <w:rsid w:val="008F0C62"/>
    <w:rsid w:val="008F4ABA"/>
    <w:rsid w:val="008F6126"/>
    <w:rsid w:val="008F6E14"/>
    <w:rsid w:val="00900998"/>
    <w:rsid w:val="00901C52"/>
    <w:rsid w:val="009035A2"/>
    <w:rsid w:val="00905F5B"/>
    <w:rsid w:val="009119A3"/>
    <w:rsid w:val="00912045"/>
    <w:rsid w:val="009169B7"/>
    <w:rsid w:val="0091797F"/>
    <w:rsid w:val="00924692"/>
    <w:rsid w:val="009256DE"/>
    <w:rsid w:val="00927CA7"/>
    <w:rsid w:val="00930524"/>
    <w:rsid w:val="00931840"/>
    <w:rsid w:val="00931845"/>
    <w:rsid w:val="009371AF"/>
    <w:rsid w:val="009421A0"/>
    <w:rsid w:val="009427C1"/>
    <w:rsid w:val="00946767"/>
    <w:rsid w:val="00951C4D"/>
    <w:rsid w:val="00954100"/>
    <w:rsid w:val="0096040D"/>
    <w:rsid w:val="009668B6"/>
    <w:rsid w:val="009746A3"/>
    <w:rsid w:val="009748B6"/>
    <w:rsid w:val="00984E59"/>
    <w:rsid w:val="00985613"/>
    <w:rsid w:val="009917E0"/>
    <w:rsid w:val="0099234C"/>
    <w:rsid w:val="009926EF"/>
    <w:rsid w:val="00995030"/>
    <w:rsid w:val="009952DE"/>
    <w:rsid w:val="00995856"/>
    <w:rsid w:val="00995A63"/>
    <w:rsid w:val="009A3EC9"/>
    <w:rsid w:val="009A6C54"/>
    <w:rsid w:val="009B0091"/>
    <w:rsid w:val="009B012D"/>
    <w:rsid w:val="009B3835"/>
    <w:rsid w:val="009B3F46"/>
    <w:rsid w:val="009B5B68"/>
    <w:rsid w:val="009B71C0"/>
    <w:rsid w:val="009C0922"/>
    <w:rsid w:val="009C0A72"/>
    <w:rsid w:val="009C0FB0"/>
    <w:rsid w:val="009C35EE"/>
    <w:rsid w:val="009C72AA"/>
    <w:rsid w:val="009C7825"/>
    <w:rsid w:val="009E2946"/>
    <w:rsid w:val="009E32CA"/>
    <w:rsid w:val="009E467C"/>
    <w:rsid w:val="009E5245"/>
    <w:rsid w:val="009E6CEC"/>
    <w:rsid w:val="009F1A2A"/>
    <w:rsid w:val="009F4224"/>
    <w:rsid w:val="009F5EA0"/>
    <w:rsid w:val="00A0147C"/>
    <w:rsid w:val="00A031CF"/>
    <w:rsid w:val="00A04EBB"/>
    <w:rsid w:val="00A12D2D"/>
    <w:rsid w:val="00A17EBD"/>
    <w:rsid w:val="00A17F94"/>
    <w:rsid w:val="00A2218C"/>
    <w:rsid w:val="00A236E8"/>
    <w:rsid w:val="00A239D5"/>
    <w:rsid w:val="00A243FE"/>
    <w:rsid w:val="00A24B1F"/>
    <w:rsid w:val="00A25ABC"/>
    <w:rsid w:val="00A26A5E"/>
    <w:rsid w:val="00A27C33"/>
    <w:rsid w:val="00A31A77"/>
    <w:rsid w:val="00A33BAF"/>
    <w:rsid w:val="00A36A89"/>
    <w:rsid w:val="00A40861"/>
    <w:rsid w:val="00A41389"/>
    <w:rsid w:val="00A41B61"/>
    <w:rsid w:val="00A42F9D"/>
    <w:rsid w:val="00A45093"/>
    <w:rsid w:val="00A517A9"/>
    <w:rsid w:val="00A52885"/>
    <w:rsid w:val="00A602A1"/>
    <w:rsid w:val="00A632E6"/>
    <w:rsid w:val="00A67B66"/>
    <w:rsid w:val="00A71365"/>
    <w:rsid w:val="00A723C6"/>
    <w:rsid w:val="00A72E28"/>
    <w:rsid w:val="00A75316"/>
    <w:rsid w:val="00A76DED"/>
    <w:rsid w:val="00A83B4D"/>
    <w:rsid w:val="00A84DE3"/>
    <w:rsid w:val="00A8645B"/>
    <w:rsid w:val="00A87B87"/>
    <w:rsid w:val="00A90B23"/>
    <w:rsid w:val="00A924F7"/>
    <w:rsid w:val="00A945DE"/>
    <w:rsid w:val="00A94954"/>
    <w:rsid w:val="00A95149"/>
    <w:rsid w:val="00A95354"/>
    <w:rsid w:val="00A95C73"/>
    <w:rsid w:val="00A96BD9"/>
    <w:rsid w:val="00A9762D"/>
    <w:rsid w:val="00AA4130"/>
    <w:rsid w:val="00AB035A"/>
    <w:rsid w:val="00AB1588"/>
    <w:rsid w:val="00AB2AFB"/>
    <w:rsid w:val="00AB4573"/>
    <w:rsid w:val="00AB4AAF"/>
    <w:rsid w:val="00AB4CA7"/>
    <w:rsid w:val="00AC0E8D"/>
    <w:rsid w:val="00AC119F"/>
    <w:rsid w:val="00AC2A36"/>
    <w:rsid w:val="00AC419B"/>
    <w:rsid w:val="00AC57AF"/>
    <w:rsid w:val="00AC6FA3"/>
    <w:rsid w:val="00AD0929"/>
    <w:rsid w:val="00AD092E"/>
    <w:rsid w:val="00AD0EA9"/>
    <w:rsid w:val="00AD2A30"/>
    <w:rsid w:val="00AD3571"/>
    <w:rsid w:val="00AD36AE"/>
    <w:rsid w:val="00AD7F88"/>
    <w:rsid w:val="00AE3140"/>
    <w:rsid w:val="00AF07A7"/>
    <w:rsid w:val="00AF44D2"/>
    <w:rsid w:val="00B004C0"/>
    <w:rsid w:val="00B03E14"/>
    <w:rsid w:val="00B03F21"/>
    <w:rsid w:val="00B1144F"/>
    <w:rsid w:val="00B12148"/>
    <w:rsid w:val="00B12D93"/>
    <w:rsid w:val="00B149F0"/>
    <w:rsid w:val="00B15759"/>
    <w:rsid w:val="00B15785"/>
    <w:rsid w:val="00B16F63"/>
    <w:rsid w:val="00B1748E"/>
    <w:rsid w:val="00B2218C"/>
    <w:rsid w:val="00B34693"/>
    <w:rsid w:val="00B35736"/>
    <w:rsid w:val="00B40B13"/>
    <w:rsid w:val="00B41A89"/>
    <w:rsid w:val="00B4352D"/>
    <w:rsid w:val="00B46EAE"/>
    <w:rsid w:val="00B514A3"/>
    <w:rsid w:val="00B51E3F"/>
    <w:rsid w:val="00B51EDC"/>
    <w:rsid w:val="00B54EF0"/>
    <w:rsid w:val="00B54F44"/>
    <w:rsid w:val="00B56104"/>
    <w:rsid w:val="00B61A97"/>
    <w:rsid w:val="00B64473"/>
    <w:rsid w:val="00B66037"/>
    <w:rsid w:val="00B74177"/>
    <w:rsid w:val="00B8392E"/>
    <w:rsid w:val="00B83E12"/>
    <w:rsid w:val="00B93B23"/>
    <w:rsid w:val="00B9492F"/>
    <w:rsid w:val="00B969D1"/>
    <w:rsid w:val="00B9752A"/>
    <w:rsid w:val="00BA2861"/>
    <w:rsid w:val="00BA32C6"/>
    <w:rsid w:val="00BA46AF"/>
    <w:rsid w:val="00BA5C82"/>
    <w:rsid w:val="00BA6223"/>
    <w:rsid w:val="00BA78A9"/>
    <w:rsid w:val="00BA7D8E"/>
    <w:rsid w:val="00BB086A"/>
    <w:rsid w:val="00BB09BF"/>
    <w:rsid w:val="00BB201B"/>
    <w:rsid w:val="00BB2E64"/>
    <w:rsid w:val="00BB2F35"/>
    <w:rsid w:val="00BB3B39"/>
    <w:rsid w:val="00BB5D17"/>
    <w:rsid w:val="00BC56D8"/>
    <w:rsid w:val="00BC7A4E"/>
    <w:rsid w:val="00BC7E55"/>
    <w:rsid w:val="00BD061B"/>
    <w:rsid w:val="00BD784E"/>
    <w:rsid w:val="00BD7929"/>
    <w:rsid w:val="00BE4BBE"/>
    <w:rsid w:val="00BE5386"/>
    <w:rsid w:val="00BE5DE4"/>
    <w:rsid w:val="00BE7249"/>
    <w:rsid w:val="00BF1562"/>
    <w:rsid w:val="00BF2543"/>
    <w:rsid w:val="00BF34C2"/>
    <w:rsid w:val="00BF34E6"/>
    <w:rsid w:val="00BF4264"/>
    <w:rsid w:val="00BF60B2"/>
    <w:rsid w:val="00BF6CE4"/>
    <w:rsid w:val="00BF7412"/>
    <w:rsid w:val="00C0090B"/>
    <w:rsid w:val="00C0232D"/>
    <w:rsid w:val="00C032C0"/>
    <w:rsid w:val="00C04E74"/>
    <w:rsid w:val="00C06265"/>
    <w:rsid w:val="00C06B00"/>
    <w:rsid w:val="00C07B1B"/>
    <w:rsid w:val="00C108F0"/>
    <w:rsid w:val="00C10DE5"/>
    <w:rsid w:val="00C111A3"/>
    <w:rsid w:val="00C11EFE"/>
    <w:rsid w:val="00C1525B"/>
    <w:rsid w:val="00C15EAE"/>
    <w:rsid w:val="00C21147"/>
    <w:rsid w:val="00C2563A"/>
    <w:rsid w:val="00C25A67"/>
    <w:rsid w:val="00C25FA7"/>
    <w:rsid w:val="00C26632"/>
    <w:rsid w:val="00C31F39"/>
    <w:rsid w:val="00C332A1"/>
    <w:rsid w:val="00C33DBB"/>
    <w:rsid w:val="00C375D8"/>
    <w:rsid w:val="00C37B79"/>
    <w:rsid w:val="00C45CAC"/>
    <w:rsid w:val="00C45CB8"/>
    <w:rsid w:val="00C46410"/>
    <w:rsid w:val="00C47CC7"/>
    <w:rsid w:val="00C50F9F"/>
    <w:rsid w:val="00C549A9"/>
    <w:rsid w:val="00C562A7"/>
    <w:rsid w:val="00C630A0"/>
    <w:rsid w:val="00C64C71"/>
    <w:rsid w:val="00C64C9F"/>
    <w:rsid w:val="00C64F2D"/>
    <w:rsid w:val="00C65BD5"/>
    <w:rsid w:val="00C702D1"/>
    <w:rsid w:val="00C70600"/>
    <w:rsid w:val="00C74860"/>
    <w:rsid w:val="00C74A36"/>
    <w:rsid w:val="00C74B2A"/>
    <w:rsid w:val="00C8038A"/>
    <w:rsid w:val="00C80575"/>
    <w:rsid w:val="00C809C2"/>
    <w:rsid w:val="00C8140C"/>
    <w:rsid w:val="00C81D76"/>
    <w:rsid w:val="00C8215F"/>
    <w:rsid w:val="00C86AFA"/>
    <w:rsid w:val="00C86EBC"/>
    <w:rsid w:val="00C873E9"/>
    <w:rsid w:val="00C95C40"/>
    <w:rsid w:val="00C9708F"/>
    <w:rsid w:val="00C9788B"/>
    <w:rsid w:val="00C97961"/>
    <w:rsid w:val="00CA0727"/>
    <w:rsid w:val="00CA0776"/>
    <w:rsid w:val="00CA0F2A"/>
    <w:rsid w:val="00CA44B6"/>
    <w:rsid w:val="00CA48CC"/>
    <w:rsid w:val="00CA5FAD"/>
    <w:rsid w:val="00CB05F5"/>
    <w:rsid w:val="00CB0BA5"/>
    <w:rsid w:val="00CB15B4"/>
    <w:rsid w:val="00CB21A3"/>
    <w:rsid w:val="00CC1463"/>
    <w:rsid w:val="00CC6A8B"/>
    <w:rsid w:val="00CD0250"/>
    <w:rsid w:val="00CD1327"/>
    <w:rsid w:val="00CD1A41"/>
    <w:rsid w:val="00CD4AF1"/>
    <w:rsid w:val="00CD4F86"/>
    <w:rsid w:val="00CE01F6"/>
    <w:rsid w:val="00CE288D"/>
    <w:rsid w:val="00CE30EB"/>
    <w:rsid w:val="00CE4A3C"/>
    <w:rsid w:val="00CE644A"/>
    <w:rsid w:val="00CF13DB"/>
    <w:rsid w:val="00CF3385"/>
    <w:rsid w:val="00CF347B"/>
    <w:rsid w:val="00CF4365"/>
    <w:rsid w:val="00CF6554"/>
    <w:rsid w:val="00D10A41"/>
    <w:rsid w:val="00D17001"/>
    <w:rsid w:val="00D204B1"/>
    <w:rsid w:val="00D20936"/>
    <w:rsid w:val="00D20FEC"/>
    <w:rsid w:val="00D21FD2"/>
    <w:rsid w:val="00D2548E"/>
    <w:rsid w:val="00D268A6"/>
    <w:rsid w:val="00D344D7"/>
    <w:rsid w:val="00D35604"/>
    <w:rsid w:val="00D358AE"/>
    <w:rsid w:val="00D37181"/>
    <w:rsid w:val="00D37875"/>
    <w:rsid w:val="00D40F4C"/>
    <w:rsid w:val="00D4433C"/>
    <w:rsid w:val="00D47807"/>
    <w:rsid w:val="00D50146"/>
    <w:rsid w:val="00D5038F"/>
    <w:rsid w:val="00D51885"/>
    <w:rsid w:val="00D52F1D"/>
    <w:rsid w:val="00D54DD2"/>
    <w:rsid w:val="00D55E93"/>
    <w:rsid w:val="00D56478"/>
    <w:rsid w:val="00D573D4"/>
    <w:rsid w:val="00D57FC8"/>
    <w:rsid w:val="00D60D82"/>
    <w:rsid w:val="00D62E4B"/>
    <w:rsid w:val="00D62EBC"/>
    <w:rsid w:val="00D64809"/>
    <w:rsid w:val="00D6764B"/>
    <w:rsid w:val="00D748E4"/>
    <w:rsid w:val="00D76017"/>
    <w:rsid w:val="00D76BB1"/>
    <w:rsid w:val="00D7716C"/>
    <w:rsid w:val="00D77171"/>
    <w:rsid w:val="00D80AFF"/>
    <w:rsid w:val="00D8165D"/>
    <w:rsid w:val="00D86082"/>
    <w:rsid w:val="00D87D52"/>
    <w:rsid w:val="00D91D9C"/>
    <w:rsid w:val="00D9373B"/>
    <w:rsid w:val="00D93BB7"/>
    <w:rsid w:val="00D940D1"/>
    <w:rsid w:val="00D9698E"/>
    <w:rsid w:val="00DA02D1"/>
    <w:rsid w:val="00DA20BB"/>
    <w:rsid w:val="00DA2A63"/>
    <w:rsid w:val="00DA40A3"/>
    <w:rsid w:val="00DA6860"/>
    <w:rsid w:val="00DB0991"/>
    <w:rsid w:val="00DB2F99"/>
    <w:rsid w:val="00DB40F6"/>
    <w:rsid w:val="00DB6186"/>
    <w:rsid w:val="00DC0E19"/>
    <w:rsid w:val="00DC0F95"/>
    <w:rsid w:val="00DC115C"/>
    <w:rsid w:val="00DC14DF"/>
    <w:rsid w:val="00DC30AA"/>
    <w:rsid w:val="00DC58D5"/>
    <w:rsid w:val="00DC6533"/>
    <w:rsid w:val="00DC7617"/>
    <w:rsid w:val="00DE04FD"/>
    <w:rsid w:val="00DE2CDE"/>
    <w:rsid w:val="00DE70B0"/>
    <w:rsid w:val="00DF0864"/>
    <w:rsid w:val="00DF09D7"/>
    <w:rsid w:val="00DF2890"/>
    <w:rsid w:val="00DF5F61"/>
    <w:rsid w:val="00E02DF1"/>
    <w:rsid w:val="00E0675D"/>
    <w:rsid w:val="00E10469"/>
    <w:rsid w:val="00E15FED"/>
    <w:rsid w:val="00E17EBD"/>
    <w:rsid w:val="00E22E86"/>
    <w:rsid w:val="00E27B83"/>
    <w:rsid w:val="00E301F1"/>
    <w:rsid w:val="00E36AC0"/>
    <w:rsid w:val="00E4047D"/>
    <w:rsid w:val="00E40A09"/>
    <w:rsid w:val="00E42829"/>
    <w:rsid w:val="00E44386"/>
    <w:rsid w:val="00E51CDD"/>
    <w:rsid w:val="00E546CC"/>
    <w:rsid w:val="00E57432"/>
    <w:rsid w:val="00E62A2A"/>
    <w:rsid w:val="00E66423"/>
    <w:rsid w:val="00E702CF"/>
    <w:rsid w:val="00E703E8"/>
    <w:rsid w:val="00E7095D"/>
    <w:rsid w:val="00E72005"/>
    <w:rsid w:val="00E726D0"/>
    <w:rsid w:val="00E76AC2"/>
    <w:rsid w:val="00E85C4F"/>
    <w:rsid w:val="00E9348B"/>
    <w:rsid w:val="00E9634F"/>
    <w:rsid w:val="00E9657F"/>
    <w:rsid w:val="00EA43DD"/>
    <w:rsid w:val="00EA4A31"/>
    <w:rsid w:val="00EC3541"/>
    <w:rsid w:val="00EC45FE"/>
    <w:rsid w:val="00EC61F8"/>
    <w:rsid w:val="00EC6D38"/>
    <w:rsid w:val="00ED105A"/>
    <w:rsid w:val="00ED15CB"/>
    <w:rsid w:val="00ED2F19"/>
    <w:rsid w:val="00ED3DD7"/>
    <w:rsid w:val="00ED610C"/>
    <w:rsid w:val="00EE55D5"/>
    <w:rsid w:val="00EE5E89"/>
    <w:rsid w:val="00EE73DC"/>
    <w:rsid w:val="00EF177B"/>
    <w:rsid w:val="00EF1DCE"/>
    <w:rsid w:val="00EF2ED7"/>
    <w:rsid w:val="00EF4AA2"/>
    <w:rsid w:val="00EF6C87"/>
    <w:rsid w:val="00F00B77"/>
    <w:rsid w:val="00F04934"/>
    <w:rsid w:val="00F050FF"/>
    <w:rsid w:val="00F065BD"/>
    <w:rsid w:val="00F069BA"/>
    <w:rsid w:val="00F101A5"/>
    <w:rsid w:val="00F10843"/>
    <w:rsid w:val="00F11E4D"/>
    <w:rsid w:val="00F12651"/>
    <w:rsid w:val="00F16A4A"/>
    <w:rsid w:val="00F17E02"/>
    <w:rsid w:val="00F21806"/>
    <w:rsid w:val="00F21911"/>
    <w:rsid w:val="00F230D2"/>
    <w:rsid w:val="00F2385F"/>
    <w:rsid w:val="00F23884"/>
    <w:rsid w:val="00F25C1A"/>
    <w:rsid w:val="00F27790"/>
    <w:rsid w:val="00F30D4D"/>
    <w:rsid w:val="00F33AB7"/>
    <w:rsid w:val="00F33BB3"/>
    <w:rsid w:val="00F36ACB"/>
    <w:rsid w:val="00F4058D"/>
    <w:rsid w:val="00F40FF1"/>
    <w:rsid w:val="00F43775"/>
    <w:rsid w:val="00F4582A"/>
    <w:rsid w:val="00F50FD4"/>
    <w:rsid w:val="00F51A52"/>
    <w:rsid w:val="00F51B06"/>
    <w:rsid w:val="00F52C8C"/>
    <w:rsid w:val="00F550B0"/>
    <w:rsid w:val="00F572DB"/>
    <w:rsid w:val="00F57B9D"/>
    <w:rsid w:val="00F60327"/>
    <w:rsid w:val="00F61B6D"/>
    <w:rsid w:val="00F62EA0"/>
    <w:rsid w:val="00F649FD"/>
    <w:rsid w:val="00F65D03"/>
    <w:rsid w:val="00F67DAC"/>
    <w:rsid w:val="00F67E34"/>
    <w:rsid w:val="00F7085E"/>
    <w:rsid w:val="00F72BB3"/>
    <w:rsid w:val="00F72E39"/>
    <w:rsid w:val="00F752ED"/>
    <w:rsid w:val="00F758D3"/>
    <w:rsid w:val="00F75D1F"/>
    <w:rsid w:val="00F77278"/>
    <w:rsid w:val="00F774FC"/>
    <w:rsid w:val="00F77B98"/>
    <w:rsid w:val="00F8254B"/>
    <w:rsid w:val="00F87EAB"/>
    <w:rsid w:val="00F91086"/>
    <w:rsid w:val="00F930F9"/>
    <w:rsid w:val="00F93131"/>
    <w:rsid w:val="00F96AC7"/>
    <w:rsid w:val="00FA2BE3"/>
    <w:rsid w:val="00FA2D91"/>
    <w:rsid w:val="00FA5822"/>
    <w:rsid w:val="00FA771D"/>
    <w:rsid w:val="00FA77F0"/>
    <w:rsid w:val="00FB458C"/>
    <w:rsid w:val="00FB5759"/>
    <w:rsid w:val="00FC267F"/>
    <w:rsid w:val="00FC40C5"/>
    <w:rsid w:val="00FC4C8C"/>
    <w:rsid w:val="00FD11CF"/>
    <w:rsid w:val="00FD6B3F"/>
    <w:rsid w:val="00FD73EF"/>
    <w:rsid w:val="00FD782B"/>
    <w:rsid w:val="00FD7F38"/>
    <w:rsid w:val="00FE056F"/>
    <w:rsid w:val="00FE5DA4"/>
    <w:rsid w:val="00FE6D04"/>
    <w:rsid w:val="00FF3CB8"/>
    <w:rsid w:val="00FF6FC7"/>
    <w:rsid w:val="0623B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782FE"/>
  <w15:docId w15:val="{9878D1A6-6F41-4FB0-A034-26D9F4FB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912045"/>
    <w:pPr>
      <w:numPr>
        <w:numId w:val="2"/>
      </w:numPr>
      <w:spacing w:line="240" w:lineRule="auto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aliases w:val="GSA Heading 2"/>
    <w:basedOn w:val="Normal"/>
    <w:next w:val="Normal"/>
    <w:link w:val="Heading2Char"/>
    <w:qFormat/>
    <w:rsid w:val="00912045"/>
    <w:pPr>
      <w:numPr>
        <w:ilvl w:val="1"/>
        <w:numId w:val="2"/>
      </w:numPr>
      <w:spacing w:line="240" w:lineRule="auto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Heading3">
    <w:name w:val="heading 3"/>
    <w:aliases w:val="Section"/>
    <w:basedOn w:val="Normal"/>
    <w:next w:val="Normal"/>
    <w:qFormat/>
    <w:pPr>
      <w:keepNext/>
      <w:keepLines/>
      <w:numPr>
        <w:ilvl w:val="2"/>
        <w:numId w:val="1"/>
      </w:numPr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aliases w:val="h4,Map Title"/>
    <w:basedOn w:val="Normal"/>
    <w:next w:val="Normal"/>
    <w:qFormat/>
    <w:pPr>
      <w:keepNext/>
      <w:keepLines/>
      <w:numPr>
        <w:ilvl w:val="3"/>
        <w:numId w:val="1"/>
      </w:numPr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aliases w:val="h5,Block Label"/>
    <w:basedOn w:val="Normal"/>
    <w:next w:val="Normal"/>
    <w:qFormat/>
    <w:pPr>
      <w:keepNext/>
      <w:keepLines/>
      <w:numPr>
        <w:ilvl w:val="4"/>
        <w:numId w:val="1"/>
      </w:numPr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aliases w:val="ATTACHMENT,h6"/>
    <w:basedOn w:val="Normal"/>
    <w:next w:val="Normal"/>
    <w:qFormat/>
    <w:pPr>
      <w:keepNext/>
      <w:keepLines/>
      <w:numPr>
        <w:ilvl w:val="5"/>
        <w:numId w:val="1"/>
      </w:numPr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aliases w:val="h7"/>
    <w:basedOn w:val="Normal"/>
    <w:next w:val="Normal"/>
    <w:link w:val="Heading7Char"/>
    <w:unhideWhenUsed/>
    <w:qFormat/>
    <w:rsid w:val="009120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9120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9"/>
    <w:basedOn w:val="Normal"/>
    <w:next w:val="Normal"/>
    <w:link w:val="Heading9Char"/>
    <w:unhideWhenUsed/>
    <w:qFormat/>
    <w:rsid w:val="009120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</w:tblPr>
  </w:style>
  <w:style w:type="table" w:customStyle="1" w:styleId="24">
    <w:name w:val="24"/>
    <w:basedOn w:val="TableNormal"/>
    <w:tblPr>
      <w:tblStyleRowBandSize w:val="1"/>
      <w:tblStyleColBandSize w:val="1"/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</w:tblPr>
  </w:style>
  <w:style w:type="table" w:customStyle="1" w:styleId="17">
    <w:name w:val="17"/>
    <w:basedOn w:val="TableNormal"/>
    <w:tblPr>
      <w:tblStyleRowBandSize w:val="1"/>
      <w:tblStyleColBandSize w:val="1"/>
    </w:tblPr>
  </w:style>
  <w:style w:type="table" w:customStyle="1" w:styleId="16">
    <w:name w:val="16"/>
    <w:basedOn w:val="TableNormal"/>
    <w:tblPr>
      <w:tblStyleRowBandSize w:val="1"/>
      <w:tblStyleColBandSize w:val="1"/>
    </w:tblPr>
  </w:style>
  <w:style w:type="table" w:customStyle="1" w:styleId="15">
    <w:name w:val="15"/>
    <w:basedOn w:val="TableNormal"/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4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0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4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41B"/>
    <w:rPr>
      <w:b/>
      <w:bCs/>
      <w:sz w:val="20"/>
      <w:szCs w:val="20"/>
    </w:rPr>
  </w:style>
  <w:style w:type="paragraph" w:styleId="Header">
    <w:name w:val="header"/>
    <w:aliases w:val="h1"/>
    <w:basedOn w:val="Normal"/>
    <w:link w:val="HeaderChar"/>
    <w:uiPriority w:val="99"/>
    <w:unhideWhenUsed/>
    <w:rsid w:val="00CF65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1 Char"/>
    <w:basedOn w:val="DefaultParagraphFont"/>
    <w:link w:val="Header"/>
    <w:uiPriority w:val="99"/>
    <w:rsid w:val="00CF6554"/>
  </w:style>
  <w:style w:type="paragraph" w:styleId="Footer">
    <w:name w:val="footer"/>
    <w:basedOn w:val="Normal"/>
    <w:link w:val="FooterChar"/>
    <w:uiPriority w:val="99"/>
    <w:unhideWhenUsed/>
    <w:rsid w:val="00CF65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54"/>
  </w:style>
  <w:style w:type="character" w:styleId="PageNumber">
    <w:name w:val="page number"/>
    <w:basedOn w:val="DefaultParagraphFont"/>
    <w:uiPriority w:val="99"/>
    <w:semiHidden/>
    <w:unhideWhenUsed/>
    <w:rsid w:val="00CF6554"/>
  </w:style>
  <w:style w:type="table" w:styleId="TableGrid">
    <w:name w:val="Table Grid"/>
    <w:basedOn w:val="TableNormal"/>
    <w:uiPriority w:val="59"/>
    <w:rsid w:val="00EE5E89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045"/>
    <w:rPr>
      <w:rFonts w:ascii="Calibri" w:eastAsia="Calibri" w:hAnsi="Calibri" w:cs="Calibri"/>
      <w:b/>
      <w:sz w:val="28"/>
      <w:szCs w:val="28"/>
    </w:rPr>
  </w:style>
  <w:style w:type="character" w:customStyle="1" w:styleId="Heading7Char">
    <w:name w:val="Heading 7 Char"/>
    <w:aliases w:val="h7 Char"/>
    <w:basedOn w:val="DefaultParagraphFont"/>
    <w:link w:val="Heading7"/>
    <w:rsid w:val="009120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8 Char"/>
    <w:basedOn w:val="DefaultParagraphFont"/>
    <w:link w:val="Heading8"/>
    <w:rsid w:val="009120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rsid w:val="009120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aliases w:val="GSA Heading 2 Char"/>
    <w:basedOn w:val="DefaultParagraphFont"/>
    <w:link w:val="Heading2"/>
    <w:rsid w:val="00912045"/>
    <w:rPr>
      <w:rFonts w:ascii="Calibri" w:eastAsia="Calibri" w:hAnsi="Calibri" w:cs="Calibri"/>
      <w:b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94D64"/>
  </w:style>
  <w:style w:type="paragraph" w:customStyle="1" w:styleId="eGlobalTechTitleVersion">
    <w:name w:val="eGlobalTech_Title_Version"/>
    <w:rsid w:val="00757F3D"/>
    <w:pPr>
      <w:pBdr>
        <w:top w:val="single" w:sz="8" w:space="3" w:color="4F81BD" w:themeColor="accent1"/>
      </w:pBdr>
      <w:spacing w:before="300" w:line="240" w:lineRule="auto"/>
      <w:jc w:val="center"/>
    </w:pPr>
    <w:rPr>
      <w:rFonts w:ascii="Hypatia Sans Pro" w:eastAsiaTheme="majorEastAsia" w:hAnsi="Hypatia Sans Pro" w:cstheme="majorBidi"/>
      <w:color w:val="183A63" w:themeColor="text2" w:themeShade="CC"/>
      <w:spacing w:val="5"/>
      <w:kern w:val="28"/>
      <w:sz w:val="40"/>
      <w:szCs w:val="52"/>
    </w:rPr>
  </w:style>
  <w:style w:type="paragraph" w:customStyle="1" w:styleId="eGlobalTechHeaderPortrait">
    <w:name w:val="eGlobalTech_Header_Portrait"/>
    <w:link w:val="eGlobalTechHeaderPortraitChar"/>
    <w:rsid w:val="00757F3D"/>
    <w:pPr>
      <w:pBdr>
        <w:bottom w:val="single" w:sz="8" w:space="1" w:color="4F81BD" w:themeColor="accent1"/>
      </w:pBdr>
      <w:spacing w:line="240" w:lineRule="auto"/>
    </w:pPr>
    <w:rPr>
      <w:rFonts w:ascii="Hypatia Sans Pro" w:eastAsiaTheme="minorHAnsi" w:hAnsi="Hypatia Sans Pro" w:cstheme="minorBidi"/>
      <w:color w:val="auto"/>
      <w:sz w:val="20"/>
      <w:szCs w:val="24"/>
    </w:rPr>
  </w:style>
  <w:style w:type="character" w:customStyle="1" w:styleId="eGlobalTechHeaderPortraitChar">
    <w:name w:val="eGlobalTech_Header_Portrait Char"/>
    <w:basedOn w:val="DefaultParagraphFont"/>
    <w:link w:val="eGlobalTechHeaderPortrait"/>
    <w:rsid w:val="00757F3D"/>
    <w:rPr>
      <w:rFonts w:ascii="Hypatia Sans Pro" w:eastAsiaTheme="minorHAnsi" w:hAnsi="Hypatia Sans Pro" w:cstheme="minorBidi"/>
      <w:color w:val="auto"/>
      <w:sz w:val="20"/>
      <w:szCs w:val="24"/>
    </w:rPr>
  </w:style>
  <w:style w:type="paragraph" w:customStyle="1" w:styleId="GSAVersion">
    <w:name w:val="GSA Version"/>
    <w:next w:val="Normal"/>
    <w:link w:val="GSAVersionChar"/>
    <w:qFormat/>
    <w:rsid w:val="00757F3D"/>
    <w:pPr>
      <w:spacing w:after="160" w:line="259" w:lineRule="auto"/>
      <w:jc w:val="center"/>
    </w:pPr>
    <w:rPr>
      <w:rFonts w:ascii="Times New Roman" w:eastAsiaTheme="majorEastAsia" w:hAnsi="Times New Roman" w:cstheme="majorBidi"/>
      <w:color w:val="002060"/>
      <w:spacing w:val="5"/>
      <w:kern w:val="28"/>
      <w:sz w:val="40"/>
      <w:szCs w:val="52"/>
    </w:rPr>
  </w:style>
  <w:style w:type="character" w:customStyle="1" w:styleId="GSAVersionChar">
    <w:name w:val="GSA Version Char"/>
    <w:basedOn w:val="DefaultParagraphFont"/>
    <w:link w:val="GSAVersion"/>
    <w:rsid w:val="00757F3D"/>
    <w:rPr>
      <w:rFonts w:ascii="Times New Roman" w:eastAsiaTheme="majorEastAsia" w:hAnsi="Times New Roman" w:cstheme="majorBidi"/>
      <w:color w:val="002060"/>
      <w:spacing w:val="5"/>
      <w:kern w:val="28"/>
      <w:sz w:val="40"/>
      <w:szCs w:val="52"/>
    </w:rPr>
  </w:style>
  <w:style w:type="paragraph" w:customStyle="1" w:styleId="GSATitle-NotforTOC">
    <w:name w:val="GSA Title-Not for TOC"/>
    <w:basedOn w:val="Normal"/>
    <w:link w:val="GSATitle-NotforTOCChar"/>
    <w:qFormat/>
    <w:rsid w:val="00757F3D"/>
    <w:pPr>
      <w:pBdr>
        <w:bottom w:val="single" w:sz="4" w:space="1" w:color="4F81BD" w:themeColor="accent1"/>
      </w:pBdr>
      <w:spacing w:after="240" w:line="240" w:lineRule="auto"/>
      <w:jc w:val="center"/>
    </w:pPr>
    <w:rPr>
      <w:rFonts w:ascii="Times New Roman" w:eastAsiaTheme="majorEastAsia" w:hAnsi="Times New Roman" w:cstheme="majorBidi"/>
      <w:color w:val="002060"/>
      <w:spacing w:val="5"/>
      <w:kern w:val="28"/>
      <w:sz w:val="40"/>
      <w:szCs w:val="52"/>
    </w:rPr>
  </w:style>
  <w:style w:type="character" w:customStyle="1" w:styleId="GSATitle-NotforTOCChar">
    <w:name w:val="GSA Title-Not for TOC Char"/>
    <w:basedOn w:val="DefaultParagraphFont"/>
    <w:link w:val="GSATitle-NotforTOC"/>
    <w:rsid w:val="00757F3D"/>
    <w:rPr>
      <w:rFonts w:ascii="Times New Roman" w:eastAsiaTheme="majorEastAsia" w:hAnsi="Times New Roman" w:cstheme="majorBidi"/>
      <w:color w:val="002060"/>
      <w:spacing w:val="5"/>
      <w:kern w:val="28"/>
      <w:sz w:val="40"/>
      <w:szCs w:val="52"/>
    </w:rPr>
  </w:style>
  <w:style w:type="paragraph" w:customStyle="1" w:styleId="eglobaltech1">
    <w:name w:val="eglobaltech_1"/>
    <w:basedOn w:val="Heading2"/>
    <w:link w:val="eglobaltech1Char"/>
    <w:rsid w:val="00757F3D"/>
    <w:pPr>
      <w:keepNext/>
      <w:keepLines/>
      <w:widowControl w:val="0"/>
      <w:tabs>
        <w:tab w:val="num" w:pos="792"/>
      </w:tabs>
      <w:suppressAutoHyphens/>
      <w:spacing w:before="240" w:after="120"/>
    </w:pPr>
    <w:rPr>
      <w:rFonts w:eastAsiaTheme="majorEastAsia" w:cstheme="majorBidi"/>
      <w:caps/>
      <w:color w:val="345A8A" w:themeColor="accent1" w:themeShade="B5"/>
      <w:kern w:val="1"/>
      <w:sz w:val="28"/>
      <w:szCs w:val="32"/>
    </w:rPr>
  </w:style>
  <w:style w:type="character" w:customStyle="1" w:styleId="eglobaltech1Char">
    <w:name w:val="eglobaltech_1 Char"/>
    <w:basedOn w:val="DefaultParagraphFont"/>
    <w:link w:val="eglobaltech1"/>
    <w:rsid w:val="00757F3D"/>
    <w:rPr>
      <w:rFonts w:ascii="Calibri" w:eastAsiaTheme="majorEastAsia" w:hAnsi="Calibri" w:cstheme="majorBidi"/>
      <w:b/>
      <w:caps/>
      <w:color w:val="345A8A" w:themeColor="accent1" w:themeShade="B5"/>
      <w:kern w:val="1"/>
      <w:sz w:val="28"/>
      <w:szCs w:val="32"/>
    </w:rPr>
  </w:style>
  <w:style w:type="numbering" w:styleId="111111">
    <w:name w:val="Outline List 2"/>
    <w:basedOn w:val="NoList"/>
    <w:semiHidden/>
    <w:rsid w:val="00757F3D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757F3D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6104"/>
    <w:pPr>
      <w:tabs>
        <w:tab w:val="right" w:leader="dot" w:pos="9350"/>
      </w:tabs>
      <w:spacing w:after="80" w:line="240" w:lineRule="auto"/>
      <w:ind w:left="360" w:hanging="36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383D50"/>
    <w:pPr>
      <w:tabs>
        <w:tab w:val="right" w:leader="dot" w:pos="9350"/>
      </w:tabs>
      <w:spacing w:after="40" w:line="240" w:lineRule="auto"/>
      <w:ind w:left="810" w:hanging="45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757F3D"/>
    <w:rPr>
      <w:color w:val="0000FF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57F3D"/>
    <w:pPr>
      <w:spacing w:after="100"/>
      <w:ind w:left="1760"/>
    </w:pPr>
  </w:style>
  <w:style w:type="table" w:customStyle="1" w:styleId="GridTable4-Accent11">
    <w:name w:val="Grid Table 4 - Accent 11"/>
    <w:basedOn w:val="TableNormal"/>
    <w:uiPriority w:val="49"/>
    <w:rsid w:val="00470AE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51E3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F436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111A3"/>
    <w:pPr>
      <w:ind w:left="720"/>
      <w:contextualSpacing/>
    </w:pPr>
  </w:style>
  <w:style w:type="paragraph" w:customStyle="1" w:styleId="Guidance">
    <w:name w:val="Guidance"/>
    <w:basedOn w:val="Normal"/>
    <w:link w:val="GuidanceChar"/>
    <w:qFormat/>
    <w:rsid w:val="00802F17"/>
    <w:pPr>
      <w:spacing w:line="240" w:lineRule="auto"/>
    </w:pPr>
    <w:rPr>
      <w:rFonts w:asciiTheme="minorHAnsi" w:hAnsiTheme="minorHAnsi"/>
      <w:i/>
      <w:color w:val="808080" w:themeColor="background1" w:themeShade="80"/>
    </w:rPr>
  </w:style>
  <w:style w:type="character" w:customStyle="1" w:styleId="GuidanceChar">
    <w:name w:val="Guidance Char"/>
    <w:basedOn w:val="DefaultParagraphFont"/>
    <w:link w:val="Guidance"/>
    <w:rsid w:val="00802F17"/>
    <w:rPr>
      <w:rFonts w:asciiTheme="minorHAnsi" w:hAnsiTheme="minorHAnsi"/>
      <w:i/>
      <w:color w:val="808080" w:themeColor="background1" w:themeShade="80"/>
    </w:rPr>
  </w:style>
  <w:style w:type="paragraph" w:customStyle="1" w:styleId="GSATableCaption">
    <w:name w:val="GSA Table Caption"/>
    <w:basedOn w:val="Normal"/>
    <w:next w:val="Normal"/>
    <w:link w:val="GSATableCaptionChar"/>
    <w:autoRedefine/>
    <w:qFormat/>
    <w:rsid w:val="00805B69"/>
    <w:pPr>
      <w:keepNext/>
      <w:keepLines/>
      <w:widowControl w:val="0"/>
      <w:suppressAutoHyphens/>
      <w:spacing w:before="120" w:after="60" w:line="240" w:lineRule="auto"/>
    </w:pPr>
    <w:rPr>
      <w:rFonts w:asciiTheme="minorHAnsi" w:eastAsia="Lucida Sans Unicode" w:hAnsiTheme="minorHAnsi" w:cs="Times New Roman"/>
      <w:b/>
      <w:i/>
      <w:iCs/>
      <w:color w:val="auto"/>
      <w:kern w:val="1"/>
    </w:rPr>
  </w:style>
  <w:style w:type="character" w:customStyle="1" w:styleId="GSATableCaptionChar">
    <w:name w:val="GSA Table Caption Char"/>
    <w:basedOn w:val="DefaultParagraphFont"/>
    <w:link w:val="GSATableCaption"/>
    <w:rsid w:val="00805B69"/>
    <w:rPr>
      <w:rFonts w:asciiTheme="minorHAnsi" w:eastAsia="Lucida Sans Unicode" w:hAnsiTheme="minorHAnsi" w:cs="Times New Roman"/>
      <w:b/>
      <w:i/>
      <w:iCs/>
      <w:color w:val="auto"/>
      <w:kern w:val="1"/>
    </w:rPr>
  </w:style>
  <w:style w:type="character" w:customStyle="1" w:styleId="apple-converted-space">
    <w:name w:val="apple-converted-space"/>
    <w:basedOn w:val="DefaultParagraphFont"/>
    <w:rsid w:val="0070467A"/>
  </w:style>
  <w:style w:type="paragraph" w:customStyle="1" w:styleId="Default">
    <w:name w:val="Default"/>
    <w:rsid w:val="00227FF6"/>
    <w:pPr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</w:rPr>
  </w:style>
  <w:style w:type="numbering" w:customStyle="1" w:styleId="GSACtrlList">
    <w:name w:val="GSA Ctrl List"/>
    <w:uiPriority w:val="99"/>
    <w:rsid w:val="00227FF6"/>
    <w:pPr>
      <w:numPr>
        <w:numId w:val="6"/>
      </w:numPr>
    </w:pPr>
  </w:style>
  <w:style w:type="paragraph" w:customStyle="1" w:styleId="GSAEnhancement">
    <w:name w:val="GSA Enhancement"/>
    <w:basedOn w:val="Normal"/>
    <w:next w:val="Normal"/>
    <w:link w:val="GSAEnhancementChar"/>
    <w:autoRedefine/>
    <w:qFormat/>
    <w:rsid w:val="00DA2A63"/>
    <w:pPr>
      <w:keepNext/>
      <w:keepLines/>
      <w:widowControl w:val="0"/>
      <w:suppressAutoHyphens/>
      <w:spacing w:before="240" w:after="120" w:line="240" w:lineRule="auto"/>
      <w:outlineLvl w:val="0"/>
    </w:pPr>
    <w:rPr>
      <w:rFonts w:ascii="Times New Roman" w:eastAsiaTheme="majorEastAsia" w:hAnsi="Times New Roman" w:cstheme="majorBidi"/>
      <w:b/>
      <w:caps/>
      <w:color w:val="002060"/>
      <w:kern w:val="1"/>
      <w:sz w:val="24"/>
      <w:szCs w:val="32"/>
    </w:rPr>
  </w:style>
  <w:style w:type="character" w:customStyle="1" w:styleId="GSAEnhancementChar">
    <w:name w:val="GSA Enhancement Char"/>
    <w:basedOn w:val="DefaultParagraphFont"/>
    <w:link w:val="GSAEnhancement"/>
    <w:rsid w:val="00DA2A63"/>
    <w:rPr>
      <w:rFonts w:ascii="Times New Roman" w:eastAsiaTheme="majorEastAsia" w:hAnsi="Times New Roman" w:cstheme="majorBidi"/>
      <w:b/>
      <w:caps/>
      <w:color w:val="002060"/>
      <w:kern w:val="1"/>
      <w:sz w:val="24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F77B98"/>
    <w:pPr>
      <w:spacing w:line="240" w:lineRule="auto"/>
    </w:pPr>
    <w:rPr>
      <w:rFonts w:ascii="Calibri" w:eastAsiaTheme="minorEastAsia" w:hAnsi="Calibri" w:cstheme="minorBidi"/>
      <w:color w:val="auto"/>
      <w:lang w:eastAsia="zh-TW"/>
    </w:rPr>
  </w:style>
  <w:style w:type="paragraph" w:customStyle="1" w:styleId="GSAHeading3">
    <w:name w:val="GSA Heading 3"/>
    <w:basedOn w:val="Heading2"/>
    <w:link w:val="GSAHeading3Char"/>
    <w:qFormat/>
    <w:rsid w:val="00995A63"/>
    <w:pPr>
      <w:keepNext/>
      <w:keepLines/>
      <w:numPr>
        <w:ilvl w:val="2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383D50"/>
    <w:pPr>
      <w:tabs>
        <w:tab w:val="right" w:leader="dot" w:pos="9360"/>
      </w:tabs>
      <w:spacing w:after="60" w:line="240" w:lineRule="auto"/>
      <w:ind w:left="1530" w:hanging="724"/>
    </w:pPr>
    <w:rPr>
      <w:rFonts w:asciiTheme="minorHAnsi" w:hAnsiTheme="minorHAnsi"/>
    </w:rPr>
  </w:style>
  <w:style w:type="character" w:customStyle="1" w:styleId="GSAHeading3Char">
    <w:name w:val="GSA Heading 3 Char"/>
    <w:basedOn w:val="Heading2Char"/>
    <w:link w:val="GSAHeading3"/>
    <w:rsid w:val="00995A63"/>
    <w:rPr>
      <w:rFonts w:ascii="Calibri" w:eastAsia="Calibri" w:hAnsi="Calibri" w:cs="Calibri"/>
      <w:b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654775"/>
    <w:pPr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54775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BD784E"/>
  </w:style>
  <w:style w:type="paragraph" w:customStyle="1" w:styleId="guidance0">
    <w:name w:val="guidance"/>
    <w:basedOn w:val="Normal"/>
    <w:rsid w:val="003946D2"/>
    <w:pPr>
      <w:spacing w:line="240" w:lineRule="auto"/>
    </w:pPr>
    <w:rPr>
      <w:rFonts w:ascii="Calibri" w:eastAsiaTheme="minorHAnsi" w:hAnsi="Calibri" w:cs="Calibr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1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statewide-information-security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cea7ea-afb3-4e75-ad46-8078efd76759">DAXN3HC7XHF7-1249134482-2418</_dlc_DocId>
    <_dlc_DocIdUrl xmlns="0bcea7ea-afb3-4e75-ad46-8078efd76759">
      <Url>https://ncconnect.sharepoint.com/sites/esrmo/state_policy/_layouts/15/DocIdRedir.aspx?ID=DAXN3HC7XHF7-1249134482-2418</Url>
      <Description>DAXN3HC7XHF7-1249134482-2418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AD6E37692D4409756BD915FAF30AE" ma:contentTypeVersion="7" ma:contentTypeDescription="Create a new document." ma:contentTypeScope="" ma:versionID="4a989b7b268586db59160d46f27438df">
  <xsd:schema xmlns:xsd="http://www.w3.org/2001/XMLSchema" xmlns:xs="http://www.w3.org/2001/XMLSchema" xmlns:p="http://schemas.microsoft.com/office/2006/metadata/properties" xmlns:ns1="http://schemas.microsoft.com/sharepoint/v3" xmlns:ns2="0bcea7ea-afb3-4e75-ad46-8078efd76759" xmlns:ns3="688f7069-db4b-4980-ace3-b3bb1619ece5" targetNamespace="http://schemas.microsoft.com/office/2006/metadata/properties" ma:root="true" ma:fieldsID="e2134dfbb1f884cdb77253e1a9f0118a" ns1:_="" ns2:_="" ns3:_="">
    <xsd:import namespace="http://schemas.microsoft.com/sharepoint/v3"/>
    <xsd:import namespace="0bcea7ea-afb3-4e75-ad46-8078efd76759"/>
    <xsd:import namespace="688f7069-db4b-4980-ace3-b3bb1619ec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a7ea-afb3-4e75-ad46-8078efd76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f7069-db4b-4980-ace3-b3bb1619e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1AD14-5A26-4BC1-8CEB-C3E1FC0289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1E1A76-D0F6-44A8-9A19-8A696072C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DE8CC-D792-4939-94EC-E20395144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ABA43-A6CD-4CAD-BD04-89A2F403F868}">
  <ds:schemaRefs>
    <ds:schemaRef ds:uri="http://schemas.microsoft.com/office/2006/metadata/properties"/>
    <ds:schemaRef ds:uri="http://schemas.microsoft.com/office/infopath/2007/PartnerControls"/>
    <ds:schemaRef ds:uri="0bcea7ea-afb3-4e75-ad46-8078efd7675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ADA59F4-317F-4C54-8F8E-E7FC1563C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cea7ea-afb3-4e75-ad46-8078efd76759"/>
    <ds:schemaRef ds:uri="688f7069-db4b-4980-ace3-b3bb1619e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19</Pages>
  <Words>5374</Words>
  <Characters>30636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michael.mccray@nc.gov</dc:creator>
  <cp:lastModifiedBy>Mccray, Michael</cp:lastModifiedBy>
  <cp:revision>159</cp:revision>
  <dcterms:created xsi:type="dcterms:W3CDTF">2022-03-11T14:22:00Z</dcterms:created>
  <dcterms:modified xsi:type="dcterms:W3CDTF">2022-07-14T21:30:00Z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0x010100B69AD6E37692D4409756BD915FAF30AE</vt:lpwstr>
  </property>
  <property fmtid="{D5CDD505-2E9C-101B-9397-08002B2CF9AE}" pid="3" name="_dlc_DocIdItemGuid">
    <vt:lpwstr>759f0c68-a99c-427f-8ef9-bd0aaaca2c09</vt:lpwstr>
  </property>
</Properties>
</file>