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8C76" w14:textId="77777777" w:rsidR="00AA2C4B" w:rsidRDefault="00AA2C4B" w:rsidP="0022354F">
      <w:pPr>
        <w:spacing w:after="0"/>
        <w:ind w:left="-360" w:right="-360"/>
        <w:jc w:val="both"/>
        <w:rPr>
          <w:rFonts w:cstheme="minorHAnsi"/>
          <w:b/>
          <w:bCs/>
        </w:rPr>
      </w:pPr>
    </w:p>
    <w:p w14:paraId="074E5FCB" w14:textId="7764692B" w:rsidR="008E209B" w:rsidRPr="003A5973" w:rsidRDefault="008E209B" w:rsidP="008E209B">
      <w:pPr>
        <w:spacing w:after="0"/>
        <w:ind w:right="-360"/>
        <w:jc w:val="both"/>
        <w:rPr>
          <w:rFonts w:cstheme="minorHAnsi"/>
          <w:b/>
          <w:bCs/>
        </w:rPr>
      </w:pPr>
      <w:r w:rsidRPr="00503684">
        <w:rPr>
          <w:rFonts w:cstheme="minorHAnsi"/>
          <w:b/>
          <w:bCs/>
          <w:highlight w:val="yellow"/>
        </w:rPr>
        <w:t>*Changes made to the Form in 2025</w:t>
      </w:r>
      <w:r w:rsidR="0033263E">
        <w:rPr>
          <w:rFonts w:cstheme="minorHAnsi"/>
          <w:b/>
          <w:bCs/>
          <w:highlight w:val="yellow"/>
        </w:rPr>
        <w:t>/2026</w:t>
      </w:r>
      <w:r w:rsidRPr="00503684">
        <w:rPr>
          <w:rFonts w:cstheme="minorHAnsi"/>
          <w:b/>
          <w:bCs/>
          <w:highlight w:val="yellow"/>
        </w:rPr>
        <w:t xml:space="preserve"> are highlighted.</w:t>
      </w:r>
    </w:p>
    <w:p w14:paraId="6822BA79" w14:textId="77777777" w:rsidR="00AA2C4B" w:rsidRDefault="00AA2C4B" w:rsidP="003509BA">
      <w:pPr>
        <w:spacing w:after="0"/>
        <w:ind w:right="-360"/>
        <w:jc w:val="both"/>
        <w:rPr>
          <w:rFonts w:cstheme="minorHAnsi"/>
          <w:b/>
          <w:bCs/>
        </w:rPr>
      </w:pPr>
    </w:p>
    <w:p w14:paraId="08B413D4" w14:textId="19C1629D" w:rsidR="00FD07AE" w:rsidRDefault="00FD07AE" w:rsidP="0022354F">
      <w:pPr>
        <w:spacing w:after="0"/>
        <w:ind w:left="-360" w:right="-360"/>
        <w:jc w:val="both"/>
        <w:rPr>
          <w:rFonts w:cstheme="minorHAnsi"/>
        </w:rPr>
      </w:pPr>
      <w:r w:rsidRPr="004952DF">
        <w:rPr>
          <w:rFonts w:cstheme="minorHAnsi"/>
          <w:b/>
          <w:bCs/>
        </w:rPr>
        <w:t xml:space="preserve">Instructions: </w:t>
      </w:r>
      <w:r w:rsidR="0022354F" w:rsidRPr="004952DF">
        <w:rPr>
          <w:rFonts w:cstheme="minorHAnsi"/>
        </w:rPr>
        <w:t>State Agencies requesting a</w:t>
      </w:r>
      <w:r w:rsidR="00ED4E1D">
        <w:rPr>
          <w:rFonts w:cstheme="minorHAnsi"/>
        </w:rPr>
        <w:t>n Information Technology (IT)</w:t>
      </w:r>
      <w:r w:rsidR="0022354F" w:rsidRPr="004952DF">
        <w:rPr>
          <w:rFonts w:cstheme="minorHAnsi"/>
        </w:rPr>
        <w:t xml:space="preserve"> S</w:t>
      </w:r>
      <w:r w:rsidR="0022354F">
        <w:rPr>
          <w:rFonts w:cstheme="minorHAnsi"/>
        </w:rPr>
        <w:t xml:space="preserve">ecurity </w:t>
      </w:r>
      <w:r w:rsidR="0022354F" w:rsidRPr="004952DF">
        <w:rPr>
          <w:rFonts w:cstheme="minorHAnsi"/>
        </w:rPr>
        <w:t xml:space="preserve">Exception </w:t>
      </w:r>
      <w:r w:rsidR="0022354F">
        <w:rPr>
          <w:rFonts w:cstheme="minorHAnsi"/>
        </w:rPr>
        <w:t>should</w:t>
      </w:r>
      <w:r w:rsidR="0022354F" w:rsidRPr="004952DF">
        <w:rPr>
          <w:rFonts w:cstheme="minorHAnsi"/>
        </w:rPr>
        <w:t xml:space="preserve"> comple</w:t>
      </w:r>
      <w:r w:rsidR="0022354F">
        <w:rPr>
          <w:rFonts w:cstheme="minorHAnsi"/>
        </w:rPr>
        <w:t xml:space="preserve">te </w:t>
      </w:r>
      <w:r w:rsidR="0022354F" w:rsidRPr="004952DF">
        <w:rPr>
          <w:rFonts w:cstheme="minorHAnsi"/>
        </w:rPr>
        <w:t>this form</w:t>
      </w:r>
      <w:r w:rsidR="0022354F">
        <w:rPr>
          <w:rFonts w:cstheme="minorHAnsi"/>
        </w:rPr>
        <w:t xml:space="preserve"> and submit it to NCDIT for approval through the NC eProcurement Sourcing Tool</w:t>
      </w:r>
      <w:r w:rsidR="00E2408F">
        <w:rPr>
          <w:rFonts w:cstheme="minorHAnsi"/>
        </w:rPr>
        <w:t xml:space="preserve"> for active IT solicitations and through the NC eProcurement Contracts Tool for active </w:t>
      </w:r>
      <w:r w:rsidR="00166CEA">
        <w:rPr>
          <w:rFonts w:cstheme="minorHAnsi"/>
        </w:rPr>
        <w:t>I</w:t>
      </w:r>
      <w:r w:rsidR="00E2408F">
        <w:rPr>
          <w:rFonts w:cstheme="minorHAnsi"/>
        </w:rPr>
        <w:t>T contract amendments or renewals</w:t>
      </w:r>
      <w:r w:rsidR="0022354F">
        <w:rPr>
          <w:rFonts w:cstheme="minorHAnsi"/>
        </w:rPr>
        <w:t xml:space="preserve">. If this Security Exception Request is </w:t>
      </w:r>
      <w:r w:rsidR="0022354F" w:rsidRPr="0022354F">
        <w:rPr>
          <w:rFonts w:cstheme="minorHAnsi"/>
          <w:u w:val="single"/>
        </w:rPr>
        <w:t>not</w:t>
      </w:r>
      <w:r w:rsidR="0022354F">
        <w:rPr>
          <w:rFonts w:cstheme="minorHAnsi"/>
        </w:rPr>
        <w:t xml:space="preserve"> related to an active IT procurement in the Sourcing Tool</w:t>
      </w:r>
      <w:r w:rsidR="00E2408F">
        <w:rPr>
          <w:rFonts w:cstheme="minorHAnsi"/>
        </w:rPr>
        <w:t xml:space="preserve"> or an active IT contract amendment or renewal in the Contracts Tool</w:t>
      </w:r>
      <w:r w:rsidR="0022354F">
        <w:rPr>
          <w:rFonts w:cstheme="minorHAnsi"/>
        </w:rPr>
        <w:t>, State Agencies may email th</w:t>
      </w:r>
      <w:r w:rsidR="00E2408F">
        <w:rPr>
          <w:rFonts w:cstheme="minorHAnsi"/>
        </w:rPr>
        <w:t>is</w:t>
      </w:r>
      <w:r w:rsidR="0022354F">
        <w:rPr>
          <w:rFonts w:cstheme="minorHAnsi"/>
        </w:rPr>
        <w:t xml:space="preserve"> completed form and supporting documentation to</w:t>
      </w:r>
      <w:r w:rsidR="0022354F">
        <w:t xml:space="preserve"> </w:t>
      </w:r>
      <w:hyperlink r:id="rId11" w:history="1">
        <w:r w:rsidR="0022354F" w:rsidRPr="00940BBD">
          <w:rPr>
            <w:rStyle w:val="Hyperlink"/>
          </w:rPr>
          <w:t>dit.exceptions@nc.gov</w:t>
        </w:r>
      </w:hyperlink>
      <w:r w:rsidR="0022354F">
        <w:t xml:space="preserve">. </w:t>
      </w:r>
      <w:r w:rsidR="0022354F">
        <w:rPr>
          <w:rFonts w:cstheme="minorHAnsi"/>
        </w:rPr>
        <w:t>NCDIT will enter the request into the Sourcing Tool on the State Agency’s behalf</w:t>
      </w:r>
      <w:r w:rsidR="0022354F">
        <w:rPr>
          <w:rFonts w:cstheme="minorHAnsi"/>
          <w:b/>
          <w:bCs/>
        </w:rPr>
        <w:t xml:space="preserve">. </w:t>
      </w:r>
      <w:r w:rsidR="0022354F">
        <w:rPr>
          <w:rFonts w:cstheme="minorHAnsi"/>
        </w:rPr>
        <w:t>More detailed information about the Security Exception Request process can be found at the end of this Form.</w:t>
      </w:r>
      <w:r w:rsidR="0016631C">
        <w:rPr>
          <w:rFonts w:cstheme="minorHAnsi"/>
        </w:rPr>
        <w:t xml:space="preserve"> </w:t>
      </w:r>
      <w:r w:rsidR="0016631C" w:rsidRPr="00191820">
        <w:rPr>
          <w:rFonts w:cstheme="minorHAnsi"/>
          <w:b/>
          <w:bCs/>
          <w:highlight w:val="yellow"/>
        </w:rPr>
        <w:t>Note</w:t>
      </w:r>
      <w:r w:rsidR="0016631C" w:rsidRPr="00191820">
        <w:rPr>
          <w:rFonts w:cstheme="minorHAnsi"/>
          <w:highlight w:val="yellow"/>
        </w:rPr>
        <w:t xml:space="preserve">: Security exceptions are for State </w:t>
      </w:r>
      <w:r w:rsidR="008626C9">
        <w:rPr>
          <w:rFonts w:cstheme="minorHAnsi"/>
          <w:highlight w:val="yellow"/>
        </w:rPr>
        <w:t xml:space="preserve">of NC </w:t>
      </w:r>
      <w:r w:rsidR="0016631C" w:rsidRPr="00191820">
        <w:rPr>
          <w:rFonts w:cstheme="minorHAnsi"/>
          <w:highlight w:val="yellow"/>
        </w:rPr>
        <w:t xml:space="preserve">requirements only. Agencies must adhere to any other governing authority that is applicable to their system/data, e.g. HIPAA, </w:t>
      </w:r>
      <w:r w:rsidR="00820B8E" w:rsidRPr="00191820">
        <w:rPr>
          <w:rFonts w:cstheme="minorHAnsi"/>
          <w:highlight w:val="yellow"/>
        </w:rPr>
        <w:t>IRS 1075, f</w:t>
      </w:r>
      <w:r w:rsidR="0016631C" w:rsidRPr="00191820">
        <w:rPr>
          <w:rFonts w:cstheme="minorHAnsi"/>
          <w:highlight w:val="yellow"/>
        </w:rPr>
        <w:t>ederal requirements, etc</w:t>
      </w:r>
      <w:r w:rsidR="00820B8E" w:rsidRPr="00191820">
        <w:rPr>
          <w:rFonts w:cstheme="minorHAnsi"/>
          <w:highlight w:val="yellow"/>
        </w:rPr>
        <w:t>.</w:t>
      </w:r>
    </w:p>
    <w:p w14:paraId="5C1F0C34" w14:textId="77777777" w:rsidR="00855F85" w:rsidRPr="004952DF" w:rsidRDefault="00855F85" w:rsidP="0022354F">
      <w:pPr>
        <w:spacing w:after="0"/>
        <w:ind w:left="-360" w:right="-360"/>
        <w:jc w:val="both"/>
        <w:rPr>
          <w:rFonts w:cstheme="minorHAnsi"/>
          <w:b/>
          <w:bCs/>
        </w:rPr>
      </w:pPr>
    </w:p>
    <w:tbl>
      <w:tblPr>
        <w:tblStyle w:val="TableGrid"/>
        <w:tblW w:w="10075" w:type="dxa"/>
        <w:jc w:val="center"/>
        <w:tblLook w:val="04A0" w:firstRow="1" w:lastRow="0" w:firstColumn="1" w:lastColumn="0" w:noHBand="0" w:noVBand="1"/>
      </w:tblPr>
      <w:tblGrid>
        <w:gridCol w:w="1705"/>
        <w:gridCol w:w="1980"/>
        <w:gridCol w:w="2700"/>
        <w:gridCol w:w="3690"/>
      </w:tblGrid>
      <w:tr w:rsidR="00F10CFB" w:rsidRPr="008B663D" w14:paraId="44D493C3" w14:textId="77777777" w:rsidTr="00CE491D">
        <w:trPr>
          <w:cantSplit/>
          <w:jc w:val="center"/>
        </w:trPr>
        <w:tc>
          <w:tcPr>
            <w:tcW w:w="10075" w:type="dxa"/>
            <w:gridSpan w:val="4"/>
            <w:shd w:val="clear" w:color="auto" w:fill="B4C6E7" w:themeFill="accent1" w:themeFillTint="66"/>
          </w:tcPr>
          <w:p w14:paraId="52CE064D" w14:textId="77777777" w:rsidR="00F10CFB" w:rsidRPr="0005781C" w:rsidRDefault="0005781C" w:rsidP="009D200F">
            <w:pPr>
              <w:rPr>
                <w:rFonts w:cstheme="minorHAnsi"/>
                <w:b/>
                <w:bCs/>
                <w:sz w:val="20"/>
                <w:szCs w:val="20"/>
              </w:rPr>
            </w:pPr>
            <w:r w:rsidRPr="0005781C">
              <w:rPr>
                <w:rFonts w:cstheme="minorHAnsi"/>
                <w:b/>
                <w:bCs/>
                <w:sz w:val="20"/>
                <w:szCs w:val="20"/>
              </w:rPr>
              <w:t>Basic Information</w:t>
            </w:r>
          </w:p>
        </w:tc>
      </w:tr>
      <w:tr w:rsidR="005D4A22" w:rsidRPr="008B663D" w14:paraId="5D303A24" w14:textId="77777777" w:rsidTr="00CE491D">
        <w:trPr>
          <w:cantSplit/>
          <w:jc w:val="center"/>
        </w:trPr>
        <w:tc>
          <w:tcPr>
            <w:tcW w:w="1705" w:type="dxa"/>
          </w:tcPr>
          <w:p w14:paraId="08766132" w14:textId="32F79196" w:rsidR="005D4A22" w:rsidRDefault="005D4A22" w:rsidP="005D4A22">
            <w:pPr>
              <w:rPr>
                <w:rFonts w:cstheme="minorHAnsi"/>
                <w:color w:val="000000" w:themeColor="text1"/>
                <w:sz w:val="20"/>
                <w:szCs w:val="20"/>
              </w:rPr>
            </w:pPr>
            <w:r>
              <w:rPr>
                <w:rFonts w:cstheme="minorHAnsi"/>
                <w:color w:val="000000" w:themeColor="text1"/>
                <w:sz w:val="20"/>
                <w:szCs w:val="20"/>
              </w:rPr>
              <w:t>Request Title:</w:t>
            </w:r>
          </w:p>
        </w:tc>
        <w:sdt>
          <w:sdtPr>
            <w:rPr>
              <w:sz w:val="20"/>
              <w:szCs w:val="20"/>
            </w:rPr>
            <w:id w:val="-1979902161"/>
            <w:placeholder>
              <w:docPart w:val="F0EECFEB218248B1B49B5DDD7B69277B"/>
            </w:placeholder>
            <w:showingPlcHdr/>
          </w:sdtPr>
          <w:sdtContent>
            <w:tc>
              <w:tcPr>
                <w:tcW w:w="8370" w:type="dxa"/>
                <w:gridSpan w:val="3"/>
                <w:shd w:val="clear" w:color="auto" w:fill="FFF2CC" w:themeFill="accent4" w:themeFillTint="33"/>
              </w:tcPr>
              <w:p w14:paraId="407B81D2" w14:textId="29091065" w:rsidR="005D4A22" w:rsidRDefault="00FD07AE" w:rsidP="005D4A22">
                <w:pPr>
                  <w:rPr>
                    <w:rFonts w:cstheme="minorHAnsi"/>
                    <w:sz w:val="20"/>
                    <w:szCs w:val="20"/>
                  </w:rPr>
                </w:pPr>
                <w:r w:rsidRPr="008F7D41">
                  <w:rPr>
                    <w:rStyle w:val="PlaceholderText"/>
                  </w:rPr>
                  <w:t>Click or tap here to enter text.</w:t>
                </w:r>
              </w:p>
            </w:tc>
          </w:sdtContent>
        </w:sdt>
      </w:tr>
      <w:tr w:rsidR="005D4A22" w:rsidRPr="008B663D" w14:paraId="6A7E0208" w14:textId="77777777" w:rsidTr="00CE491D">
        <w:trPr>
          <w:cantSplit/>
          <w:jc w:val="center"/>
        </w:trPr>
        <w:tc>
          <w:tcPr>
            <w:tcW w:w="1705" w:type="dxa"/>
          </w:tcPr>
          <w:p w14:paraId="2A357483" w14:textId="2E72471F" w:rsidR="005D4A22" w:rsidRPr="00CE617C" w:rsidRDefault="00ED4E1D" w:rsidP="005D4A22">
            <w:pPr>
              <w:rPr>
                <w:rFonts w:cstheme="minorHAnsi"/>
                <w:color w:val="000000" w:themeColor="text1"/>
                <w:sz w:val="20"/>
                <w:szCs w:val="20"/>
                <w:highlight w:val="yellow"/>
              </w:rPr>
            </w:pPr>
            <w:r w:rsidRPr="00CE617C">
              <w:rPr>
                <w:rFonts w:cstheme="minorHAnsi"/>
                <w:color w:val="000000" w:themeColor="text1"/>
                <w:sz w:val="20"/>
                <w:szCs w:val="20"/>
                <w:highlight w:val="yellow"/>
              </w:rPr>
              <w:t xml:space="preserve">Waiver Effective </w:t>
            </w:r>
            <w:r w:rsidR="005D4A22" w:rsidRPr="00CE617C">
              <w:rPr>
                <w:rFonts w:cstheme="minorHAnsi"/>
                <w:color w:val="000000" w:themeColor="text1"/>
                <w:sz w:val="20"/>
                <w:szCs w:val="20"/>
                <w:highlight w:val="yellow"/>
              </w:rPr>
              <w:t>Date:</w:t>
            </w:r>
          </w:p>
        </w:tc>
        <w:sdt>
          <w:sdtPr>
            <w:rPr>
              <w:sz w:val="20"/>
              <w:szCs w:val="20"/>
            </w:rPr>
            <w:id w:val="-177209644"/>
            <w:placeholder>
              <w:docPart w:val="1D5C46EB36BC4B5A82D441370957BE07"/>
            </w:placeholder>
            <w:showingPlcHdr/>
          </w:sdtPr>
          <w:sdtContent>
            <w:tc>
              <w:tcPr>
                <w:tcW w:w="8370" w:type="dxa"/>
                <w:gridSpan w:val="3"/>
                <w:shd w:val="clear" w:color="auto" w:fill="FFF2CC" w:themeFill="accent4" w:themeFillTint="33"/>
              </w:tcPr>
              <w:p w14:paraId="5FC382CE" w14:textId="375BA287" w:rsidR="005D4A22" w:rsidRPr="008B663D" w:rsidRDefault="00FD07AE" w:rsidP="005D4A22">
                <w:pPr>
                  <w:rPr>
                    <w:rFonts w:cstheme="minorHAnsi"/>
                    <w:sz w:val="20"/>
                    <w:szCs w:val="20"/>
                  </w:rPr>
                </w:pPr>
                <w:r w:rsidRPr="008F7D41">
                  <w:rPr>
                    <w:rStyle w:val="PlaceholderText"/>
                  </w:rPr>
                  <w:t>Click or tap here to enter text.</w:t>
                </w:r>
              </w:p>
            </w:tc>
          </w:sdtContent>
        </w:sdt>
      </w:tr>
      <w:tr w:rsidR="00ED4E1D" w:rsidRPr="008B663D" w14:paraId="545180FA" w14:textId="77777777" w:rsidTr="00CE491D">
        <w:trPr>
          <w:cantSplit/>
          <w:jc w:val="center"/>
        </w:trPr>
        <w:tc>
          <w:tcPr>
            <w:tcW w:w="1705" w:type="dxa"/>
          </w:tcPr>
          <w:p w14:paraId="7702D1B3" w14:textId="1BB0F532" w:rsidR="00ED4E1D" w:rsidRPr="00CE617C" w:rsidRDefault="00ED4E1D" w:rsidP="005D4A22">
            <w:pPr>
              <w:rPr>
                <w:rFonts w:cstheme="minorHAnsi"/>
                <w:sz w:val="20"/>
                <w:szCs w:val="20"/>
                <w:highlight w:val="yellow"/>
              </w:rPr>
            </w:pPr>
            <w:r w:rsidRPr="00CE617C">
              <w:rPr>
                <w:rFonts w:cstheme="minorHAnsi"/>
                <w:sz w:val="20"/>
                <w:szCs w:val="20"/>
                <w:highlight w:val="yellow"/>
              </w:rPr>
              <w:t>Waiver Expiration Date (no longer than 1 year)</w:t>
            </w:r>
          </w:p>
        </w:tc>
        <w:tc>
          <w:tcPr>
            <w:tcW w:w="8370" w:type="dxa"/>
            <w:gridSpan w:val="3"/>
            <w:shd w:val="clear" w:color="auto" w:fill="FFF2CC" w:themeFill="accent4" w:themeFillTint="33"/>
          </w:tcPr>
          <w:p w14:paraId="4233B271" w14:textId="77777777" w:rsidR="00ED4E1D" w:rsidRDefault="00ED4E1D" w:rsidP="005D4A22">
            <w:pPr>
              <w:rPr>
                <w:rFonts w:cstheme="minorHAnsi"/>
                <w:sz w:val="20"/>
                <w:szCs w:val="20"/>
              </w:rPr>
            </w:pPr>
          </w:p>
        </w:tc>
      </w:tr>
      <w:tr w:rsidR="005D4A22" w:rsidRPr="008B663D" w14:paraId="14ED5AB3" w14:textId="77777777" w:rsidTr="00CE491D">
        <w:trPr>
          <w:cantSplit/>
          <w:jc w:val="center"/>
        </w:trPr>
        <w:tc>
          <w:tcPr>
            <w:tcW w:w="1705" w:type="dxa"/>
          </w:tcPr>
          <w:p w14:paraId="7F20EE01" w14:textId="77777777" w:rsidR="005D4A22" w:rsidRPr="008B663D" w:rsidRDefault="005D4A22" w:rsidP="005D4A22">
            <w:pPr>
              <w:rPr>
                <w:rFonts w:cstheme="minorHAnsi"/>
                <w:sz w:val="20"/>
                <w:szCs w:val="20"/>
              </w:rPr>
            </w:pPr>
            <w:r>
              <w:rPr>
                <w:rFonts w:cstheme="minorHAnsi"/>
                <w:sz w:val="20"/>
                <w:szCs w:val="20"/>
              </w:rPr>
              <w:t>Agency:</w:t>
            </w:r>
          </w:p>
        </w:tc>
        <w:sdt>
          <w:sdtPr>
            <w:rPr>
              <w:sz w:val="20"/>
              <w:szCs w:val="20"/>
            </w:rPr>
            <w:id w:val="492686440"/>
            <w:placeholder>
              <w:docPart w:val="F432EB986B004227943B29C961E00613"/>
            </w:placeholder>
            <w:showingPlcHdr/>
          </w:sdtPr>
          <w:sdtContent>
            <w:tc>
              <w:tcPr>
                <w:tcW w:w="8370" w:type="dxa"/>
                <w:gridSpan w:val="3"/>
                <w:shd w:val="clear" w:color="auto" w:fill="FFF2CC" w:themeFill="accent4" w:themeFillTint="33"/>
              </w:tcPr>
              <w:p w14:paraId="2D579B4B" w14:textId="0A0AB200" w:rsidR="005D4A22" w:rsidRPr="008B663D" w:rsidRDefault="00FD07AE" w:rsidP="005D4A22">
                <w:pPr>
                  <w:rPr>
                    <w:rFonts w:cstheme="minorHAnsi"/>
                    <w:sz w:val="20"/>
                    <w:szCs w:val="20"/>
                  </w:rPr>
                </w:pPr>
                <w:r w:rsidRPr="008F7D41">
                  <w:rPr>
                    <w:rStyle w:val="PlaceholderText"/>
                  </w:rPr>
                  <w:t>Click or tap here to enter text.</w:t>
                </w:r>
              </w:p>
            </w:tc>
          </w:sdtContent>
        </w:sdt>
      </w:tr>
      <w:tr w:rsidR="005D4A22" w:rsidRPr="008B663D" w14:paraId="6D63CB48" w14:textId="77777777" w:rsidTr="00CE491D">
        <w:trPr>
          <w:cantSplit/>
          <w:jc w:val="center"/>
        </w:trPr>
        <w:tc>
          <w:tcPr>
            <w:tcW w:w="1705" w:type="dxa"/>
          </w:tcPr>
          <w:p w14:paraId="70BD3F52" w14:textId="77777777" w:rsidR="005D4A22" w:rsidRPr="008B663D" w:rsidRDefault="005D4A22" w:rsidP="005D4A22">
            <w:pPr>
              <w:rPr>
                <w:rFonts w:cstheme="minorHAnsi"/>
                <w:sz w:val="20"/>
                <w:szCs w:val="20"/>
              </w:rPr>
            </w:pPr>
            <w:r>
              <w:rPr>
                <w:rFonts w:cstheme="minorHAnsi"/>
                <w:sz w:val="20"/>
                <w:szCs w:val="20"/>
              </w:rPr>
              <w:t>Division:</w:t>
            </w:r>
          </w:p>
        </w:tc>
        <w:sdt>
          <w:sdtPr>
            <w:rPr>
              <w:sz w:val="20"/>
              <w:szCs w:val="20"/>
            </w:rPr>
            <w:id w:val="2085639378"/>
            <w:placeholder>
              <w:docPart w:val="E985435D70044B60997F2356E4C9D3ED"/>
            </w:placeholder>
            <w:showingPlcHdr/>
          </w:sdtPr>
          <w:sdtContent>
            <w:tc>
              <w:tcPr>
                <w:tcW w:w="8370" w:type="dxa"/>
                <w:gridSpan w:val="3"/>
                <w:shd w:val="clear" w:color="auto" w:fill="FFF2CC" w:themeFill="accent4" w:themeFillTint="33"/>
              </w:tcPr>
              <w:p w14:paraId="273312C5" w14:textId="2BC5D16E" w:rsidR="005D4A22" w:rsidRPr="008B663D" w:rsidRDefault="00FD07AE" w:rsidP="005D4A22">
                <w:pPr>
                  <w:rPr>
                    <w:rFonts w:cstheme="minorHAnsi"/>
                    <w:sz w:val="20"/>
                    <w:szCs w:val="20"/>
                  </w:rPr>
                </w:pPr>
                <w:r w:rsidRPr="008F7D41">
                  <w:rPr>
                    <w:rStyle w:val="PlaceholderText"/>
                  </w:rPr>
                  <w:t>Click or tap here to enter text.</w:t>
                </w:r>
              </w:p>
            </w:tc>
          </w:sdtContent>
        </w:sdt>
      </w:tr>
      <w:tr w:rsidR="005D4A22" w:rsidRPr="008B663D" w14:paraId="7E9E4F7B" w14:textId="77777777" w:rsidTr="00CE491D">
        <w:trPr>
          <w:cantSplit/>
          <w:jc w:val="center"/>
        </w:trPr>
        <w:tc>
          <w:tcPr>
            <w:tcW w:w="10075" w:type="dxa"/>
            <w:gridSpan w:val="4"/>
            <w:shd w:val="clear" w:color="auto" w:fill="B4C6E7" w:themeFill="accent1" w:themeFillTint="66"/>
          </w:tcPr>
          <w:p w14:paraId="287A8072" w14:textId="77777777" w:rsidR="005D4A22" w:rsidRPr="00012FC4" w:rsidRDefault="005D4A22" w:rsidP="005D4A22">
            <w:pPr>
              <w:rPr>
                <w:rFonts w:cstheme="minorHAnsi"/>
                <w:b/>
                <w:bCs/>
                <w:sz w:val="20"/>
                <w:szCs w:val="20"/>
              </w:rPr>
            </w:pPr>
            <w:r w:rsidRPr="00012FC4">
              <w:rPr>
                <w:rFonts w:cstheme="minorHAnsi"/>
                <w:b/>
                <w:bCs/>
                <w:sz w:val="20"/>
                <w:szCs w:val="20"/>
              </w:rPr>
              <w:t>Contacts</w:t>
            </w:r>
          </w:p>
        </w:tc>
      </w:tr>
      <w:tr w:rsidR="005D4A22" w:rsidRPr="008B663D" w14:paraId="41386917" w14:textId="77777777" w:rsidTr="00CE491D">
        <w:trPr>
          <w:cantSplit/>
          <w:jc w:val="center"/>
        </w:trPr>
        <w:tc>
          <w:tcPr>
            <w:tcW w:w="1705" w:type="dxa"/>
          </w:tcPr>
          <w:p w14:paraId="1A5C191F" w14:textId="77777777" w:rsidR="005D4A22" w:rsidRPr="008B663D" w:rsidRDefault="005D4A22" w:rsidP="005D4A22">
            <w:pPr>
              <w:rPr>
                <w:rFonts w:cstheme="minorHAnsi"/>
                <w:color w:val="000000" w:themeColor="text1"/>
                <w:kern w:val="24"/>
                <w:sz w:val="20"/>
                <w:szCs w:val="20"/>
              </w:rPr>
            </w:pPr>
          </w:p>
        </w:tc>
        <w:tc>
          <w:tcPr>
            <w:tcW w:w="4680" w:type="dxa"/>
            <w:gridSpan w:val="2"/>
          </w:tcPr>
          <w:p w14:paraId="5A3C826B" w14:textId="77777777" w:rsidR="005D4A22" w:rsidRPr="008B663D" w:rsidRDefault="005D4A22" w:rsidP="005D4A22">
            <w:pPr>
              <w:jc w:val="center"/>
              <w:rPr>
                <w:rFonts w:cstheme="minorHAnsi"/>
                <w:sz w:val="20"/>
                <w:szCs w:val="20"/>
              </w:rPr>
            </w:pPr>
            <w:r w:rsidRPr="008B663D">
              <w:rPr>
                <w:rFonts w:cstheme="minorHAnsi"/>
                <w:sz w:val="20"/>
                <w:szCs w:val="20"/>
              </w:rPr>
              <w:t>Name</w:t>
            </w:r>
          </w:p>
        </w:tc>
        <w:tc>
          <w:tcPr>
            <w:tcW w:w="3690" w:type="dxa"/>
          </w:tcPr>
          <w:p w14:paraId="5E6419A3" w14:textId="77777777" w:rsidR="005D4A22" w:rsidRPr="008B663D" w:rsidRDefault="005D4A22" w:rsidP="005D4A22">
            <w:pPr>
              <w:jc w:val="center"/>
              <w:rPr>
                <w:rFonts w:cstheme="minorHAnsi"/>
                <w:sz w:val="20"/>
                <w:szCs w:val="20"/>
              </w:rPr>
            </w:pPr>
            <w:r w:rsidRPr="008B663D">
              <w:rPr>
                <w:rFonts w:cstheme="minorHAnsi"/>
                <w:sz w:val="20"/>
                <w:szCs w:val="20"/>
              </w:rPr>
              <w:t>Email Address</w:t>
            </w:r>
          </w:p>
        </w:tc>
      </w:tr>
      <w:tr w:rsidR="005D4A22" w:rsidRPr="008B663D" w14:paraId="66737A55" w14:textId="77777777" w:rsidTr="00CE491D">
        <w:trPr>
          <w:cantSplit/>
          <w:jc w:val="center"/>
        </w:trPr>
        <w:tc>
          <w:tcPr>
            <w:tcW w:w="1705" w:type="dxa"/>
          </w:tcPr>
          <w:p w14:paraId="2C248042" w14:textId="1DFBE373" w:rsidR="005D4A22" w:rsidRPr="008B663D" w:rsidRDefault="00ED4E1D" w:rsidP="005D4A22">
            <w:pPr>
              <w:rPr>
                <w:rFonts w:cstheme="minorHAnsi"/>
                <w:sz w:val="20"/>
                <w:szCs w:val="20"/>
              </w:rPr>
            </w:pPr>
            <w:r>
              <w:rPr>
                <w:rFonts w:cstheme="minorHAnsi"/>
                <w:sz w:val="20"/>
                <w:szCs w:val="20"/>
              </w:rPr>
              <w:t xml:space="preserve">Agency </w:t>
            </w:r>
            <w:r w:rsidR="005D4A22">
              <w:rPr>
                <w:rFonts w:cstheme="minorHAnsi"/>
                <w:sz w:val="20"/>
                <w:szCs w:val="20"/>
              </w:rPr>
              <w:t>Business Owner:</w:t>
            </w:r>
          </w:p>
        </w:tc>
        <w:sdt>
          <w:sdtPr>
            <w:rPr>
              <w:sz w:val="20"/>
              <w:szCs w:val="20"/>
            </w:rPr>
            <w:id w:val="77639495"/>
            <w:placeholder>
              <w:docPart w:val="691BC34B7DB54304ADBF5D5A32223086"/>
            </w:placeholder>
            <w:showingPlcHdr/>
          </w:sdtPr>
          <w:sdtContent>
            <w:tc>
              <w:tcPr>
                <w:tcW w:w="4680" w:type="dxa"/>
                <w:gridSpan w:val="2"/>
                <w:shd w:val="clear" w:color="auto" w:fill="FFF2CC" w:themeFill="accent4" w:themeFillTint="33"/>
              </w:tcPr>
              <w:p w14:paraId="0F5922D8" w14:textId="4A81AA41" w:rsidR="005D4A22" w:rsidRPr="008B663D" w:rsidRDefault="00FD07AE" w:rsidP="005D4A22">
                <w:pPr>
                  <w:rPr>
                    <w:rFonts w:cstheme="minorHAnsi"/>
                    <w:sz w:val="20"/>
                    <w:szCs w:val="20"/>
                  </w:rPr>
                </w:pPr>
                <w:r w:rsidRPr="008F7D41">
                  <w:rPr>
                    <w:rStyle w:val="PlaceholderText"/>
                  </w:rPr>
                  <w:t>Click or tap here to enter text.</w:t>
                </w:r>
              </w:p>
            </w:tc>
          </w:sdtContent>
        </w:sdt>
        <w:sdt>
          <w:sdtPr>
            <w:rPr>
              <w:sz w:val="20"/>
              <w:szCs w:val="20"/>
            </w:rPr>
            <w:id w:val="2031294194"/>
            <w:placeholder>
              <w:docPart w:val="62E4D2B2A8574D338FAB335577D104CB"/>
            </w:placeholder>
            <w:showingPlcHdr/>
          </w:sdtPr>
          <w:sdtContent>
            <w:tc>
              <w:tcPr>
                <w:tcW w:w="3690" w:type="dxa"/>
                <w:shd w:val="clear" w:color="auto" w:fill="FFF2CC" w:themeFill="accent4" w:themeFillTint="33"/>
              </w:tcPr>
              <w:p w14:paraId="699A7B27" w14:textId="41D62CCE" w:rsidR="005D4A22" w:rsidRPr="008B663D" w:rsidRDefault="00FD07AE" w:rsidP="005D4A22">
                <w:pPr>
                  <w:jc w:val="both"/>
                  <w:rPr>
                    <w:rFonts w:cstheme="minorHAnsi"/>
                    <w:sz w:val="20"/>
                    <w:szCs w:val="20"/>
                  </w:rPr>
                </w:pPr>
                <w:r w:rsidRPr="008F7D41">
                  <w:rPr>
                    <w:rStyle w:val="PlaceholderText"/>
                  </w:rPr>
                  <w:t>Click or tap here to enter text.</w:t>
                </w:r>
              </w:p>
            </w:tc>
          </w:sdtContent>
        </w:sdt>
      </w:tr>
      <w:tr w:rsidR="00222AC4" w:rsidRPr="008B663D" w14:paraId="4DA62728" w14:textId="77777777" w:rsidTr="00CE491D">
        <w:trPr>
          <w:cantSplit/>
          <w:jc w:val="center"/>
        </w:trPr>
        <w:tc>
          <w:tcPr>
            <w:tcW w:w="1705" w:type="dxa"/>
          </w:tcPr>
          <w:p w14:paraId="31467077" w14:textId="3209694B" w:rsidR="00222AC4" w:rsidRDefault="00ED4E1D" w:rsidP="00222AC4">
            <w:pPr>
              <w:rPr>
                <w:rFonts w:cstheme="minorHAnsi"/>
                <w:color w:val="000000" w:themeColor="dark1"/>
                <w:kern w:val="24"/>
                <w:sz w:val="20"/>
                <w:szCs w:val="20"/>
              </w:rPr>
            </w:pPr>
            <w:r>
              <w:rPr>
                <w:rFonts w:cstheme="minorHAnsi"/>
                <w:color w:val="000000" w:themeColor="dark1"/>
                <w:kern w:val="24"/>
                <w:sz w:val="20"/>
                <w:szCs w:val="20"/>
              </w:rPr>
              <w:t xml:space="preserve">Agency </w:t>
            </w:r>
            <w:r w:rsidR="00222AC4">
              <w:rPr>
                <w:rFonts w:cstheme="minorHAnsi"/>
                <w:color w:val="000000" w:themeColor="dark1"/>
                <w:kern w:val="24"/>
                <w:sz w:val="20"/>
                <w:szCs w:val="20"/>
              </w:rPr>
              <w:t>CISO/Security:</w:t>
            </w:r>
          </w:p>
        </w:tc>
        <w:sdt>
          <w:sdtPr>
            <w:rPr>
              <w:sz w:val="20"/>
              <w:szCs w:val="20"/>
            </w:rPr>
            <w:id w:val="682789086"/>
            <w:placeholder>
              <w:docPart w:val="64CB54DBBB024D7E93A24E97401AF949"/>
            </w:placeholder>
            <w:showingPlcHdr/>
          </w:sdtPr>
          <w:sdtContent>
            <w:tc>
              <w:tcPr>
                <w:tcW w:w="4680" w:type="dxa"/>
                <w:gridSpan w:val="2"/>
                <w:shd w:val="clear" w:color="auto" w:fill="FFF2CC" w:themeFill="accent4" w:themeFillTint="33"/>
              </w:tcPr>
              <w:p w14:paraId="765558D9" w14:textId="7E25C73E" w:rsidR="00222AC4" w:rsidRDefault="00FD07AE" w:rsidP="00222AC4">
                <w:pPr>
                  <w:rPr>
                    <w:rFonts w:cstheme="minorHAnsi"/>
                    <w:sz w:val="20"/>
                    <w:szCs w:val="20"/>
                  </w:rPr>
                </w:pPr>
                <w:r w:rsidRPr="008F7D41">
                  <w:rPr>
                    <w:rStyle w:val="PlaceholderText"/>
                  </w:rPr>
                  <w:t>Click or tap here to enter text.</w:t>
                </w:r>
              </w:p>
            </w:tc>
          </w:sdtContent>
        </w:sdt>
        <w:sdt>
          <w:sdtPr>
            <w:rPr>
              <w:sz w:val="20"/>
              <w:szCs w:val="20"/>
            </w:rPr>
            <w:id w:val="-2135468649"/>
            <w:placeholder>
              <w:docPart w:val="A33F354003D649208DF76163C35D3B7F"/>
            </w:placeholder>
            <w:showingPlcHdr/>
          </w:sdtPr>
          <w:sdtContent>
            <w:tc>
              <w:tcPr>
                <w:tcW w:w="3690" w:type="dxa"/>
                <w:shd w:val="clear" w:color="auto" w:fill="FFF2CC" w:themeFill="accent4" w:themeFillTint="33"/>
              </w:tcPr>
              <w:p w14:paraId="433E71F2" w14:textId="6E3984C1" w:rsidR="00222AC4" w:rsidRDefault="00FD07AE" w:rsidP="00222AC4">
                <w:pPr>
                  <w:rPr>
                    <w:rFonts w:cstheme="minorHAnsi"/>
                    <w:sz w:val="20"/>
                    <w:szCs w:val="20"/>
                  </w:rPr>
                </w:pPr>
                <w:r w:rsidRPr="008F7D41">
                  <w:rPr>
                    <w:rStyle w:val="PlaceholderText"/>
                  </w:rPr>
                  <w:t>Click or tap here to enter text.</w:t>
                </w:r>
              </w:p>
            </w:tc>
          </w:sdtContent>
        </w:sdt>
      </w:tr>
      <w:tr w:rsidR="00222AC4" w:rsidRPr="008B663D" w14:paraId="793341D2" w14:textId="77777777" w:rsidTr="00CE491D">
        <w:trPr>
          <w:cantSplit/>
          <w:jc w:val="center"/>
        </w:trPr>
        <w:tc>
          <w:tcPr>
            <w:tcW w:w="1705" w:type="dxa"/>
          </w:tcPr>
          <w:p w14:paraId="6486ED12" w14:textId="20DC4BB7" w:rsidR="00222AC4" w:rsidRDefault="00222AC4" w:rsidP="00222AC4">
            <w:pPr>
              <w:rPr>
                <w:rFonts w:cstheme="minorHAnsi"/>
                <w:color w:val="000000" w:themeColor="dark1"/>
                <w:kern w:val="24"/>
                <w:sz w:val="20"/>
                <w:szCs w:val="20"/>
              </w:rPr>
            </w:pPr>
            <w:r>
              <w:rPr>
                <w:rFonts w:cstheme="minorHAnsi"/>
                <w:color w:val="000000" w:themeColor="dark1"/>
                <w:kern w:val="24"/>
                <w:sz w:val="20"/>
                <w:szCs w:val="20"/>
              </w:rPr>
              <w:t>Project Manager:</w:t>
            </w:r>
          </w:p>
        </w:tc>
        <w:sdt>
          <w:sdtPr>
            <w:rPr>
              <w:sz w:val="20"/>
              <w:szCs w:val="20"/>
            </w:rPr>
            <w:id w:val="83894212"/>
            <w:placeholder>
              <w:docPart w:val="29B47EF320284F56A5BBD78DE73A429D"/>
            </w:placeholder>
            <w:showingPlcHdr/>
          </w:sdtPr>
          <w:sdtContent>
            <w:tc>
              <w:tcPr>
                <w:tcW w:w="4680" w:type="dxa"/>
                <w:gridSpan w:val="2"/>
                <w:shd w:val="clear" w:color="auto" w:fill="FFF2CC" w:themeFill="accent4" w:themeFillTint="33"/>
              </w:tcPr>
              <w:p w14:paraId="2741B3EA" w14:textId="70DC6F11" w:rsidR="00222AC4" w:rsidRDefault="00FD07AE" w:rsidP="00222AC4">
                <w:pPr>
                  <w:rPr>
                    <w:rFonts w:cstheme="minorHAnsi"/>
                    <w:sz w:val="20"/>
                    <w:szCs w:val="20"/>
                  </w:rPr>
                </w:pPr>
                <w:r w:rsidRPr="008F7D41">
                  <w:rPr>
                    <w:rStyle w:val="PlaceholderText"/>
                  </w:rPr>
                  <w:t>Click or tap here to enter text.</w:t>
                </w:r>
              </w:p>
            </w:tc>
          </w:sdtContent>
        </w:sdt>
        <w:sdt>
          <w:sdtPr>
            <w:rPr>
              <w:sz w:val="20"/>
              <w:szCs w:val="20"/>
            </w:rPr>
            <w:id w:val="-1764748164"/>
            <w:placeholder>
              <w:docPart w:val="197C8AD785114993952077E978CC734F"/>
            </w:placeholder>
            <w:showingPlcHdr/>
          </w:sdtPr>
          <w:sdtContent>
            <w:tc>
              <w:tcPr>
                <w:tcW w:w="3690" w:type="dxa"/>
                <w:shd w:val="clear" w:color="auto" w:fill="FFF2CC" w:themeFill="accent4" w:themeFillTint="33"/>
              </w:tcPr>
              <w:p w14:paraId="1E9FF2D3" w14:textId="198F1975" w:rsidR="00222AC4" w:rsidRDefault="00FD07AE" w:rsidP="00222AC4">
                <w:pPr>
                  <w:rPr>
                    <w:rFonts w:cstheme="minorHAnsi"/>
                    <w:sz w:val="20"/>
                    <w:szCs w:val="20"/>
                  </w:rPr>
                </w:pPr>
                <w:r w:rsidRPr="008F7D41">
                  <w:rPr>
                    <w:rStyle w:val="PlaceholderText"/>
                  </w:rPr>
                  <w:t>Click or tap here to enter text.</w:t>
                </w:r>
              </w:p>
            </w:tc>
          </w:sdtContent>
        </w:sdt>
      </w:tr>
      <w:tr w:rsidR="00222AC4" w:rsidRPr="008B663D" w14:paraId="3D6238DC" w14:textId="77777777" w:rsidTr="00CE491D">
        <w:trPr>
          <w:cantSplit/>
          <w:jc w:val="center"/>
        </w:trPr>
        <w:tc>
          <w:tcPr>
            <w:tcW w:w="1705" w:type="dxa"/>
          </w:tcPr>
          <w:p w14:paraId="6108E141" w14:textId="15E94430" w:rsidR="00222AC4" w:rsidRDefault="00222AC4" w:rsidP="00222AC4">
            <w:pPr>
              <w:rPr>
                <w:rFonts w:cstheme="minorHAnsi"/>
                <w:color w:val="000000" w:themeColor="dark1"/>
                <w:kern w:val="24"/>
                <w:sz w:val="20"/>
                <w:szCs w:val="20"/>
              </w:rPr>
            </w:pPr>
            <w:r>
              <w:rPr>
                <w:rFonts w:cstheme="minorHAnsi"/>
                <w:color w:val="000000" w:themeColor="dark1"/>
                <w:kern w:val="24"/>
                <w:sz w:val="20"/>
                <w:szCs w:val="20"/>
              </w:rPr>
              <w:t>Director:</w:t>
            </w:r>
          </w:p>
        </w:tc>
        <w:sdt>
          <w:sdtPr>
            <w:rPr>
              <w:sz w:val="20"/>
              <w:szCs w:val="20"/>
            </w:rPr>
            <w:id w:val="2131427006"/>
            <w:placeholder>
              <w:docPart w:val="2BB66D2BBD0648E7A24C87ED6F1B3B3E"/>
            </w:placeholder>
            <w:showingPlcHdr/>
          </w:sdtPr>
          <w:sdtContent>
            <w:tc>
              <w:tcPr>
                <w:tcW w:w="4680" w:type="dxa"/>
                <w:gridSpan w:val="2"/>
                <w:shd w:val="clear" w:color="auto" w:fill="FFF2CC" w:themeFill="accent4" w:themeFillTint="33"/>
              </w:tcPr>
              <w:p w14:paraId="2CB67619" w14:textId="12E20D30" w:rsidR="00222AC4" w:rsidRDefault="00FD07AE" w:rsidP="00222AC4">
                <w:pPr>
                  <w:rPr>
                    <w:rFonts w:cstheme="minorHAnsi"/>
                    <w:sz w:val="20"/>
                    <w:szCs w:val="20"/>
                  </w:rPr>
                </w:pPr>
                <w:r w:rsidRPr="008F7D41">
                  <w:rPr>
                    <w:rStyle w:val="PlaceholderText"/>
                  </w:rPr>
                  <w:t>Click or tap here to enter text.</w:t>
                </w:r>
              </w:p>
            </w:tc>
          </w:sdtContent>
        </w:sdt>
        <w:sdt>
          <w:sdtPr>
            <w:rPr>
              <w:sz w:val="20"/>
              <w:szCs w:val="20"/>
            </w:rPr>
            <w:id w:val="244153627"/>
            <w:placeholder>
              <w:docPart w:val="0385A9099DB34E9DAA8839C92E6D34FE"/>
            </w:placeholder>
            <w:showingPlcHdr/>
          </w:sdtPr>
          <w:sdtContent>
            <w:tc>
              <w:tcPr>
                <w:tcW w:w="3690" w:type="dxa"/>
                <w:shd w:val="clear" w:color="auto" w:fill="FFF2CC" w:themeFill="accent4" w:themeFillTint="33"/>
              </w:tcPr>
              <w:p w14:paraId="6EDD5DBE" w14:textId="6440EFC3" w:rsidR="00222AC4" w:rsidRDefault="00FD07AE" w:rsidP="00222AC4">
                <w:pPr>
                  <w:rPr>
                    <w:rFonts w:cstheme="minorHAnsi"/>
                    <w:sz w:val="20"/>
                    <w:szCs w:val="20"/>
                  </w:rPr>
                </w:pPr>
                <w:r w:rsidRPr="008F7D41">
                  <w:rPr>
                    <w:rStyle w:val="PlaceholderText"/>
                  </w:rPr>
                  <w:t>Click or tap here to enter text.</w:t>
                </w:r>
              </w:p>
            </w:tc>
          </w:sdtContent>
        </w:sdt>
      </w:tr>
      <w:tr w:rsidR="00222AC4" w:rsidRPr="008B663D" w14:paraId="422D89FF" w14:textId="77777777" w:rsidTr="00CE491D">
        <w:trPr>
          <w:cantSplit/>
          <w:jc w:val="center"/>
        </w:trPr>
        <w:tc>
          <w:tcPr>
            <w:tcW w:w="1705" w:type="dxa"/>
          </w:tcPr>
          <w:p w14:paraId="7728EFAF" w14:textId="494DC279" w:rsidR="00222AC4" w:rsidRPr="008B663D" w:rsidRDefault="00222AC4" w:rsidP="00222AC4">
            <w:pPr>
              <w:rPr>
                <w:rFonts w:cstheme="minorHAnsi"/>
                <w:color w:val="000000" w:themeColor="dark1"/>
                <w:kern w:val="24"/>
                <w:sz w:val="20"/>
                <w:szCs w:val="20"/>
              </w:rPr>
            </w:pPr>
            <w:r>
              <w:rPr>
                <w:rFonts w:cstheme="minorHAnsi"/>
                <w:color w:val="000000" w:themeColor="dark1"/>
                <w:kern w:val="24"/>
                <w:sz w:val="20"/>
                <w:szCs w:val="20"/>
              </w:rPr>
              <w:t>Agency CIO:</w:t>
            </w:r>
          </w:p>
        </w:tc>
        <w:tc>
          <w:tcPr>
            <w:tcW w:w="4680" w:type="dxa"/>
            <w:gridSpan w:val="2"/>
            <w:shd w:val="clear" w:color="auto" w:fill="FFF2CC" w:themeFill="accent4" w:themeFillTint="33"/>
          </w:tcPr>
          <w:p w14:paraId="7880007C" w14:textId="5B06BE7E" w:rsidR="00222AC4" w:rsidRPr="008B663D" w:rsidRDefault="00000000" w:rsidP="00222AC4">
            <w:pPr>
              <w:rPr>
                <w:rFonts w:cstheme="minorHAnsi"/>
                <w:sz w:val="20"/>
                <w:szCs w:val="20"/>
              </w:rPr>
            </w:pPr>
            <w:sdt>
              <w:sdtPr>
                <w:rPr>
                  <w:rFonts w:cstheme="minorHAnsi"/>
                  <w:sz w:val="20"/>
                  <w:szCs w:val="20"/>
                </w:rPr>
                <w:id w:val="906117468"/>
                <w:placeholder>
                  <w:docPart w:val="44E79DF698B4494EB14769D6135B01C4"/>
                </w:placeholder>
                <w:showingPlcHdr/>
              </w:sdtPr>
              <w:sdtContent>
                <w:r w:rsidR="00FD07AE" w:rsidRPr="008F7D41">
                  <w:rPr>
                    <w:rStyle w:val="PlaceholderText"/>
                  </w:rPr>
                  <w:t>Click or tap here to enter text.</w:t>
                </w:r>
              </w:sdtContent>
            </w:sdt>
            <w:r w:rsidR="00222AC4">
              <w:rPr>
                <w:rFonts w:cstheme="minorHAnsi"/>
                <w:sz w:val="20"/>
                <w:szCs w:val="20"/>
              </w:rPr>
              <w:t xml:space="preserve">  </w:t>
            </w:r>
          </w:p>
        </w:tc>
        <w:sdt>
          <w:sdtPr>
            <w:rPr>
              <w:sz w:val="20"/>
              <w:szCs w:val="20"/>
            </w:rPr>
            <w:id w:val="-991013882"/>
            <w:placeholder>
              <w:docPart w:val="11C64F3B2C5B44DFB361344BB898D31B"/>
            </w:placeholder>
            <w:showingPlcHdr/>
          </w:sdtPr>
          <w:sdtContent>
            <w:tc>
              <w:tcPr>
                <w:tcW w:w="3690" w:type="dxa"/>
                <w:shd w:val="clear" w:color="auto" w:fill="FFF2CC" w:themeFill="accent4" w:themeFillTint="33"/>
              </w:tcPr>
              <w:p w14:paraId="619F953F" w14:textId="67FD87A9" w:rsidR="00222AC4" w:rsidRPr="008B663D" w:rsidRDefault="00FD07AE" w:rsidP="00222AC4">
                <w:pPr>
                  <w:rPr>
                    <w:rFonts w:cstheme="minorHAnsi"/>
                    <w:sz w:val="20"/>
                    <w:szCs w:val="20"/>
                  </w:rPr>
                </w:pPr>
                <w:r w:rsidRPr="008F7D41">
                  <w:rPr>
                    <w:rStyle w:val="PlaceholderText"/>
                  </w:rPr>
                  <w:t>Click or tap here to enter text.</w:t>
                </w:r>
              </w:p>
            </w:tc>
          </w:sdtContent>
        </w:sdt>
      </w:tr>
      <w:tr w:rsidR="008A1242" w:rsidRPr="008B663D" w14:paraId="3F85A80C" w14:textId="77777777" w:rsidTr="00CE491D">
        <w:trPr>
          <w:cantSplit/>
          <w:jc w:val="center"/>
        </w:trPr>
        <w:tc>
          <w:tcPr>
            <w:tcW w:w="10075" w:type="dxa"/>
            <w:gridSpan w:val="4"/>
            <w:shd w:val="clear" w:color="auto" w:fill="B4C6E7" w:themeFill="accent1" w:themeFillTint="66"/>
          </w:tcPr>
          <w:p w14:paraId="61D18FC7" w14:textId="68E34AF2" w:rsidR="008A1242" w:rsidRDefault="008A1242" w:rsidP="00222AC4">
            <w:pPr>
              <w:rPr>
                <w:rFonts w:cstheme="minorHAnsi"/>
                <w:b/>
                <w:bCs/>
                <w:sz w:val="20"/>
                <w:szCs w:val="20"/>
              </w:rPr>
            </w:pPr>
            <w:r>
              <w:rPr>
                <w:rFonts w:cstheme="minorHAnsi"/>
                <w:b/>
                <w:bCs/>
                <w:sz w:val="20"/>
                <w:szCs w:val="20"/>
              </w:rPr>
              <w:t>Summary</w:t>
            </w:r>
          </w:p>
        </w:tc>
      </w:tr>
      <w:tr w:rsidR="008A1242" w:rsidRPr="008B663D" w14:paraId="0353D190" w14:textId="77777777" w:rsidTr="00CE491D">
        <w:trPr>
          <w:cantSplit/>
          <w:jc w:val="center"/>
        </w:trPr>
        <w:tc>
          <w:tcPr>
            <w:tcW w:w="3685" w:type="dxa"/>
            <w:gridSpan w:val="2"/>
          </w:tcPr>
          <w:p w14:paraId="76683CD2" w14:textId="1EB9D06B" w:rsidR="008A1242" w:rsidRDefault="008A1242" w:rsidP="008A1242">
            <w:pPr>
              <w:rPr>
                <w:rFonts w:cstheme="minorHAnsi"/>
                <w:b/>
                <w:bCs/>
                <w:sz w:val="20"/>
                <w:szCs w:val="20"/>
              </w:rPr>
            </w:pPr>
            <w:r>
              <w:rPr>
                <w:rFonts w:cstheme="minorHAnsi"/>
                <w:sz w:val="20"/>
                <w:szCs w:val="20"/>
              </w:rPr>
              <w:t>Is this an IT Project?</w:t>
            </w:r>
          </w:p>
        </w:tc>
        <w:tc>
          <w:tcPr>
            <w:tcW w:w="6390" w:type="dxa"/>
            <w:gridSpan w:val="2"/>
            <w:shd w:val="clear" w:color="auto" w:fill="FFF2CC" w:themeFill="accent4" w:themeFillTint="33"/>
          </w:tcPr>
          <w:p w14:paraId="058CBDA3" w14:textId="597D67EB" w:rsidR="008A1242" w:rsidRDefault="00000000" w:rsidP="008A1242">
            <w:pPr>
              <w:rPr>
                <w:rFonts w:cstheme="minorHAnsi"/>
                <w:b/>
                <w:bCs/>
                <w:sz w:val="20"/>
                <w:szCs w:val="20"/>
              </w:rPr>
            </w:pPr>
            <w:sdt>
              <w:sdtPr>
                <w:rPr>
                  <w:rFonts w:cstheme="minorHAnsi"/>
                  <w:sz w:val="20"/>
                  <w:szCs w:val="20"/>
                </w:rPr>
                <w:id w:val="1989665407"/>
                <w14:checkbox>
                  <w14:checked w14:val="0"/>
                  <w14:checkedState w14:val="2612" w14:font="MS Gothic"/>
                  <w14:uncheckedState w14:val="2610" w14:font="MS Gothic"/>
                </w14:checkbox>
              </w:sdtPr>
              <w:sdtContent>
                <w:r w:rsidR="008A1242">
                  <w:rPr>
                    <w:rFonts w:ascii="MS Gothic" w:eastAsia="MS Gothic" w:hAnsi="MS Gothic" w:cstheme="minorHAnsi" w:hint="eastAsia"/>
                    <w:sz w:val="20"/>
                    <w:szCs w:val="20"/>
                  </w:rPr>
                  <w:t>☐</w:t>
                </w:r>
              </w:sdtContent>
            </w:sdt>
            <w:r w:rsidR="008A1242">
              <w:rPr>
                <w:rFonts w:cstheme="minorHAnsi"/>
                <w:sz w:val="20"/>
                <w:szCs w:val="20"/>
              </w:rPr>
              <w:t xml:space="preserve"> Yes     </w:t>
            </w:r>
            <w:sdt>
              <w:sdtPr>
                <w:rPr>
                  <w:rFonts w:cstheme="minorHAnsi"/>
                  <w:sz w:val="20"/>
                  <w:szCs w:val="20"/>
                </w:rPr>
                <w:id w:val="1840973419"/>
                <w14:checkbox>
                  <w14:checked w14:val="0"/>
                  <w14:checkedState w14:val="2612" w14:font="MS Gothic"/>
                  <w14:uncheckedState w14:val="2610" w14:font="MS Gothic"/>
                </w14:checkbox>
              </w:sdtPr>
              <w:sdtContent>
                <w:r w:rsidR="008A1242">
                  <w:rPr>
                    <w:rFonts w:ascii="MS Gothic" w:eastAsia="MS Gothic" w:hAnsi="MS Gothic" w:cstheme="minorHAnsi" w:hint="eastAsia"/>
                    <w:sz w:val="20"/>
                    <w:szCs w:val="20"/>
                  </w:rPr>
                  <w:t>☐</w:t>
                </w:r>
              </w:sdtContent>
            </w:sdt>
            <w:r w:rsidR="008A1242">
              <w:rPr>
                <w:rFonts w:cstheme="minorHAnsi"/>
                <w:sz w:val="20"/>
                <w:szCs w:val="20"/>
              </w:rPr>
              <w:t xml:space="preserve"> No</w:t>
            </w:r>
          </w:p>
        </w:tc>
      </w:tr>
      <w:tr w:rsidR="00A000A9" w:rsidRPr="008B663D" w14:paraId="0B90BFF8" w14:textId="77777777" w:rsidTr="00CE491D">
        <w:trPr>
          <w:cantSplit/>
          <w:jc w:val="center"/>
        </w:trPr>
        <w:tc>
          <w:tcPr>
            <w:tcW w:w="3685" w:type="dxa"/>
            <w:gridSpan w:val="2"/>
          </w:tcPr>
          <w:p w14:paraId="2CE37C17" w14:textId="0BF20945" w:rsidR="00A000A9" w:rsidRPr="00A000A9" w:rsidRDefault="00A000A9" w:rsidP="00CE491D">
            <w:pPr>
              <w:rPr>
                <w:b/>
                <w:bCs/>
                <w:sz w:val="20"/>
                <w:szCs w:val="20"/>
              </w:rPr>
            </w:pPr>
            <w:r w:rsidRPr="00CE491D">
              <w:rPr>
                <w:sz w:val="20"/>
                <w:szCs w:val="20"/>
              </w:rPr>
              <w:t xml:space="preserve">If an IT Project, enter IT Project Name as it </w:t>
            </w:r>
            <w:r w:rsidRPr="00CE491D">
              <w:rPr>
                <w:sz w:val="20"/>
                <w:szCs w:val="20"/>
                <w:u w:val="single"/>
              </w:rPr>
              <w:t>exactly</w:t>
            </w:r>
            <w:r w:rsidRPr="00CE491D">
              <w:rPr>
                <w:sz w:val="20"/>
                <w:szCs w:val="20"/>
              </w:rPr>
              <w:t xml:space="preserve"> appears in </w:t>
            </w:r>
            <w:r w:rsidR="00567349">
              <w:rPr>
                <w:sz w:val="20"/>
                <w:szCs w:val="20"/>
              </w:rPr>
              <w:t xml:space="preserve">the </w:t>
            </w:r>
            <w:r w:rsidR="00567349" w:rsidRPr="00567349">
              <w:rPr>
                <w:sz w:val="20"/>
                <w:szCs w:val="20"/>
                <w:highlight w:val="yellow"/>
              </w:rPr>
              <w:t xml:space="preserve">EPMO </w:t>
            </w:r>
            <w:r w:rsidR="53569A96" w:rsidRPr="00567349">
              <w:rPr>
                <w:sz w:val="20"/>
                <w:szCs w:val="20"/>
                <w:highlight w:val="yellow"/>
              </w:rPr>
              <w:t xml:space="preserve">Project </w:t>
            </w:r>
            <w:r w:rsidR="004E6EDD" w:rsidRPr="00567349">
              <w:rPr>
                <w:sz w:val="20"/>
                <w:szCs w:val="20"/>
                <w:highlight w:val="yellow"/>
              </w:rPr>
              <w:t xml:space="preserve">Management </w:t>
            </w:r>
            <w:r w:rsidR="53569A96" w:rsidRPr="00567349">
              <w:rPr>
                <w:sz w:val="20"/>
                <w:szCs w:val="20"/>
                <w:highlight w:val="yellow"/>
              </w:rPr>
              <w:t>Tool</w:t>
            </w:r>
            <w:r w:rsidR="004E6EDD" w:rsidRPr="00567349">
              <w:rPr>
                <w:sz w:val="20"/>
                <w:szCs w:val="20"/>
                <w:highlight w:val="yellow"/>
              </w:rPr>
              <w:t xml:space="preserve"> (e.g. Touchdown):</w:t>
            </w:r>
          </w:p>
        </w:tc>
        <w:sdt>
          <w:sdtPr>
            <w:rPr>
              <w:sz w:val="20"/>
              <w:szCs w:val="20"/>
            </w:rPr>
            <w:id w:val="2038855706"/>
            <w:placeholder>
              <w:docPart w:val="B0164BDA9DA34E8E8ACE05FF34A81B94"/>
            </w:placeholder>
            <w:showingPlcHdr/>
          </w:sdtPr>
          <w:sdtContent>
            <w:tc>
              <w:tcPr>
                <w:tcW w:w="6390" w:type="dxa"/>
                <w:gridSpan w:val="2"/>
                <w:shd w:val="clear" w:color="auto" w:fill="FFF2CC" w:themeFill="accent4" w:themeFillTint="33"/>
              </w:tcPr>
              <w:p w14:paraId="2E1C37AD" w14:textId="66FF7154" w:rsidR="00A000A9" w:rsidRPr="00A000A9" w:rsidRDefault="00B22341" w:rsidP="00A000A9">
                <w:pPr>
                  <w:rPr>
                    <w:rStyle w:val="PlaceholderText"/>
                  </w:rPr>
                </w:pPr>
                <w:r w:rsidRPr="008F7D41">
                  <w:rPr>
                    <w:rStyle w:val="PlaceholderText"/>
                  </w:rPr>
                  <w:t>Click or tap here to enter text.</w:t>
                </w:r>
              </w:p>
            </w:tc>
          </w:sdtContent>
        </w:sdt>
      </w:tr>
      <w:tr w:rsidR="008A1242" w:rsidRPr="008B663D" w14:paraId="603A3FBA" w14:textId="77777777" w:rsidTr="00CE491D">
        <w:trPr>
          <w:cantSplit/>
          <w:jc w:val="center"/>
        </w:trPr>
        <w:tc>
          <w:tcPr>
            <w:tcW w:w="3685" w:type="dxa"/>
            <w:gridSpan w:val="2"/>
          </w:tcPr>
          <w:p w14:paraId="6678EF15" w14:textId="14C4C466" w:rsidR="008A1242" w:rsidRDefault="008A1242" w:rsidP="008A1242">
            <w:pPr>
              <w:rPr>
                <w:rFonts w:cstheme="minorHAnsi"/>
                <w:sz w:val="20"/>
                <w:szCs w:val="20"/>
              </w:rPr>
            </w:pPr>
            <w:r>
              <w:rPr>
                <w:rFonts w:cstheme="minorHAnsi"/>
                <w:sz w:val="20"/>
                <w:szCs w:val="20"/>
              </w:rPr>
              <w:t xml:space="preserve">Privacy Threshold Analysis (PTA) </w:t>
            </w:r>
            <w:r w:rsidR="00ED4E1D" w:rsidRPr="00567349">
              <w:rPr>
                <w:rFonts w:cstheme="minorHAnsi"/>
                <w:sz w:val="20"/>
                <w:szCs w:val="20"/>
                <w:highlight w:val="yellow"/>
              </w:rPr>
              <w:t>Data Sensitivity Level:</w:t>
            </w:r>
          </w:p>
        </w:tc>
        <w:sdt>
          <w:sdtPr>
            <w:rPr>
              <w:sz w:val="20"/>
              <w:szCs w:val="20"/>
            </w:rPr>
            <w:id w:val="-931893513"/>
            <w:placeholder>
              <w:docPart w:val="63919081AC7C47F49DC819372911C03D"/>
            </w:placeholder>
            <w:showingPlcHdr/>
          </w:sdtPr>
          <w:sdtContent>
            <w:tc>
              <w:tcPr>
                <w:tcW w:w="6390" w:type="dxa"/>
                <w:gridSpan w:val="2"/>
                <w:shd w:val="clear" w:color="auto" w:fill="FFF2CC" w:themeFill="accent4" w:themeFillTint="33"/>
              </w:tcPr>
              <w:p w14:paraId="4878E01B" w14:textId="0115D0FF" w:rsidR="008A1242" w:rsidRDefault="008A1242" w:rsidP="008A1242">
                <w:pPr>
                  <w:rPr>
                    <w:rFonts w:cstheme="minorHAnsi"/>
                    <w:sz w:val="20"/>
                    <w:szCs w:val="20"/>
                  </w:rPr>
                </w:pPr>
                <w:r w:rsidRPr="008F7D41">
                  <w:rPr>
                    <w:rStyle w:val="PlaceholderText"/>
                  </w:rPr>
                  <w:t>Click or tap here to enter text.</w:t>
                </w:r>
              </w:p>
            </w:tc>
          </w:sdtContent>
        </w:sdt>
      </w:tr>
      <w:tr w:rsidR="00222AC4" w:rsidRPr="008B663D" w14:paraId="5CEB8FBD" w14:textId="77777777" w:rsidTr="00CE491D">
        <w:trPr>
          <w:cantSplit/>
          <w:jc w:val="center"/>
        </w:trPr>
        <w:tc>
          <w:tcPr>
            <w:tcW w:w="10075" w:type="dxa"/>
            <w:gridSpan w:val="4"/>
            <w:shd w:val="clear" w:color="auto" w:fill="B4C6E7" w:themeFill="accent1" w:themeFillTint="66"/>
          </w:tcPr>
          <w:p w14:paraId="6813DBFE" w14:textId="63D3C207" w:rsidR="00222AC4" w:rsidRPr="00274E7A" w:rsidRDefault="00222AC4" w:rsidP="00222AC4">
            <w:pPr>
              <w:rPr>
                <w:rFonts w:cstheme="minorHAnsi"/>
                <w:b/>
                <w:bCs/>
                <w:sz w:val="20"/>
                <w:szCs w:val="20"/>
              </w:rPr>
            </w:pPr>
            <w:r>
              <w:rPr>
                <w:rFonts w:cstheme="minorHAnsi"/>
                <w:b/>
                <w:bCs/>
                <w:sz w:val="20"/>
                <w:szCs w:val="20"/>
              </w:rPr>
              <w:t>Reason for Request</w:t>
            </w:r>
          </w:p>
        </w:tc>
      </w:tr>
      <w:tr w:rsidR="00222AC4" w:rsidRPr="008B663D" w14:paraId="58FB9A09" w14:textId="77777777" w:rsidTr="00CE491D">
        <w:trPr>
          <w:cantSplit/>
          <w:jc w:val="center"/>
        </w:trPr>
        <w:tc>
          <w:tcPr>
            <w:tcW w:w="1705" w:type="dxa"/>
          </w:tcPr>
          <w:p w14:paraId="67FE7E9B" w14:textId="7C9B7651" w:rsidR="00222AC4" w:rsidRPr="008B663D" w:rsidRDefault="00222AC4" w:rsidP="00222AC4">
            <w:pPr>
              <w:rPr>
                <w:rFonts w:cstheme="minorHAnsi"/>
                <w:sz w:val="20"/>
                <w:szCs w:val="20"/>
              </w:rPr>
            </w:pPr>
            <w:r>
              <w:rPr>
                <w:rFonts w:cstheme="minorHAnsi"/>
                <w:sz w:val="20"/>
                <w:szCs w:val="20"/>
              </w:rPr>
              <w:t>Reason:</w:t>
            </w:r>
          </w:p>
        </w:tc>
        <w:tc>
          <w:tcPr>
            <w:tcW w:w="8370" w:type="dxa"/>
            <w:gridSpan w:val="3"/>
            <w:shd w:val="clear" w:color="auto" w:fill="FFF2CC" w:themeFill="accent4" w:themeFillTint="33"/>
          </w:tcPr>
          <w:p w14:paraId="294BE769" w14:textId="7803A5BB" w:rsidR="00222AC4" w:rsidRDefault="00000000" w:rsidP="00222AC4">
            <w:pPr>
              <w:rPr>
                <w:rFonts w:cstheme="minorHAnsi"/>
                <w:sz w:val="20"/>
                <w:szCs w:val="20"/>
              </w:rPr>
            </w:pPr>
            <w:sdt>
              <w:sdtPr>
                <w:rPr>
                  <w:rFonts w:cstheme="minorHAnsi"/>
                  <w:sz w:val="20"/>
                  <w:szCs w:val="20"/>
                </w:rPr>
                <w:id w:val="-1565246539"/>
                <w14:checkbox>
                  <w14:checked w14:val="0"/>
                  <w14:checkedState w14:val="2612" w14:font="MS Gothic"/>
                  <w14:uncheckedState w14:val="2610" w14:font="MS Gothic"/>
                </w14:checkbox>
              </w:sdt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Patch Management – (SI-2: Flaw Remediation)</w:t>
            </w:r>
          </w:p>
          <w:p w14:paraId="5FF97E96" w14:textId="2389CC59" w:rsidR="00222AC4" w:rsidRDefault="00000000" w:rsidP="00222AC4">
            <w:pPr>
              <w:rPr>
                <w:rFonts w:cstheme="minorHAnsi"/>
                <w:sz w:val="20"/>
                <w:szCs w:val="20"/>
              </w:rPr>
            </w:pPr>
            <w:sdt>
              <w:sdtPr>
                <w:rPr>
                  <w:rFonts w:cstheme="minorHAnsi"/>
                  <w:sz w:val="20"/>
                  <w:szCs w:val="20"/>
                </w:rPr>
                <w:id w:val="1505619783"/>
                <w14:checkbox>
                  <w14:checked w14:val="0"/>
                  <w14:checkedState w14:val="2612" w14:font="MS Gothic"/>
                  <w14:uncheckedState w14:val="2610" w14:font="MS Gothic"/>
                </w14:checkbox>
              </w:sdt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Software – (SA-3: System Development Life Cycle / SA-8: Security Engineering Principles)</w:t>
            </w:r>
          </w:p>
          <w:p w14:paraId="017A195C" w14:textId="74B19385" w:rsidR="00222AC4" w:rsidRDefault="00000000" w:rsidP="00222AC4">
            <w:pPr>
              <w:rPr>
                <w:rFonts w:cstheme="minorHAnsi"/>
                <w:sz w:val="20"/>
                <w:szCs w:val="20"/>
              </w:rPr>
            </w:pPr>
            <w:sdt>
              <w:sdtPr>
                <w:rPr>
                  <w:rFonts w:cstheme="minorHAnsi"/>
                  <w:sz w:val="20"/>
                  <w:szCs w:val="20"/>
                </w:rPr>
                <w:id w:val="2143159133"/>
                <w14:checkbox>
                  <w14:checked w14:val="0"/>
                  <w14:checkedState w14:val="2612" w14:font="MS Gothic"/>
                  <w14:uncheckedState w14:val="2610" w14:font="MS Gothic"/>
                </w14:checkbox>
              </w:sdt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Hardware – (SA-3: System Development Life Cycle / SA-8: Security Engineering Principles)</w:t>
            </w:r>
          </w:p>
          <w:p w14:paraId="5CF0BFD6" w14:textId="7CA6179D" w:rsidR="00222AC4" w:rsidRDefault="00000000" w:rsidP="00222AC4">
            <w:pPr>
              <w:rPr>
                <w:rFonts w:cstheme="minorHAnsi"/>
                <w:sz w:val="20"/>
                <w:szCs w:val="20"/>
              </w:rPr>
            </w:pPr>
            <w:sdt>
              <w:sdtPr>
                <w:rPr>
                  <w:rFonts w:cstheme="minorHAnsi"/>
                  <w:sz w:val="20"/>
                  <w:szCs w:val="20"/>
                </w:rPr>
                <w:id w:val="-1514446442"/>
                <w14:checkbox>
                  <w14:checked w14:val="0"/>
                  <w14:checkedState w14:val="2612" w14:font="MS Gothic"/>
                  <w14:uncheckedState w14:val="2610" w14:font="MS Gothic"/>
                </w14:checkbox>
              </w:sdt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Password – (IA-5: Authenticator Management)</w:t>
            </w:r>
          </w:p>
          <w:p w14:paraId="1323CDAA" w14:textId="3C7BC38E" w:rsidR="00222AC4" w:rsidRDefault="00000000" w:rsidP="00222AC4">
            <w:pPr>
              <w:rPr>
                <w:rFonts w:cstheme="minorHAnsi"/>
                <w:sz w:val="20"/>
                <w:szCs w:val="20"/>
              </w:rPr>
            </w:pPr>
            <w:sdt>
              <w:sdtPr>
                <w:rPr>
                  <w:rFonts w:cstheme="minorHAnsi"/>
                  <w:sz w:val="20"/>
                  <w:szCs w:val="20"/>
                </w:rPr>
                <w:id w:val="2005546614"/>
                <w14:checkbox>
                  <w14:checked w14:val="0"/>
                  <w14:checkedState w14:val="2612" w14:font="MS Gothic"/>
                  <w14:uncheckedState w14:val="2610" w14:font="MS Gothic"/>
                </w14:checkbox>
              </w:sdt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Service/Group Account – (AC-2: Account Management)</w:t>
            </w:r>
          </w:p>
          <w:p w14:paraId="442BA23B" w14:textId="5DF108EB" w:rsidR="00222AC4" w:rsidRPr="008B663D" w:rsidRDefault="00000000" w:rsidP="00CE491D">
            <w:pPr>
              <w:rPr>
                <w:sz w:val="20"/>
                <w:szCs w:val="20"/>
              </w:rPr>
            </w:pPr>
            <w:sdt>
              <w:sdtPr>
                <w:rPr>
                  <w:sz w:val="20"/>
                  <w:szCs w:val="20"/>
                </w:rPr>
                <w:id w:val="28315823"/>
                <w14:checkbox>
                  <w14:checked w14:val="0"/>
                  <w14:checkedState w14:val="2612" w14:font="MS Gothic"/>
                  <w14:uncheckedState w14:val="2610" w14:font="MS Gothic"/>
                </w14:checkbox>
              </w:sdtPr>
              <w:sdtContent>
                <w:r w:rsidR="002E7902" w:rsidRPr="00CE491D">
                  <w:rPr>
                    <w:rFonts w:ascii="MS Gothic" w:eastAsia="MS Gothic" w:hAnsi="MS Gothic"/>
                    <w:sz w:val="20"/>
                    <w:szCs w:val="20"/>
                  </w:rPr>
                  <w:t>☐</w:t>
                </w:r>
              </w:sdtContent>
            </w:sdt>
            <w:r w:rsidR="002E7902" w:rsidRPr="00CE491D">
              <w:rPr>
                <w:sz w:val="20"/>
                <w:szCs w:val="20"/>
              </w:rPr>
              <w:t xml:space="preserve"> </w:t>
            </w:r>
            <w:r w:rsidR="00222AC4" w:rsidRPr="00CE491D">
              <w:rPr>
                <w:sz w:val="20"/>
                <w:szCs w:val="20"/>
              </w:rPr>
              <w:t>Other:</w:t>
            </w:r>
            <w:r w:rsidR="002E7902" w:rsidRPr="00CE491D">
              <w:rPr>
                <w:sz w:val="20"/>
                <w:szCs w:val="20"/>
              </w:rPr>
              <w:t xml:space="preserve"> </w:t>
            </w:r>
            <w:sdt>
              <w:sdtPr>
                <w:rPr>
                  <w:sz w:val="20"/>
                  <w:szCs w:val="20"/>
                  <w:highlight w:val="yellow"/>
                </w:rPr>
                <w:id w:val="42103662"/>
                <w:placeholder>
                  <w:docPart w:val="BFB28155176F48D49B99BFF3AA757CAB"/>
                </w:placeholder>
                <w:showingPlcHdr/>
              </w:sdtPr>
              <w:sdtContent>
                <w:r w:rsidR="002E7902" w:rsidRPr="00567349">
                  <w:rPr>
                    <w:rStyle w:val="PlaceholderText"/>
                    <w:highlight w:val="yellow"/>
                  </w:rPr>
                  <w:t>Click or tap here to enter text.</w:t>
                </w:r>
              </w:sdtContent>
            </w:sdt>
            <w:r w:rsidR="22D2BBF4" w:rsidRPr="00567349">
              <w:rPr>
                <w:sz w:val="20"/>
                <w:szCs w:val="20"/>
                <w:highlight w:val="yellow"/>
              </w:rPr>
              <w:t xml:space="preserve"> (</w:t>
            </w:r>
            <w:r w:rsidR="22D2BBF4" w:rsidRPr="00567349">
              <w:rPr>
                <w:b/>
                <w:bCs/>
                <w:sz w:val="20"/>
                <w:szCs w:val="20"/>
                <w:highlight w:val="yellow"/>
              </w:rPr>
              <w:t>Note</w:t>
            </w:r>
            <w:r w:rsidR="22D2BBF4" w:rsidRPr="00567349">
              <w:rPr>
                <w:sz w:val="20"/>
                <w:szCs w:val="20"/>
                <w:highlight w:val="yellow"/>
              </w:rPr>
              <w:t>: Be sure to indicate the statewide security policy that is being deviated.</w:t>
            </w:r>
          </w:p>
        </w:tc>
      </w:tr>
      <w:tr w:rsidR="00222AC4" w:rsidRPr="008B663D" w14:paraId="540AFCFF" w14:textId="77777777" w:rsidTr="00CE491D">
        <w:trPr>
          <w:cantSplit/>
          <w:jc w:val="center"/>
        </w:trPr>
        <w:tc>
          <w:tcPr>
            <w:tcW w:w="10075" w:type="dxa"/>
            <w:gridSpan w:val="4"/>
            <w:shd w:val="clear" w:color="auto" w:fill="B4C6E7" w:themeFill="accent1" w:themeFillTint="66"/>
          </w:tcPr>
          <w:p w14:paraId="3B01EDC2" w14:textId="77777777" w:rsidR="00222AC4" w:rsidRPr="00127134" w:rsidRDefault="00222AC4" w:rsidP="00222AC4">
            <w:pPr>
              <w:jc w:val="both"/>
              <w:rPr>
                <w:rFonts w:cstheme="minorHAnsi"/>
                <w:b/>
                <w:bCs/>
                <w:sz w:val="20"/>
                <w:szCs w:val="20"/>
              </w:rPr>
            </w:pPr>
            <w:r w:rsidRPr="00127134">
              <w:rPr>
                <w:rFonts w:cstheme="minorHAnsi"/>
                <w:b/>
                <w:bCs/>
                <w:sz w:val="20"/>
                <w:szCs w:val="20"/>
              </w:rPr>
              <w:t>Attachments</w:t>
            </w:r>
          </w:p>
        </w:tc>
      </w:tr>
      <w:tr w:rsidR="00222AC4" w:rsidRPr="008B663D" w14:paraId="76955C74" w14:textId="77777777" w:rsidTr="00CE491D">
        <w:trPr>
          <w:cantSplit/>
          <w:jc w:val="center"/>
        </w:trPr>
        <w:tc>
          <w:tcPr>
            <w:tcW w:w="1705" w:type="dxa"/>
          </w:tcPr>
          <w:p w14:paraId="4498B474" w14:textId="77777777" w:rsidR="00222AC4" w:rsidRDefault="00222AC4" w:rsidP="00222AC4">
            <w:pPr>
              <w:rPr>
                <w:rFonts w:cstheme="minorHAnsi"/>
                <w:sz w:val="20"/>
                <w:szCs w:val="20"/>
              </w:rPr>
            </w:pPr>
            <w:r>
              <w:rPr>
                <w:rFonts w:cstheme="minorHAnsi"/>
                <w:sz w:val="20"/>
                <w:szCs w:val="20"/>
              </w:rPr>
              <w:t xml:space="preserve">Attachment Type: </w:t>
            </w:r>
          </w:p>
        </w:tc>
        <w:tc>
          <w:tcPr>
            <w:tcW w:w="8370" w:type="dxa"/>
            <w:gridSpan w:val="3"/>
            <w:shd w:val="clear" w:color="auto" w:fill="FFF2CC" w:themeFill="accent4" w:themeFillTint="33"/>
          </w:tcPr>
          <w:p w14:paraId="5A232CC2" w14:textId="77777777" w:rsidR="00002B22" w:rsidRDefault="00000000" w:rsidP="00002B22">
            <w:pPr>
              <w:jc w:val="both"/>
              <w:rPr>
                <w:rFonts w:cstheme="minorHAnsi"/>
                <w:sz w:val="20"/>
                <w:szCs w:val="20"/>
              </w:rPr>
            </w:pPr>
            <w:sdt>
              <w:sdtPr>
                <w:rPr>
                  <w:rFonts w:cstheme="minorHAnsi"/>
                  <w:sz w:val="20"/>
                  <w:szCs w:val="20"/>
                </w:rPr>
                <w:id w:val="-1875680695"/>
                <w14:checkbox>
                  <w14:checked w14:val="0"/>
                  <w14:checkedState w14:val="2612" w14:font="MS Gothic"/>
                  <w14:uncheckedState w14:val="2610" w14:font="MS Gothic"/>
                </w14:checkbox>
              </w:sdtPr>
              <w:sdtContent>
                <w:r w:rsidR="00002B22">
                  <w:rPr>
                    <w:rFonts w:ascii="MS Gothic" w:eastAsia="MS Gothic" w:hAnsi="MS Gothic" w:cstheme="minorHAnsi" w:hint="eastAsia"/>
                    <w:sz w:val="20"/>
                    <w:szCs w:val="20"/>
                  </w:rPr>
                  <w:t>☐</w:t>
                </w:r>
              </w:sdtContent>
            </w:sdt>
            <w:r w:rsidR="00002B22">
              <w:rPr>
                <w:rFonts w:cstheme="minorHAnsi"/>
                <w:sz w:val="20"/>
                <w:szCs w:val="20"/>
              </w:rPr>
              <w:t xml:space="preserve"> </w:t>
            </w:r>
            <w:sdt>
              <w:sdtPr>
                <w:rPr>
                  <w:rFonts w:cstheme="minorHAnsi"/>
                  <w:sz w:val="20"/>
                  <w:szCs w:val="20"/>
                </w:rPr>
                <w:id w:val="-755051694"/>
                <w:placeholder>
                  <w:docPart w:val="E12A7D7C07EE44BF8EEF9D60C50C5C41"/>
                </w:placeholder>
                <w:showingPlcHdr/>
              </w:sdtPr>
              <w:sdtContent>
                <w:r w:rsidR="00002B22" w:rsidRPr="008B661B">
                  <w:rPr>
                    <w:rStyle w:val="PlaceholderText"/>
                  </w:rPr>
                  <w:t>Click or tap here to enter text.</w:t>
                </w:r>
              </w:sdtContent>
            </w:sdt>
          </w:p>
          <w:p w14:paraId="2D56D0CF" w14:textId="3BF4D7E8" w:rsidR="00222AC4" w:rsidRDefault="00000000" w:rsidP="00222AC4">
            <w:pPr>
              <w:jc w:val="both"/>
              <w:rPr>
                <w:rFonts w:cstheme="minorHAnsi"/>
                <w:sz w:val="20"/>
                <w:szCs w:val="20"/>
              </w:rPr>
            </w:pPr>
            <w:sdt>
              <w:sdtPr>
                <w:rPr>
                  <w:rFonts w:cstheme="minorHAnsi"/>
                  <w:sz w:val="20"/>
                  <w:szCs w:val="20"/>
                </w:rPr>
                <w:id w:val="1163047320"/>
                <w14:checkbox>
                  <w14:checked w14:val="0"/>
                  <w14:checkedState w14:val="2612" w14:font="MS Gothic"/>
                  <w14:uncheckedState w14:val="2610" w14:font="MS Gothic"/>
                </w14:checkbox>
              </w:sdtPr>
              <w:sdtContent>
                <w:r w:rsidR="00002B22">
                  <w:rPr>
                    <w:rFonts w:ascii="MS Gothic" w:eastAsia="MS Gothic" w:hAnsi="MS Gothic" w:cstheme="minorHAnsi" w:hint="eastAsia"/>
                    <w:sz w:val="20"/>
                    <w:szCs w:val="20"/>
                  </w:rPr>
                  <w:t>☐</w:t>
                </w:r>
              </w:sdtContent>
            </w:sdt>
            <w:r w:rsidR="00002B22">
              <w:rPr>
                <w:rFonts w:cstheme="minorHAnsi"/>
                <w:sz w:val="20"/>
                <w:szCs w:val="20"/>
              </w:rPr>
              <w:t xml:space="preserve"> </w:t>
            </w:r>
            <w:sdt>
              <w:sdtPr>
                <w:rPr>
                  <w:rFonts w:cstheme="minorHAnsi"/>
                  <w:sz w:val="20"/>
                  <w:szCs w:val="20"/>
                </w:rPr>
                <w:id w:val="1461226842"/>
                <w:placeholder>
                  <w:docPart w:val="C3A3404CC6A049D5BADA37EF26BE08D0"/>
                </w:placeholder>
                <w:showingPlcHdr/>
              </w:sdtPr>
              <w:sdtContent>
                <w:r w:rsidR="00002B22" w:rsidRPr="008B661B">
                  <w:rPr>
                    <w:rStyle w:val="PlaceholderText"/>
                  </w:rPr>
                  <w:t>Click or tap here to enter text.</w:t>
                </w:r>
              </w:sdtContent>
            </w:sdt>
          </w:p>
        </w:tc>
      </w:tr>
    </w:tbl>
    <w:p w14:paraId="372E2F67" w14:textId="01DD56B7" w:rsidR="004F4CA2" w:rsidRDefault="004F4CA2" w:rsidP="0022354F">
      <w:pPr>
        <w:spacing w:after="0"/>
        <w:rPr>
          <w:rFonts w:cstheme="minorHAnsi"/>
          <w:b/>
          <w:bCs/>
          <w:sz w:val="6"/>
          <w:szCs w:val="6"/>
        </w:rPr>
      </w:pPr>
    </w:p>
    <w:p w14:paraId="76588539" w14:textId="77777777" w:rsidR="00855F85" w:rsidRDefault="00855F85" w:rsidP="0022354F">
      <w:pPr>
        <w:spacing w:after="0"/>
        <w:rPr>
          <w:rFonts w:cstheme="minorHAnsi"/>
          <w:b/>
          <w:bCs/>
          <w:sz w:val="6"/>
          <w:szCs w:val="6"/>
        </w:rPr>
      </w:pPr>
    </w:p>
    <w:p w14:paraId="212B39B1" w14:textId="77777777" w:rsidR="00855F85" w:rsidRDefault="00855F85" w:rsidP="0022354F">
      <w:pPr>
        <w:spacing w:after="0"/>
        <w:rPr>
          <w:rFonts w:cstheme="minorHAnsi"/>
          <w:b/>
          <w:bCs/>
          <w:sz w:val="6"/>
          <w:szCs w:val="6"/>
        </w:rPr>
      </w:pPr>
    </w:p>
    <w:p w14:paraId="497FD073" w14:textId="77777777" w:rsidR="00855F85" w:rsidRDefault="00855F85" w:rsidP="0022354F">
      <w:pPr>
        <w:spacing w:after="0"/>
        <w:rPr>
          <w:rFonts w:cstheme="minorHAnsi"/>
          <w:b/>
          <w:bCs/>
          <w:sz w:val="6"/>
          <w:szCs w:val="6"/>
        </w:rPr>
      </w:pPr>
    </w:p>
    <w:p w14:paraId="3102EE93" w14:textId="77777777" w:rsidR="00855F85" w:rsidRPr="00A000A9" w:rsidRDefault="00855F85" w:rsidP="0022354F">
      <w:pPr>
        <w:spacing w:after="0"/>
        <w:rPr>
          <w:rFonts w:cstheme="minorHAnsi"/>
          <w:b/>
          <w:bCs/>
          <w:sz w:val="6"/>
          <w:szCs w:val="6"/>
        </w:rPr>
      </w:pPr>
    </w:p>
    <w:tbl>
      <w:tblPr>
        <w:tblStyle w:val="TableGrid"/>
        <w:tblW w:w="10075" w:type="dxa"/>
        <w:jc w:val="center"/>
        <w:tblLook w:val="04A0" w:firstRow="1" w:lastRow="0" w:firstColumn="1" w:lastColumn="0" w:noHBand="0" w:noVBand="1"/>
      </w:tblPr>
      <w:tblGrid>
        <w:gridCol w:w="10075"/>
      </w:tblGrid>
      <w:tr w:rsidR="00884BE7" w:rsidRPr="008B663D" w14:paraId="6BE46EA2" w14:textId="77777777" w:rsidTr="00B22341">
        <w:trPr>
          <w:jc w:val="center"/>
        </w:trPr>
        <w:tc>
          <w:tcPr>
            <w:tcW w:w="10075" w:type="dxa"/>
            <w:shd w:val="clear" w:color="auto" w:fill="B4C6E7" w:themeFill="accent1" w:themeFillTint="66"/>
          </w:tcPr>
          <w:p w14:paraId="218AFBA3" w14:textId="2E905633" w:rsidR="00A63E1D" w:rsidRPr="004F4CA2" w:rsidRDefault="004F4CA2" w:rsidP="00B22341">
            <w:pPr>
              <w:rPr>
                <w:rFonts w:cstheme="minorHAnsi"/>
                <w:b/>
                <w:bCs/>
                <w:color w:val="000000" w:themeColor="text1"/>
                <w:kern w:val="24"/>
                <w:sz w:val="20"/>
                <w:szCs w:val="20"/>
              </w:rPr>
            </w:pPr>
            <w:r>
              <w:rPr>
                <w:rFonts w:cstheme="minorHAnsi"/>
                <w:b/>
                <w:bCs/>
                <w:color w:val="000000" w:themeColor="text1"/>
                <w:kern w:val="24"/>
                <w:sz w:val="20"/>
                <w:szCs w:val="20"/>
              </w:rPr>
              <w:t>Business Case</w:t>
            </w:r>
          </w:p>
        </w:tc>
      </w:tr>
      <w:tr w:rsidR="0005781C" w:rsidRPr="008B663D" w14:paraId="6C94A0C3" w14:textId="77777777" w:rsidTr="00B22341">
        <w:trPr>
          <w:jc w:val="center"/>
        </w:trPr>
        <w:tc>
          <w:tcPr>
            <w:tcW w:w="10075" w:type="dxa"/>
          </w:tcPr>
          <w:p w14:paraId="35753590" w14:textId="34D13BE5" w:rsidR="0005781C" w:rsidRPr="008B663D" w:rsidRDefault="004F4CA2" w:rsidP="0037560C">
            <w:pPr>
              <w:jc w:val="both"/>
              <w:rPr>
                <w:rFonts w:cstheme="minorHAnsi"/>
                <w:sz w:val="20"/>
                <w:szCs w:val="20"/>
              </w:rPr>
            </w:pPr>
            <w:r>
              <w:rPr>
                <w:rFonts w:cstheme="minorHAnsi"/>
                <w:color w:val="000000" w:themeColor="text1"/>
                <w:kern w:val="24"/>
                <w:sz w:val="20"/>
                <w:szCs w:val="20"/>
              </w:rPr>
              <w:t xml:space="preserve">Please explain why the </w:t>
            </w:r>
            <w:r w:rsidR="00ED4E1D" w:rsidRPr="00567349">
              <w:rPr>
                <w:rFonts w:cstheme="minorHAnsi"/>
                <w:color w:val="000000" w:themeColor="text1"/>
                <w:kern w:val="24"/>
                <w:sz w:val="20"/>
                <w:szCs w:val="20"/>
                <w:highlight w:val="yellow"/>
              </w:rPr>
              <w:t>temporary</w:t>
            </w:r>
            <w:r w:rsidR="00ED4E1D">
              <w:rPr>
                <w:rFonts w:cstheme="minorHAnsi"/>
                <w:color w:val="000000" w:themeColor="text1"/>
                <w:kern w:val="24"/>
                <w:sz w:val="20"/>
                <w:szCs w:val="20"/>
              </w:rPr>
              <w:t xml:space="preserve"> </w:t>
            </w:r>
            <w:r>
              <w:rPr>
                <w:rFonts w:cstheme="minorHAnsi"/>
                <w:color w:val="000000" w:themeColor="text1"/>
                <w:kern w:val="24"/>
                <w:sz w:val="20"/>
                <w:szCs w:val="20"/>
              </w:rPr>
              <w:t>waiver is needed (details of the deficiency). Please include the following if applicable: Operation System Details, Version Information, and</w:t>
            </w:r>
            <w:r w:rsidR="001D0B43">
              <w:rPr>
                <w:rFonts w:cstheme="minorHAnsi"/>
                <w:color w:val="000000" w:themeColor="text1"/>
                <w:kern w:val="24"/>
                <w:sz w:val="20"/>
                <w:szCs w:val="20"/>
              </w:rPr>
              <w:t xml:space="preserve"> </w:t>
            </w:r>
            <w:r w:rsidR="00F769FE">
              <w:rPr>
                <w:rFonts w:cstheme="minorHAnsi"/>
                <w:color w:val="000000" w:themeColor="text1"/>
                <w:kern w:val="24"/>
                <w:sz w:val="20"/>
                <w:szCs w:val="20"/>
              </w:rPr>
              <w:t xml:space="preserve">why the control </w:t>
            </w:r>
            <w:r w:rsidR="001D0B43">
              <w:rPr>
                <w:rFonts w:cstheme="minorHAnsi"/>
                <w:color w:val="000000" w:themeColor="text1"/>
                <w:kern w:val="24"/>
                <w:sz w:val="20"/>
                <w:szCs w:val="20"/>
              </w:rPr>
              <w:t>can’t be met.</w:t>
            </w:r>
          </w:p>
        </w:tc>
      </w:tr>
      <w:tr w:rsidR="005A577B" w:rsidRPr="008B663D" w14:paraId="28FC627A" w14:textId="77777777" w:rsidTr="00002B22">
        <w:trPr>
          <w:trHeight w:val="143"/>
          <w:jc w:val="center"/>
        </w:trPr>
        <w:tc>
          <w:tcPr>
            <w:tcW w:w="10075" w:type="dxa"/>
            <w:shd w:val="clear" w:color="auto" w:fill="FFF2CC" w:themeFill="accent4" w:themeFillTint="33"/>
          </w:tcPr>
          <w:sdt>
            <w:sdtPr>
              <w:rPr>
                <w:rFonts w:cstheme="minorHAnsi"/>
                <w:sz w:val="20"/>
                <w:szCs w:val="20"/>
              </w:rPr>
              <w:id w:val="460473237"/>
              <w:placeholder>
                <w:docPart w:val="B350B27CBB184500B9C8277E94B37E8C"/>
              </w:placeholder>
              <w:showingPlcHdr/>
            </w:sdtPr>
            <w:sdtContent>
              <w:p w14:paraId="6C62E51C" w14:textId="4D40E114" w:rsidR="005A577B" w:rsidRPr="008B663D" w:rsidRDefault="00FD07AE" w:rsidP="0037560C">
                <w:pPr>
                  <w:rPr>
                    <w:rFonts w:cstheme="minorHAnsi"/>
                    <w:sz w:val="20"/>
                    <w:szCs w:val="20"/>
                  </w:rPr>
                </w:pPr>
                <w:r w:rsidRPr="008F7D41">
                  <w:rPr>
                    <w:rStyle w:val="PlaceholderText"/>
                  </w:rPr>
                  <w:t>Click or tap here to enter text.</w:t>
                </w:r>
              </w:p>
            </w:sdtContent>
          </w:sdt>
        </w:tc>
      </w:tr>
    </w:tbl>
    <w:p w14:paraId="7F90D414" w14:textId="1C654E51" w:rsidR="00237450" w:rsidRDefault="00000000" w:rsidP="0022354F">
      <w:pPr>
        <w:spacing w:after="0"/>
        <w:rPr>
          <w:rFonts w:cstheme="minorHAnsi"/>
        </w:rPr>
      </w:pPr>
      <w:sdt>
        <w:sdtPr>
          <w:rPr>
            <w:rFonts w:cstheme="minorHAnsi"/>
          </w:rPr>
          <w:id w:val="-1642104848"/>
          <w14:checkbox>
            <w14:checked w14:val="0"/>
            <w14:checkedState w14:val="2612" w14:font="MS Gothic"/>
            <w14:uncheckedState w14:val="2610" w14:font="MS Gothic"/>
          </w14:checkbox>
        </w:sdtPr>
        <w:sdtContent>
          <w:r w:rsidR="00002B22">
            <w:rPr>
              <w:rFonts w:ascii="MS Gothic" w:eastAsia="MS Gothic" w:hAnsi="MS Gothic" w:cstheme="minorHAnsi" w:hint="eastAsia"/>
            </w:rPr>
            <w:t>☐</w:t>
          </w:r>
        </w:sdtContent>
      </w:sdt>
      <w:r w:rsidR="00002B22">
        <w:rPr>
          <w:rFonts w:cstheme="minorHAnsi"/>
        </w:rPr>
        <w:t xml:space="preserve"> Check Here is Business Case is Attached</w:t>
      </w:r>
    </w:p>
    <w:tbl>
      <w:tblPr>
        <w:tblStyle w:val="TableGrid"/>
        <w:tblW w:w="10075" w:type="dxa"/>
        <w:jc w:val="center"/>
        <w:tblLook w:val="04A0" w:firstRow="1" w:lastRow="0" w:firstColumn="1" w:lastColumn="0" w:noHBand="0" w:noVBand="1"/>
      </w:tblPr>
      <w:tblGrid>
        <w:gridCol w:w="10075"/>
      </w:tblGrid>
      <w:tr w:rsidR="003D5374" w:rsidRPr="008B663D" w14:paraId="6B1122F4" w14:textId="77777777" w:rsidTr="00CE491D">
        <w:trPr>
          <w:jc w:val="center"/>
        </w:trPr>
        <w:tc>
          <w:tcPr>
            <w:tcW w:w="10075" w:type="dxa"/>
            <w:shd w:val="clear" w:color="auto" w:fill="B4C6E7" w:themeFill="accent1" w:themeFillTint="66"/>
          </w:tcPr>
          <w:p w14:paraId="1D5BEFF4" w14:textId="7300C684" w:rsidR="003D5374" w:rsidRPr="00403213" w:rsidRDefault="00403213" w:rsidP="00A63E1D">
            <w:pPr>
              <w:rPr>
                <w:rFonts w:cstheme="minorHAnsi"/>
                <w:b/>
                <w:bCs/>
                <w:color w:val="000000" w:themeColor="text1"/>
                <w:kern w:val="24"/>
                <w:sz w:val="20"/>
                <w:szCs w:val="20"/>
              </w:rPr>
            </w:pPr>
            <w:r>
              <w:rPr>
                <w:rFonts w:cstheme="minorHAnsi"/>
                <w:b/>
                <w:bCs/>
                <w:color w:val="000000" w:themeColor="text1"/>
                <w:kern w:val="24"/>
                <w:sz w:val="20"/>
                <w:szCs w:val="20"/>
              </w:rPr>
              <w:t>Mitigation</w:t>
            </w:r>
            <w:r w:rsidR="002E7902">
              <w:rPr>
                <w:rFonts w:cstheme="minorHAnsi"/>
                <w:b/>
                <w:bCs/>
                <w:color w:val="000000" w:themeColor="text1"/>
                <w:kern w:val="24"/>
                <w:sz w:val="20"/>
                <w:szCs w:val="20"/>
              </w:rPr>
              <w:t xml:space="preserve"> Approach</w:t>
            </w:r>
          </w:p>
        </w:tc>
      </w:tr>
      <w:tr w:rsidR="003D5374" w:rsidRPr="008B663D" w14:paraId="69283427" w14:textId="77777777" w:rsidTr="00CE491D">
        <w:trPr>
          <w:jc w:val="center"/>
        </w:trPr>
        <w:tc>
          <w:tcPr>
            <w:tcW w:w="10075" w:type="dxa"/>
          </w:tcPr>
          <w:p w14:paraId="1275A829" w14:textId="7DE18A8D" w:rsidR="00403213" w:rsidRDefault="6AF14D7D" w:rsidP="00CE491D">
            <w:pPr>
              <w:jc w:val="both"/>
              <w:rPr>
                <w:sz w:val="20"/>
                <w:szCs w:val="20"/>
              </w:rPr>
            </w:pPr>
            <w:r w:rsidRPr="00CE491D">
              <w:rPr>
                <w:sz w:val="20"/>
                <w:szCs w:val="20"/>
              </w:rPr>
              <w:t xml:space="preserve">Please explain how you are mitigating the risk. </w:t>
            </w:r>
            <w:r w:rsidR="12667632" w:rsidRPr="00FF3678">
              <w:rPr>
                <w:sz w:val="20"/>
                <w:szCs w:val="20"/>
                <w:highlight w:val="yellow"/>
              </w:rPr>
              <w:t xml:space="preserve">This </w:t>
            </w:r>
            <w:r w:rsidR="005426A4" w:rsidRPr="00FF3678">
              <w:rPr>
                <w:sz w:val="20"/>
                <w:szCs w:val="20"/>
                <w:highlight w:val="yellow"/>
              </w:rPr>
              <w:t>request</w:t>
            </w:r>
            <w:r w:rsidR="12667632" w:rsidRPr="00FF3678">
              <w:rPr>
                <w:sz w:val="20"/>
                <w:szCs w:val="20"/>
                <w:highlight w:val="yellow"/>
              </w:rPr>
              <w:t xml:space="preserve"> will be re</w:t>
            </w:r>
            <w:r w:rsidR="005426A4" w:rsidRPr="00FF3678">
              <w:rPr>
                <w:sz w:val="20"/>
                <w:szCs w:val="20"/>
                <w:highlight w:val="yellow"/>
              </w:rPr>
              <w:t>jected</w:t>
            </w:r>
            <w:r w:rsidR="12667632" w:rsidRPr="00FF3678">
              <w:rPr>
                <w:sz w:val="20"/>
                <w:szCs w:val="20"/>
                <w:highlight w:val="yellow"/>
              </w:rPr>
              <w:t xml:space="preserve"> if risk mitigation isn’t included.  </w:t>
            </w:r>
            <w:r w:rsidRPr="00FF3678">
              <w:rPr>
                <w:sz w:val="20"/>
                <w:szCs w:val="20"/>
                <w:highlight w:val="yellow"/>
              </w:rPr>
              <w:t>Please include the following items, if applicable:</w:t>
            </w:r>
          </w:p>
          <w:p w14:paraId="0847FA16" w14:textId="4A1ADAC7" w:rsidR="00403213" w:rsidRPr="00403213" w:rsidRDefault="00403213" w:rsidP="00403213">
            <w:pPr>
              <w:pStyle w:val="ListParagraph"/>
              <w:numPr>
                <w:ilvl w:val="0"/>
                <w:numId w:val="4"/>
              </w:numPr>
              <w:spacing w:after="0"/>
              <w:jc w:val="both"/>
              <w:rPr>
                <w:rFonts w:cstheme="minorHAnsi"/>
                <w:sz w:val="20"/>
                <w:szCs w:val="20"/>
              </w:rPr>
            </w:pPr>
            <w:r>
              <w:rPr>
                <w:rFonts w:cstheme="minorHAnsi"/>
                <w:sz w:val="20"/>
                <w:szCs w:val="20"/>
              </w:rPr>
              <w:t>Network Controls (</w:t>
            </w:r>
            <w:r w:rsidRPr="00403213">
              <w:rPr>
                <w:rFonts w:cstheme="minorHAnsi"/>
                <w:sz w:val="20"/>
                <w:szCs w:val="20"/>
              </w:rPr>
              <w:t>e.g.</w:t>
            </w:r>
            <w:r w:rsidR="002E7902">
              <w:rPr>
                <w:rFonts w:cstheme="minorHAnsi"/>
                <w:sz w:val="20"/>
                <w:szCs w:val="20"/>
              </w:rPr>
              <w:t>,</w:t>
            </w:r>
            <w:r w:rsidRPr="00403213">
              <w:rPr>
                <w:rFonts w:cstheme="minorHAnsi"/>
                <w:sz w:val="20"/>
                <w:szCs w:val="20"/>
              </w:rPr>
              <w:t xml:space="preserve"> vlans, non-routable IPs) </w:t>
            </w:r>
          </w:p>
          <w:p w14:paraId="4C51C7E0" w14:textId="77777777"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 xml:space="preserve">Other access control measures in place </w:t>
            </w:r>
          </w:p>
          <w:p w14:paraId="786DCAD1" w14:textId="016F931D"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Current compliance state (e.g.</w:t>
            </w:r>
            <w:r w:rsidR="002E7902">
              <w:rPr>
                <w:rFonts w:cstheme="minorHAnsi"/>
                <w:sz w:val="20"/>
                <w:szCs w:val="20"/>
              </w:rPr>
              <w:t>,</w:t>
            </w:r>
            <w:r w:rsidRPr="00403213">
              <w:rPr>
                <w:rFonts w:cstheme="minorHAnsi"/>
                <w:sz w:val="20"/>
                <w:szCs w:val="20"/>
              </w:rPr>
              <w:t xml:space="preserve"> based on recent scan) </w:t>
            </w:r>
          </w:p>
          <w:p w14:paraId="270AAA17" w14:textId="77777777"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 xml:space="preserve">System Hardening </w:t>
            </w:r>
          </w:p>
          <w:p w14:paraId="0B76D724" w14:textId="7F1CB134"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 xml:space="preserve">Monitoring ability (how do you ensure the controls in place remain unchanged) </w:t>
            </w:r>
          </w:p>
        </w:tc>
      </w:tr>
      <w:tr w:rsidR="003D5374" w:rsidRPr="008B663D" w14:paraId="14C89DED" w14:textId="77777777" w:rsidTr="00CE491D">
        <w:trPr>
          <w:jc w:val="center"/>
        </w:trPr>
        <w:tc>
          <w:tcPr>
            <w:tcW w:w="10075" w:type="dxa"/>
            <w:shd w:val="clear" w:color="auto" w:fill="FFF2CC" w:themeFill="accent4" w:themeFillTint="33"/>
          </w:tcPr>
          <w:p w14:paraId="6151A8E1" w14:textId="54708347" w:rsidR="003D5374" w:rsidRPr="008B663D" w:rsidRDefault="00000000" w:rsidP="00A000A9">
            <w:pPr>
              <w:tabs>
                <w:tab w:val="right" w:pos="9859"/>
              </w:tabs>
              <w:rPr>
                <w:rFonts w:cstheme="minorHAnsi"/>
                <w:sz w:val="20"/>
                <w:szCs w:val="20"/>
              </w:rPr>
            </w:pPr>
            <w:sdt>
              <w:sdtPr>
                <w:rPr>
                  <w:rFonts w:cstheme="minorHAnsi"/>
                  <w:sz w:val="20"/>
                  <w:szCs w:val="20"/>
                </w:rPr>
                <w:id w:val="822925422"/>
                <w:placeholder>
                  <w:docPart w:val="5CC69CCCD1CD47F788A4C81B7CE74237"/>
                </w:placeholder>
                <w:showingPlcHdr/>
              </w:sdtPr>
              <w:sdtContent>
                <w:r w:rsidR="00FD07AE" w:rsidRPr="008F7D41">
                  <w:rPr>
                    <w:rStyle w:val="PlaceholderText"/>
                  </w:rPr>
                  <w:t>Click or tap here to enter text.</w:t>
                </w:r>
              </w:sdtContent>
            </w:sdt>
            <w:r w:rsidR="00A000A9">
              <w:rPr>
                <w:rFonts w:cstheme="minorHAnsi"/>
                <w:sz w:val="20"/>
                <w:szCs w:val="20"/>
              </w:rPr>
              <w:tab/>
            </w:r>
          </w:p>
        </w:tc>
      </w:tr>
    </w:tbl>
    <w:p w14:paraId="610DFE4D" w14:textId="0BBA1B0A" w:rsidR="00002B22" w:rsidRDefault="00000000" w:rsidP="00002B22">
      <w:pPr>
        <w:rPr>
          <w:rFonts w:cstheme="minorHAnsi"/>
        </w:rPr>
      </w:pPr>
      <w:sdt>
        <w:sdtPr>
          <w:rPr>
            <w:rFonts w:cstheme="minorHAnsi"/>
          </w:rPr>
          <w:id w:val="1154037847"/>
          <w14:checkbox>
            <w14:checked w14:val="0"/>
            <w14:checkedState w14:val="2612" w14:font="MS Gothic"/>
            <w14:uncheckedState w14:val="2610" w14:font="MS Gothic"/>
          </w14:checkbox>
        </w:sdtPr>
        <w:sdtContent>
          <w:r w:rsidR="00002B22">
            <w:rPr>
              <w:rFonts w:ascii="MS Gothic" w:eastAsia="MS Gothic" w:hAnsi="MS Gothic" w:cstheme="minorHAnsi" w:hint="eastAsia"/>
            </w:rPr>
            <w:t>☐</w:t>
          </w:r>
        </w:sdtContent>
      </w:sdt>
      <w:r w:rsidR="00002B22">
        <w:rPr>
          <w:rFonts w:cstheme="minorHAnsi"/>
        </w:rPr>
        <w:t xml:space="preserve"> Check Here is </w:t>
      </w:r>
      <w:r w:rsidR="002E7902">
        <w:rPr>
          <w:rFonts w:cstheme="minorHAnsi"/>
        </w:rPr>
        <w:t>Mitigation Approach</w:t>
      </w:r>
      <w:r w:rsidR="00002B22">
        <w:rPr>
          <w:rFonts w:cstheme="minorHAnsi"/>
        </w:rPr>
        <w:t xml:space="preserve"> is Attached</w:t>
      </w:r>
    </w:p>
    <w:p w14:paraId="69282EA2" w14:textId="0A2F81CE" w:rsidR="003D5374" w:rsidRDefault="00002B22" w:rsidP="0022354F">
      <w:pPr>
        <w:spacing w:after="0"/>
        <w:ind w:left="-360"/>
        <w:rPr>
          <w:rFonts w:cstheme="minorHAnsi"/>
        </w:rPr>
      </w:pPr>
      <w:r>
        <w:rPr>
          <w:rFonts w:cstheme="minorHAnsi"/>
        </w:rPr>
        <w:t>Listed below is more information around the Security Exception Request process.</w:t>
      </w:r>
    </w:p>
    <w:tbl>
      <w:tblPr>
        <w:tblStyle w:val="TableGrid"/>
        <w:tblW w:w="10075" w:type="dxa"/>
        <w:jc w:val="center"/>
        <w:tblLook w:val="04A0" w:firstRow="1" w:lastRow="0" w:firstColumn="1" w:lastColumn="0" w:noHBand="0" w:noVBand="1"/>
      </w:tblPr>
      <w:tblGrid>
        <w:gridCol w:w="10075"/>
      </w:tblGrid>
      <w:tr w:rsidR="00403213" w:rsidRPr="00403213" w14:paraId="3A92CAFF" w14:textId="77777777" w:rsidTr="00B22341">
        <w:trPr>
          <w:jc w:val="center"/>
        </w:trPr>
        <w:tc>
          <w:tcPr>
            <w:tcW w:w="10075" w:type="dxa"/>
            <w:shd w:val="clear" w:color="auto" w:fill="B4C6E7" w:themeFill="accent1" w:themeFillTint="66"/>
          </w:tcPr>
          <w:p w14:paraId="7D803589" w14:textId="6893DE27" w:rsidR="00403213" w:rsidRPr="00403213" w:rsidRDefault="00403213" w:rsidP="00B22341">
            <w:pPr>
              <w:rPr>
                <w:rFonts w:cstheme="minorHAnsi"/>
                <w:b/>
                <w:bCs/>
                <w:color w:val="000000" w:themeColor="text1"/>
                <w:kern w:val="24"/>
                <w:sz w:val="20"/>
                <w:szCs w:val="20"/>
              </w:rPr>
            </w:pPr>
            <w:r>
              <w:rPr>
                <w:rFonts w:cstheme="minorHAnsi"/>
                <w:b/>
                <w:bCs/>
                <w:color w:val="000000" w:themeColor="text1"/>
                <w:kern w:val="24"/>
                <w:sz w:val="20"/>
                <w:szCs w:val="20"/>
              </w:rPr>
              <w:t>In</w:t>
            </w:r>
            <w:r w:rsidR="00A51AA7">
              <w:rPr>
                <w:rFonts w:cstheme="minorHAnsi"/>
                <w:b/>
                <w:bCs/>
                <w:color w:val="000000" w:themeColor="text1"/>
                <w:kern w:val="24"/>
                <w:sz w:val="20"/>
                <w:szCs w:val="20"/>
              </w:rPr>
              <w:t>formation</w:t>
            </w:r>
          </w:p>
        </w:tc>
      </w:tr>
      <w:tr w:rsidR="00403213" w:rsidRPr="00403213" w14:paraId="4B69D769" w14:textId="77777777" w:rsidTr="00B22341">
        <w:trPr>
          <w:jc w:val="center"/>
        </w:trPr>
        <w:tc>
          <w:tcPr>
            <w:tcW w:w="10075" w:type="dxa"/>
          </w:tcPr>
          <w:p w14:paraId="5F6C4300" w14:textId="558F59F1" w:rsidR="004137C8" w:rsidRPr="0022354F" w:rsidRDefault="0022354F" w:rsidP="004137C8">
            <w:pPr>
              <w:pStyle w:val="NormalWeb"/>
              <w:rPr>
                <w:rFonts w:asciiTheme="minorHAnsi" w:hAnsiTheme="minorHAnsi" w:cstheme="minorHAnsi"/>
                <w:color w:val="355E8E"/>
                <w:sz w:val="20"/>
                <w:szCs w:val="20"/>
              </w:rPr>
            </w:pPr>
            <w:r>
              <w:rPr>
                <w:rFonts w:asciiTheme="minorHAnsi" w:hAnsiTheme="minorHAnsi" w:cstheme="minorHAnsi"/>
                <w:color w:val="355E8E"/>
                <w:sz w:val="20"/>
                <w:szCs w:val="20"/>
              </w:rPr>
              <w:t xml:space="preserve">Form Submission </w:t>
            </w:r>
            <w:r w:rsidR="004137C8" w:rsidRPr="00EC542A">
              <w:rPr>
                <w:rFonts w:asciiTheme="minorHAnsi" w:hAnsiTheme="minorHAnsi" w:cstheme="minorHAnsi"/>
                <w:color w:val="355E8E"/>
                <w:sz w:val="20"/>
                <w:szCs w:val="20"/>
              </w:rPr>
              <w:t>In</w:t>
            </w:r>
            <w:r w:rsidR="00A51AA7">
              <w:rPr>
                <w:rFonts w:asciiTheme="minorHAnsi" w:hAnsiTheme="minorHAnsi" w:cstheme="minorHAnsi"/>
                <w:color w:val="355E8E"/>
                <w:sz w:val="20"/>
                <w:szCs w:val="20"/>
              </w:rPr>
              <w:t>structions</w:t>
            </w:r>
            <w:r w:rsidR="004137C8" w:rsidRPr="00EC542A">
              <w:rPr>
                <w:rFonts w:asciiTheme="minorHAnsi" w:hAnsiTheme="minorHAnsi" w:cstheme="minorHAnsi"/>
                <w:color w:val="355E8E"/>
                <w:sz w:val="20"/>
                <w:szCs w:val="20"/>
              </w:rPr>
              <w:t xml:space="preserve"> </w:t>
            </w:r>
          </w:p>
          <w:p w14:paraId="49F3CE42" w14:textId="45F6644D" w:rsidR="0022354F" w:rsidRPr="00E51715" w:rsidRDefault="0022354F" w:rsidP="0040334E">
            <w:pPr>
              <w:pStyle w:val="NormalWeb"/>
              <w:numPr>
                <w:ilvl w:val="0"/>
                <w:numId w:val="8"/>
              </w:numPr>
              <w:spacing w:line="259" w:lineRule="auto"/>
              <w:rPr>
                <w:rFonts w:asciiTheme="minorHAnsi" w:hAnsiTheme="minorHAnsi" w:cstheme="minorHAnsi"/>
                <w:sz w:val="20"/>
                <w:szCs w:val="20"/>
                <w:highlight w:val="yellow"/>
              </w:rPr>
            </w:pPr>
            <w:r w:rsidRPr="0022354F">
              <w:rPr>
                <w:rFonts w:asciiTheme="minorHAnsi" w:hAnsiTheme="minorHAnsi" w:cstheme="minorHAnsi"/>
                <w:sz w:val="20"/>
                <w:szCs w:val="20"/>
              </w:rPr>
              <w:t xml:space="preserve">The Security Exception Request Form C and any supporting documentation should be submitted </w:t>
            </w:r>
            <w:r w:rsidR="00E2408F">
              <w:rPr>
                <w:rFonts w:asciiTheme="minorHAnsi" w:hAnsiTheme="minorHAnsi" w:cstheme="minorHAnsi"/>
                <w:sz w:val="20"/>
                <w:szCs w:val="20"/>
              </w:rPr>
              <w:t xml:space="preserve">to NCDIT </w:t>
            </w:r>
            <w:r w:rsidRPr="0022354F">
              <w:rPr>
                <w:rFonts w:asciiTheme="minorHAnsi" w:hAnsiTheme="minorHAnsi" w:cstheme="minorHAnsi"/>
                <w:sz w:val="20"/>
                <w:szCs w:val="20"/>
              </w:rPr>
              <w:t>through the NC eProcurement Sourcing Tool</w:t>
            </w:r>
            <w:r w:rsidR="00E2408F">
              <w:rPr>
                <w:rFonts w:asciiTheme="minorHAnsi" w:hAnsiTheme="minorHAnsi" w:cstheme="minorHAnsi"/>
                <w:sz w:val="20"/>
                <w:szCs w:val="20"/>
              </w:rPr>
              <w:t xml:space="preserve"> </w:t>
            </w:r>
            <w:r w:rsidR="00E2408F" w:rsidRPr="00E2408F">
              <w:rPr>
                <w:rFonts w:asciiTheme="minorHAnsi" w:hAnsiTheme="minorHAnsi" w:cstheme="minorHAnsi"/>
                <w:sz w:val="20"/>
                <w:szCs w:val="20"/>
              </w:rPr>
              <w:t>for active IT solicitations and through the NC eProcurement Contracts Tool for active IT contract amendments or renewals</w:t>
            </w:r>
            <w:r w:rsidRPr="0022354F">
              <w:rPr>
                <w:rFonts w:asciiTheme="minorHAnsi" w:hAnsiTheme="minorHAnsi" w:cstheme="minorHAnsi"/>
                <w:sz w:val="20"/>
                <w:szCs w:val="20"/>
              </w:rPr>
              <w:t xml:space="preserve">. The Sourcing Tool </w:t>
            </w:r>
            <w:r w:rsidR="00E2408F">
              <w:rPr>
                <w:rFonts w:asciiTheme="minorHAnsi" w:hAnsiTheme="minorHAnsi" w:cstheme="minorHAnsi"/>
                <w:sz w:val="20"/>
                <w:szCs w:val="20"/>
              </w:rPr>
              <w:t xml:space="preserve">or Contracts Tool </w:t>
            </w:r>
            <w:r w:rsidRPr="0022354F">
              <w:rPr>
                <w:rFonts w:asciiTheme="minorHAnsi" w:hAnsiTheme="minorHAnsi" w:cstheme="minorHAnsi"/>
                <w:sz w:val="20"/>
                <w:szCs w:val="20"/>
              </w:rPr>
              <w:t>will first route the Security Exception Request Form to the State Agency’s IT Security Liaison for approval. Once the State Agency’s IT Security Liaison has approved the Request in the Sourcing Tool</w:t>
            </w:r>
            <w:r w:rsidR="00E2408F">
              <w:rPr>
                <w:rFonts w:asciiTheme="minorHAnsi" w:hAnsiTheme="minorHAnsi" w:cstheme="minorHAnsi"/>
                <w:sz w:val="20"/>
                <w:szCs w:val="20"/>
              </w:rPr>
              <w:t xml:space="preserve"> or Contracts Too</w:t>
            </w:r>
            <w:r w:rsidR="00E2408F" w:rsidRPr="00E51715">
              <w:rPr>
                <w:rFonts w:asciiTheme="minorHAnsi" w:hAnsiTheme="minorHAnsi" w:cstheme="minorHAnsi"/>
                <w:sz w:val="20"/>
                <w:szCs w:val="20"/>
              </w:rPr>
              <w:t>l</w:t>
            </w:r>
            <w:r w:rsidRPr="00E51715">
              <w:rPr>
                <w:rFonts w:asciiTheme="minorHAnsi" w:hAnsiTheme="minorHAnsi" w:cstheme="minorHAnsi"/>
                <w:sz w:val="20"/>
                <w:szCs w:val="20"/>
              </w:rPr>
              <w:t xml:space="preserve">, </w:t>
            </w:r>
            <w:r w:rsidR="00591309" w:rsidRPr="00E51715">
              <w:rPr>
                <w:rFonts w:asciiTheme="minorHAnsi" w:hAnsiTheme="minorHAnsi" w:cstheme="minorHAnsi"/>
                <w:sz w:val="20"/>
                <w:szCs w:val="20"/>
                <w:highlight w:val="yellow"/>
              </w:rPr>
              <w:t xml:space="preserve">the form is routed to the Agency’s CIO for approval </w:t>
            </w:r>
            <w:r w:rsidR="009D3330" w:rsidRPr="00E51715">
              <w:rPr>
                <w:rFonts w:asciiTheme="minorHAnsi" w:hAnsiTheme="minorHAnsi" w:cstheme="minorHAnsi"/>
                <w:sz w:val="20"/>
                <w:szCs w:val="20"/>
                <w:highlight w:val="yellow"/>
              </w:rPr>
              <w:t xml:space="preserve">prior to </w:t>
            </w:r>
            <w:r w:rsidRPr="00E51715">
              <w:rPr>
                <w:rFonts w:asciiTheme="minorHAnsi" w:hAnsiTheme="minorHAnsi" w:cstheme="minorHAnsi"/>
                <w:sz w:val="20"/>
                <w:szCs w:val="20"/>
                <w:highlight w:val="yellow"/>
              </w:rPr>
              <w:t xml:space="preserve">the </w:t>
            </w:r>
            <w:r w:rsidR="00E2408F" w:rsidRPr="00E51715">
              <w:rPr>
                <w:rFonts w:asciiTheme="minorHAnsi" w:hAnsiTheme="minorHAnsi" w:cstheme="minorHAnsi"/>
                <w:sz w:val="20"/>
                <w:szCs w:val="20"/>
                <w:highlight w:val="yellow"/>
              </w:rPr>
              <w:t xml:space="preserve">Request </w:t>
            </w:r>
            <w:r w:rsidR="009D3330" w:rsidRPr="00E51715">
              <w:rPr>
                <w:rFonts w:asciiTheme="minorHAnsi" w:hAnsiTheme="minorHAnsi" w:cstheme="minorHAnsi"/>
                <w:sz w:val="20"/>
                <w:szCs w:val="20"/>
                <w:highlight w:val="yellow"/>
              </w:rPr>
              <w:t xml:space="preserve">being </w:t>
            </w:r>
            <w:r w:rsidRPr="00E51715">
              <w:rPr>
                <w:rFonts w:asciiTheme="minorHAnsi" w:hAnsiTheme="minorHAnsi" w:cstheme="minorHAnsi"/>
                <w:sz w:val="20"/>
                <w:szCs w:val="20"/>
                <w:highlight w:val="yellow"/>
              </w:rPr>
              <w:t>route</w:t>
            </w:r>
            <w:r w:rsidR="009D3330" w:rsidRPr="00E51715">
              <w:rPr>
                <w:rFonts w:asciiTheme="minorHAnsi" w:hAnsiTheme="minorHAnsi" w:cstheme="minorHAnsi"/>
                <w:sz w:val="20"/>
                <w:szCs w:val="20"/>
                <w:highlight w:val="yellow"/>
              </w:rPr>
              <w:t>d</w:t>
            </w:r>
            <w:r w:rsidRPr="00E51715">
              <w:rPr>
                <w:rFonts w:asciiTheme="minorHAnsi" w:hAnsiTheme="minorHAnsi" w:cstheme="minorHAnsi"/>
                <w:sz w:val="20"/>
                <w:szCs w:val="20"/>
                <w:highlight w:val="yellow"/>
              </w:rPr>
              <w:t xml:space="preserve"> to NCDIT. </w:t>
            </w:r>
          </w:p>
          <w:p w14:paraId="293C9996" w14:textId="1682530D" w:rsidR="0022354F" w:rsidRPr="002E4365" w:rsidRDefault="0022354F" w:rsidP="0040334E">
            <w:pPr>
              <w:pStyle w:val="NormalWeb"/>
              <w:numPr>
                <w:ilvl w:val="0"/>
                <w:numId w:val="8"/>
              </w:numPr>
              <w:spacing w:line="259" w:lineRule="auto"/>
              <w:rPr>
                <w:rFonts w:asciiTheme="minorHAnsi" w:hAnsiTheme="minorHAnsi" w:cstheme="minorHAnsi"/>
                <w:sz w:val="20"/>
                <w:szCs w:val="20"/>
              </w:rPr>
            </w:pPr>
            <w:r w:rsidRPr="002E4365">
              <w:rPr>
                <w:rFonts w:asciiTheme="minorHAnsi" w:hAnsiTheme="minorHAnsi" w:cstheme="minorHAnsi"/>
                <w:sz w:val="20"/>
                <w:szCs w:val="20"/>
              </w:rPr>
              <w:t xml:space="preserve">For Security Exception Requests that are </w:t>
            </w:r>
            <w:r w:rsidRPr="002E4365">
              <w:rPr>
                <w:rFonts w:asciiTheme="minorHAnsi" w:hAnsiTheme="minorHAnsi" w:cstheme="minorHAnsi"/>
                <w:sz w:val="20"/>
                <w:szCs w:val="20"/>
                <w:u w:val="single"/>
              </w:rPr>
              <w:t>not</w:t>
            </w:r>
            <w:r w:rsidRPr="002E4365">
              <w:rPr>
                <w:rFonts w:asciiTheme="minorHAnsi" w:hAnsiTheme="minorHAnsi" w:cstheme="minorHAnsi"/>
                <w:sz w:val="20"/>
                <w:szCs w:val="20"/>
              </w:rPr>
              <w:t xml:space="preserve"> associated with an active IT procurement in the Sourcing Tool</w:t>
            </w:r>
            <w:r w:rsidR="00E2408F" w:rsidRPr="002E4365">
              <w:rPr>
                <w:rFonts w:asciiTheme="minorHAnsi" w:hAnsiTheme="minorHAnsi" w:cstheme="minorHAnsi"/>
                <w:sz w:val="20"/>
                <w:szCs w:val="20"/>
              </w:rPr>
              <w:t xml:space="preserve"> or an active IT contract amendment or renewal in the Contracts Tool</w:t>
            </w:r>
            <w:r w:rsidRPr="002E4365">
              <w:rPr>
                <w:rFonts w:asciiTheme="minorHAnsi" w:hAnsiTheme="minorHAnsi" w:cstheme="minorHAnsi"/>
                <w:sz w:val="20"/>
                <w:szCs w:val="20"/>
              </w:rPr>
              <w:t xml:space="preserve">, State Agencies may email the completed Security Exception Request form and supporting documentation to </w:t>
            </w:r>
            <w:hyperlink r:id="rId12" w:history="1">
              <w:r w:rsidRPr="002E4365">
                <w:rPr>
                  <w:rStyle w:val="Hyperlink"/>
                  <w:rFonts w:asciiTheme="minorHAnsi" w:hAnsiTheme="minorHAnsi" w:cstheme="minorHAnsi"/>
                  <w:sz w:val="20"/>
                  <w:szCs w:val="20"/>
                </w:rPr>
                <w:t>dit.exceptions@nc.gov</w:t>
              </w:r>
            </w:hyperlink>
            <w:r w:rsidRPr="002E4365">
              <w:rPr>
                <w:rFonts w:asciiTheme="minorHAnsi" w:hAnsiTheme="minorHAnsi" w:cstheme="minorHAnsi"/>
                <w:sz w:val="20"/>
                <w:szCs w:val="20"/>
              </w:rPr>
              <w:t>. NCDIT will enter the Security Exception Request into the Sourcing Tool on the State Agency’s behalf for processing.</w:t>
            </w:r>
          </w:p>
          <w:p w14:paraId="14DCE0A4" w14:textId="31E02649"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 xml:space="preserve">State agencies that wish to use the Sourcing Tool to submit a Security Exception Request that is </w:t>
            </w:r>
            <w:r w:rsidRPr="0022354F">
              <w:rPr>
                <w:rFonts w:asciiTheme="minorHAnsi" w:hAnsiTheme="minorHAnsi" w:cstheme="minorHAnsi"/>
                <w:sz w:val="20"/>
                <w:szCs w:val="20"/>
                <w:u w:val="single"/>
              </w:rPr>
              <w:t>not</w:t>
            </w:r>
            <w:r w:rsidRPr="0022354F">
              <w:rPr>
                <w:rFonts w:asciiTheme="minorHAnsi" w:hAnsiTheme="minorHAnsi" w:cstheme="minorHAnsi"/>
                <w:sz w:val="20"/>
                <w:szCs w:val="20"/>
              </w:rPr>
              <w:t xml:space="preserve"> associated with an active IT procurement in the Sourcing Tool </w:t>
            </w:r>
            <w:r w:rsidR="00E2408F">
              <w:rPr>
                <w:rFonts w:asciiTheme="minorHAnsi" w:hAnsiTheme="minorHAnsi" w:cstheme="minorHAnsi"/>
                <w:sz w:val="20"/>
                <w:szCs w:val="20"/>
              </w:rPr>
              <w:t xml:space="preserve">or an active IT contract amendment or renewal in the Contracts Tool </w:t>
            </w:r>
            <w:r w:rsidRPr="0022354F">
              <w:rPr>
                <w:rFonts w:asciiTheme="minorHAnsi" w:hAnsiTheme="minorHAnsi" w:cstheme="minorHAnsi"/>
                <w:sz w:val="20"/>
                <w:szCs w:val="20"/>
              </w:rPr>
              <w:t>can follow the steps below:</w:t>
            </w:r>
          </w:p>
          <w:p w14:paraId="78A2C28D" w14:textId="6C0A8747" w:rsidR="0022354F" w:rsidRPr="00814EE8" w:rsidRDefault="0022354F" w:rsidP="0040334E">
            <w:pPr>
              <w:pStyle w:val="NormalWeb"/>
              <w:numPr>
                <w:ilvl w:val="0"/>
                <w:numId w:val="8"/>
              </w:numPr>
              <w:rPr>
                <w:rFonts w:asciiTheme="minorHAnsi" w:hAnsiTheme="minorHAnsi" w:cstheme="minorHAnsi"/>
                <w:sz w:val="20"/>
                <w:szCs w:val="20"/>
              </w:rPr>
            </w:pPr>
            <w:r w:rsidRPr="00814EE8">
              <w:rPr>
                <w:rFonts w:asciiTheme="minorHAnsi" w:hAnsiTheme="minorHAnsi" w:cstheme="minorHAnsi"/>
                <w:sz w:val="20"/>
                <w:szCs w:val="20"/>
              </w:rPr>
              <w:t xml:space="preserve">Agency user that wants to submit a Security Exception Request downloads the latest Security Exception Request Form from the </w:t>
            </w:r>
            <w:hyperlink r:id="rId13" w:history="1">
              <w:r w:rsidRPr="00814EE8">
                <w:rPr>
                  <w:rStyle w:val="Hyperlink"/>
                  <w:rFonts w:asciiTheme="minorHAnsi" w:hAnsiTheme="minorHAnsi" w:cstheme="minorHAnsi"/>
                  <w:sz w:val="20"/>
                  <w:szCs w:val="20"/>
                </w:rPr>
                <w:t>NCDIT Exceptions website</w:t>
              </w:r>
            </w:hyperlink>
            <w:r w:rsidR="00A965A2" w:rsidRPr="00814EE8">
              <w:rPr>
                <w:rFonts w:asciiTheme="minorHAnsi" w:hAnsiTheme="minorHAnsi" w:cstheme="minorHAnsi"/>
                <w:sz w:val="20"/>
                <w:szCs w:val="20"/>
              </w:rPr>
              <w:t>.</w:t>
            </w:r>
          </w:p>
          <w:p w14:paraId="23FDA282" w14:textId="77777777" w:rsidR="006678AA" w:rsidRPr="00FF3678" w:rsidRDefault="006678AA" w:rsidP="006678AA">
            <w:pPr>
              <w:pStyle w:val="NormalWeb"/>
              <w:numPr>
                <w:ilvl w:val="0"/>
                <w:numId w:val="8"/>
              </w:numPr>
              <w:rPr>
                <w:rFonts w:asciiTheme="minorHAnsi" w:hAnsiTheme="minorHAnsi" w:cstheme="minorHAnsi"/>
                <w:sz w:val="20"/>
                <w:szCs w:val="20"/>
                <w:highlight w:val="yellow"/>
              </w:rPr>
            </w:pPr>
            <w:r w:rsidRPr="00FF3678">
              <w:rPr>
                <w:rFonts w:asciiTheme="minorHAnsi" w:hAnsiTheme="minorHAnsi" w:cstheme="minorHAnsi"/>
                <w:sz w:val="20"/>
                <w:szCs w:val="20"/>
                <w:highlight w:val="yellow"/>
              </w:rPr>
              <w:t xml:space="preserve">Pursuant to </w:t>
            </w:r>
            <w:r w:rsidRPr="00FF3678">
              <w:rPr>
                <w:rFonts w:asciiTheme="minorHAnsi" w:hAnsiTheme="minorHAnsi" w:cstheme="minorHAnsi"/>
                <w:color w:val="0000FF"/>
                <w:sz w:val="20"/>
                <w:szCs w:val="20"/>
                <w:highlight w:val="yellow"/>
              </w:rPr>
              <w:t>NCGS § 143B-1377</w:t>
            </w:r>
            <w:r w:rsidRPr="00FF3678">
              <w:rPr>
                <w:rFonts w:asciiTheme="minorHAnsi" w:hAnsiTheme="minorHAnsi" w:cstheme="minorHAnsi"/>
                <w:sz w:val="20"/>
                <w:szCs w:val="20"/>
                <w:highlight w:val="yellow"/>
              </w:rPr>
              <w:t xml:space="preserve">, agencies must complete the necessary security, risk, and/or data classification assessment for each request. Agencies should use the </w:t>
            </w:r>
            <w:r w:rsidRPr="00FF3678">
              <w:rPr>
                <w:rFonts w:asciiTheme="minorHAnsi" w:hAnsiTheme="minorHAnsi" w:cstheme="minorHAnsi"/>
                <w:color w:val="0000FF"/>
                <w:sz w:val="20"/>
                <w:szCs w:val="20"/>
                <w:highlight w:val="yellow"/>
              </w:rPr>
              <w:t xml:space="preserve">Privacy Threshold Analysis </w:t>
            </w:r>
            <w:r w:rsidRPr="00FF3678">
              <w:rPr>
                <w:rFonts w:asciiTheme="minorHAnsi" w:hAnsiTheme="minorHAnsi" w:cstheme="minorHAnsi"/>
                <w:sz w:val="20"/>
                <w:szCs w:val="20"/>
                <w:highlight w:val="yellow"/>
              </w:rPr>
              <w:t>form to assist with this effort.</w:t>
            </w:r>
          </w:p>
          <w:p w14:paraId="54500D59" w14:textId="77777777" w:rsidR="006678AA" w:rsidRPr="00FF3678" w:rsidRDefault="006678AA" w:rsidP="006678AA">
            <w:pPr>
              <w:pStyle w:val="NormalWeb"/>
              <w:numPr>
                <w:ilvl w:val="0"/>
                <w:numId w:val="8"/>
              </w:numPr>
              <w:rPr>
                <w:rFonts w:asciiTheme="minorHAnsi" w:hAnsiTheme="minorHAnsi" w:cstheme="minorHAnsi"/>
                <w:sz w:val="20"/>
                <w:szCs w:val="20"/>
                <w:highlight w:val="yellow"/>
              </w:rPr>
            </w:pPr>
            <w:r w:rsidRPr="00FF3678">
              <w:rPr>
                <w:rFonts w:asciiTheme="minorHAnsi" w:hAnsiTheme="minorHAnsi" w:cstheme="minorHAnsi"/>
                <w:sz w:val="20"/>
                <w:szCs w:val="20"/>
                <w:highlight w:val="yellow"/>
              </w:rPr>
              <w:t xml:space="preserve">Your agency may have a procurement for a business solution that includes services handling sensitive or confidential data (e.g., PII, HIPAA, FERPA). Use the </w:t>
            </w:r>
            <w:r w:rsidRPr="00FF3678">
              <w:rPr>
                <w:rFonts w:asciiTheme="minorHAnsi" w:hAnsiTheme="minorHAnsi" w:cstheme="minorHAnsi"/>
                <w:color w:val="0000FF"/>
                <w:sz w:val="20"/>
                <w:szCs w:val="20"/>
                <w:highlight w:val="yellow"/>
              </w:rPr>
              <w:t xml:space="preserve">Privacy Threshold Analysis </w:t>
            </w:r>
            <w:r w:rsidRPr="00FF3678">
              <w:rPr>
                <w:rFonts w:asciiTheme="minorHAnsi" w:hAnsiTheme="minorHAnsi" w:cstheme="minorHAnsi"/>
                <w:sz w:val="20"/>
                <w:szCs w:val="20"/>
                <w:highlight w:val="yellow"/>
              </w:rPr>
              <w:t xml:space="preserve">(PTA)form to assess the types of data and potential risks involved. </w:t>
            </w:r>
          </w:p>
          <w:p w14:paraId="1E1CEB0C" w14:textId="77777777" w:rsidR="006678AA" w:rsidRPr="00FF3678" w:rsidRDefault="006678AA" w:rsidP="006678AA">
            <w:pPr>
              <w:pStyle w:val="NormalWeb"/>
              <w:numPr>
                <w:ilvl w:val="0"/>
                <w:numId w:val="8"/>
              </w:numPr>
              <w:rPr>
                <w:rFonts w:asciiTheme="minorHAnsi" w:hAnsiTheme="minorHAnsi" w:cstheme="minorHAnsi"/>
                <w:sz w:val="20"/>
                <w:szCs w:val="20"/>
                <w:highlight w:val="yellow"/>
              </w:rPr>
            </w:pPr>
            <w:r w:rsidRPr="00FF3678">
              <w:rPr>
                <w:rFonts w:asciiTheme="minorHAnsi" w:hAnsiTheme="minorHAnsi" w:cstheme="minorHAnsi"/>
                <w:sz w:val="20"/>
                <w:szCs w:val="20"/>
                <w:highlight w:val="yellow"/>
              </w:rPr>
              <w:t xml:space="preserve">The agency Chief Information Security Officer (CISO) or their designee should include a statement of review and/or compliance consistent with agency and state standards with each exception submitted. </w:t>
            </w:r>
          </w:p>
          <w:p w14:paraId="170E864C" w14:textId="6AF4925F"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Agency user completes the Security Exception Request Form and provides the completed form and any required supporting documentation to Agency Procurement</w:t>
            </w:r>
            <w:r w:rsidR="00A965A2">
              <w:rPr>
                <w:rFonts w:asciiTheme="minorHAnsi" w:hAnsiTheme="minorHAnsi" w:cstheme="minorHAnsi"/>
                <w:sz w:val="20"/>
                <w:szCs w:val="20"/>
              </w:rPr>
              <w:t>.</w:t>
            </w:r>
          </w:p>
          <w:p w14:paraId="2342DAD1" w14:textId="43A02FC9"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Agency Procurement creates a Sourcing Project (not a Sourcing Request) in the Sourcing Tool, and selects Solicitation Vehicle to be IT: Exception Request Only</w:t>
            </w:r>
            <w:r w:rsidR="00A965A2">
              <w:rPr>
                <w:rFonts w:asciiTheme="minorHAnsi" w:hAnsiTheme="minorHAnsi" w:cstheme="minorHAnsi"/>
                <w:sz w:val="20"/>
                <w:szCs w:val="20"/>
              </w:rPr>
              <w:t>.</w:t>
            </w:r>
          </w:p>
          <w:p w14:paraId="56D14929" w14:textId="735613CC"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Agency Procurement attaches the completed Security Exception Request Form and supporting documentation to the applicable approval task in the Sourcing Project and submits it to NCDIT for approval (it will be sent first to Agency IT Security Liaison for their approval)</w:t>
            </w:r>
            <w:r w:rsidR="00A965A2">
              <w:rPr>
                <w:rFonts w:asciiTheme="minorHAnsi" w:hAnsiTheme="minorHAnsi" w:cstheme="minorHAnsi"/>
                <w:sz w:val="20"/>
                <w:szCs w:val="20"/>
              </w:rPr>
              <w:t>.</w:t>
            </w:r>
          </w:p>
          <w:p w14:paraId="35F07D71" w14:textId="48427AE3"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NCDIT Reviewers review and provide approval decision to submitted Security Exception Request in Sourcing Tool</w:t>
            </w:r>
            <w:r w:rsidR="00A965A2">
              <w:rPr>
                <w:rFonts w:asciiTheme="minorHAnsi" w:hAnsiTheme="minorHAnsi" w:cstheme="minorHAnsi"/>
                <w:sz w:val="20"/>
                <w:szCs w:val="20"/>
              </w:rPr>
              <w:t>.</w:t>
            </w:r>
          </w:p>
          <w:p w14:paraId="6D77D433" w14:textId="77777777" w:rsidR="00E2408F" w:rsidRPr="00E2408F" w:rsidRDefault="004137C8" w:rsidP="0040334E">
            <w:pPr>
              <w:pStyle w:val="NormalWeb"/>
              <w:numPr>
                <w:ilvl w:val="0"/>
                <w:numId w:val="8"/>
              </w:numPr>
              <w:rPr>
                <w:rFonts w:asciiTheme="minorHAnsi" w:hAnsiTheme="minorHAnsi" w:cstheme="minorHAnsi"/>
                <w:sz w:val="20"/>
                <w:szCs w:val="20"/>
              </w:rPr>
            </w:pPr>
            <w:r w:rsidRPr="00E2408F">
              <w:rPr>
                <w:rFonts w:asciiTheme="minorHAnsi" w:hAnsiTheme="minorHAnsi" w:cstheme="minorHAnsi"/>
                <w:sz w:val="20"/>
                <w:szCs w:val="20"/>
              </w:rPr>
              <w:lastRenderedPageBreak/>
              <w:t xml:space="preserve">Agencies should review and ensure that all required security policies are in place to protect sensitive data; refer to the </w:t>
            </w:r>
            <w:r w:rsidRPr="00E2408F">
              <w:rPr>
                <w:rFonts w:asciiTheme="minorHAnsi" w:hAnsiTheme="minorHAnsi" w:cstheme="minorHAnsi"/>
                <w:color w:val="0000FF"/>
                <w:sz w:val="20"/>
                <w:szCs w:val="20"/>
              </w:rPr>
              <w:t>Statewide Information Security Manual.</w:t>
            </w:r>
          </w:p>
          <w:p w14:paraId="55D0905C" w14:textId="2B2032DB" w:rsidR="004137C8" w:rsidRPr="00E2408F" w:rsidRDefault="004137C8" w:rsidP="0040334E">
            <w:pPr>
              <w:pStyle w:val="NormalWeb"/>
              <w:numPr>
                <w:ilvl w:val="0"/>
                <w:numId w:val="8"/>
              </w:numPr>
              <w:rPr>
                <w:rFonts w:asciiTheme="minorHAnsi" w:hAnsiTheme="minorHAnsi" w:cstheme="minorHAnsi"/>
                <w:sz w:val="20"/>
                <w:szCs w:val="20"/>
              </w:rPr>
            </w:pPr>
            <w:r w:rsidRPr="00E2408F">
              <w:rPr>
                <w:rFonts w:asciiTheme="minorHAnsi" w:hAnsiTheme="minorHAnsi" w:cstheme="minorHAnsi"/>
                <w:b/>
                <w:bCs/>
                <w:sz w:val="20"/>
                <w:szCs w:val="20"/>
              </w:rPr>
              <w:t xml:space="preserve">Information Security Incidents </w:t>
            </w:r>
            <w:r w:rsidRPr="00E2408F">
              <w:rPr>
                <w:rFonts w:asciiTheme="minorHAnsi" w:hAnsiTheme="minorHAnsi" w:cstheme="minorHAnsi"/>
                <w:sz w:val="20"/>
                <w:szCs w:val="20"/>
              </w:rPr>
              <w:t xml:space="preserve">(e.g., intrusion, hacking, information disclosure, denial of service, exploitation, cyber-attack) are not exceptions and should be reported at: </w:t>
            </w:r>
            <w:hyperlink r:id="rId14" w:history="1">
              <w:r w:rsidRPr="00E2408F">
                <w:rPr>
                  <w:rStyle w:val="Hyperlink"/>
                  <w:rFonts w:asciiTheme="minorHAnsi" w:hAnsiTheme="minorHAnsi" w:cstheme="minorHAnsi"/>
                  <w:sz w:val="20"/>
                  <w:szCs w:val="20"/>
                </w:rPr>
                <w:t>https://it.nc.gov/cybersecurity-situation-report</w:t>
              </w:r>
            </w:hyperlink>
            <w:r w:rsidRPr="00E2408F">
              <w:rPr>
                <w:rFonts w:asciiTheme="minorHAnsi" w:hAnsiTheme="minorHAnsi" w:cstheme="minorHAnsi"/>
                <w:color w:val="0000FF"/>
                <w:sz w:val="20"/>
                <w:szCs w:val="20"/>
              </w:rPr>
              <w:t>.</w:t>
            </w:r>
          </w:p>
          <w:p w14:paraId="30879ADA" w14:textId="6740EED2" w:rsidR="004137C8" w:rsidRPr="0022354F" w:rsidRDefault="004137C8" w:rsidP="004137C8">
            <w:pPr>
              <w:rPr>
                <w:rFonts w:cstheme="minorHAnsi"/>
                <w:color w:val="355E8E"/>
                <w:sz w:val="20"/>
                <w:szCs w:val="20"/>
              </w:rPr>
            </w:pPr>
            <w:r w:rsidRPr="00EC542A">
              <w:rPr>
                <w:rFonts w:cstheme="minorHAnsi"/>
                <w:color w:val="355E8E"/>
                <w:sz w:val="20"/>
                <w:szCs w:val="20"/>
              </w:rPr>
              <w:t xml:space="preserve">Privacy Threshold Analysis (PTA) </w:t>
            </w:r>
          </w:p>
          <w:p w14:paraId="1A275070" w14:textId="0C44D7C9" w:rsidR="004137C8" w:rsidRPr="0022354F" w:rsidRDefault="004137C8" w:rsidP="0040334E">
            <w:pPr>
              <w:pStyle w:val="NormalWeb"/>
              <w:numPr>
                <w:ilvl w:val="0"/>
                <w:numId w:val="8"/>
              </w:numPr>
              <w:rPr>
                <w:rFonts w:asciiTheme="minorHAnsi" w:hAnsiTheme="minorHAnsi" w:cstheme="minorHAnsi"/>
                <w:sz w:val="20"/>
                <w:szCs w:val="20"/>
              </w:rPr>
            </w:pPr>
            <w:r w:rsidRPr="00EC542A">
              <w:rPr>
                <w:rFonts w:asciiTheme="minorHAnsi" w:hAnsiTheme="minorHAnsi" w:cstheme="minorHAnsi"/>
                <w:sz w:val="20"/>
                <w:szCs w:val="20"/>
              </w:rPr>
              <w:t xml:space="preserve">The </w:t>
            </w:r>
            <w:r w:rsidRPr="00EC542A">
              <w:rPr>
                <w:rFonts w:asciiTheme="minorHAnsi" w:hAnsiTheme="minorHAnsi" w:cstheme="minorHAnsi"/>
                <w:color w:val="0000FF"/>
                <w:sz w:val="20"/>
                <w:szCs w:val="20"/>
              </w:rPr>
              <w:t xml:space="preserve">Privacy Threshold Analysis </w:t>
            </w:r>
            <w:r w:rsidRPr="00EC542A">
              <w:rPr>
                <w:rFonts w:asciiTheme="minorHAnsi" w:hAnsiTheme="minorHAnsi" w:cstheme="minorHAnsi"/>
                <w:sz w:val="20"/>
                <w:szCs w:val="20"/>
              </w:rPr>
              <w:t xml:space="preserve">form is available to assist agencies in assessing system and application privacy implications. </w:t>
            </w:r>
          </w:p>
          <w:p w14:paraId="15162DD0" w14:textId="5C975051" w:rsidR="004137C8" w:rsidRPr="0022354F" w:rsidRDefault="004137C8" w:rsidP="004137C8">
            <w:pPr>
              <w:pStyle w:val="NormalWeb"/>
              <w:rPr>
                <w:rFonts w:asciiTheme="minorHAnsi" w:hAnsiTheme="minorHAnsi" w:cstheme="minorHAnsi"/>
                <w:color w:val="355E8E"/>
                <w:sz w:val="20"/>
                <w:szCs w:val="20"/>
              </w:rPr>
            </w:pPr>
            <w:r w:rsidRPr="00EC542A">
              <w:rPr>
                <w:rFonts w:asciiTheme="minorHAnsi" w:hAnsiTheme="minorHAnsi" w:cstheme="minorHAnsi"/>
                <w:color w:val="355E8E"/>
                <w:sz w:val="20"/>
                <w:szCs w:val="20"/>
              </w:rPr>
              <w:t xml:space="preserve">Industry Certification Report </w:t>
            </w:r>
          </w:p>
          <w:p w14:paraId="5B660C87" w14:textId="77777777" w:rsidR="004137C8" w:rsidRPr="00EC542A" w:rsidRDefault="004137C8" w:rsidP="0040334E">
            <w:pPr>
              <w:pStyle w:val="NormalWeb"/>
              <w:numPr>
                <w:ilvl w:val="0"/>
                <w:numId w:val="8"/>
              </w:numPr>
              <w:rPr>
                <w:rFonts w:asciiTheme="minorHAnsi" w:hAnsiTheme="minorHAnsi" w:cstheme="minorHAnsi"/>
                <w:sz w:val="20"/>
                <w:szCs w:val="20"/>
              </w:rPr>
            </w:pPr>
            <w:r w:rsidRPr="00EC542A">
              <w:rPr>
                <w:rFonts w:asciiTheme="minorHAnsi" w:hAnsiTheme="minorHAnsi" w:cstheme="minorHAnsi"/>
                <w:sz w:val="20"/>
                <w:szCs w:val="20"/>
              </w:rPr>
              <w:t xml:space="preserve">In some cases, pursuant to </w:t>
            </w:r>
            <w:r w:rsidRPr="00EC542A">
              <w:rPr>
                <w:rFonts w:asciiTheme="minorHAnsi" w:hAnsiTheme="minorHAnsi" w:cstheme="minorHAnsi"/>
                <w:color w:val="0000FF"/>
                <w:sz w:val="20"/>
                <w:szCs w:val="20"/>
              </w:rPr>
              <w:t>NCGS § 143B-1378</w:t>
            </w:r>
            <w:r w:rsidRPr="00EC542A">
              <w:rPr>
                <w:rFonts w:asciiTheme="minorHAnsi" w:hAnsiTheme="minorHAnsi" w:cstheme="minorHAnsi"/>
                <w:sz w:val="20"/>
                <w:szCs w:val="20"/>
              </w:rPr>
              <w:t xml:space="preserve">, agencies will need to provide an industry certification report and in particular, for cloud-based hosting or application solutions. </w:t>
            </w:r>
          </w:p>
          <w:p w14:paraId="17EE32C7" w14:textId="3B83DA5A" w:rsidR="004137C8" w:rsidRPr="0022354F" w:rsidRDefault="004137C8" w:rsidP="0040334E">
            <w:pPr>
              <w:pStyle w:val="NormalWeb"/>
              <w:numPr>
                <w:ilvl w:val="0"/>
                <w:numId w:val="8"/>
              </w:numPr>
              <w:rPr>
                <w:rFonts w:asciiTheme="minorHAnsi" w:hAnsiTheme="minorHAnsi" w:cstheme="minorHAnsi"/>
                <w:sz w:val="20"/>
                <w:szCs w:val="20"/>
              </w:rPr>
            </w:pPr>
            <w:r w:rsidRPr="00EC542A">
              <w:rPr>
                <w:rFonts w:asciiTheme="minorHAnsi" w:hAnsiTheme="minorHAnsi" w:cstheme="minorHAnsi"/>
                <w:sz w:val="20"/>
                <w:szCs w:val="20"/>
              </w:rPr>
              <w:t xml:space="preserve">Agencies will need to contact their vendor, obtain, and provide a copy of its most recent third party audit. Examples include SOC 2 Type 2, SSAE 18, ISO 27001, or FedRAMP certification reports. </w:t>
            </w:r>
          </w:p>
          <w:p w14:paraId="626B3AF6" w14:textId="696F6EFF" w:rsidR="004137C8" w:rsidRPr="0022354F" w:rsidRDefault="004137C8" w:rsidP="004137C8">
            <w:pPr>
              <w:pStyle w:val="NormalWeb"/>
              <w:rPr>
                <w:rFonts w:asciiTheme="minorHAnsi" w:hAnsiTheme="minorHAnsi" w:cstheme="minorHAnsi"/>
                <w:color w:val="355E8E"/>
                <w:sz w:val="20"/>
                <w:szCs w:val="20"/>
              </w:rPr>
            </w:pPr>
            <w:r w:rsidRPr="00EC542A">
              <w:rPr>
                <w:rFonts w:asciiTheme="minorHAnsi" w:hAnsiTheme="minorHAnsi" w:cstheme="minorHAnsi"/>
                <w:color w:val="355E8E"/>
                <w:sz w:val="20"/>
                <w:szCs w:val="20"/>
              </w:rPr>
              <w:t>Questions</w:t>
            </w:r>
          </w:p>
          <w:p w14:paraId="5D0C160D" w14:textId="77777777" w:rsidR="0040334E" w:rsidRDefault="0040334E"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 xml:space="preserve">If State Agencies require any assistance in </w:t>
            </w:r>
            <w:r>
              <w:rPr>
                <w:rFonts w:asciiTheme="minorHAnsi" w:hAnsiTheme="minorHAnsi" w:cstheme="minorHAnsi"/>
                <w:sz w:val="20"/>
                <w:szCs w:val="20"/>
              </w:rPr>
              <w:t xml:space="preserve">using </w:t>
            </w:r>
            <w:r w:rsidRPr="0022354F">
              <w:rPr>
                <w:rFonts w:asciiTheme="minorHAnsi" w:hAnsiTheme="minorHAnsi" w:cstheme="minorHAnsi"/>
                <w:sz w:val="20"/>
                <w:szCs w:val="20"/>
              </w:rPr>
              <w:t xml:space="preserve">the </w:t>
            </w:r>
            <w:r>
              <w:rPr>
                <w:rFonts w:asciiTheme="minorHAnsi" w:hAnsiTheme="minorHAnsi" w:cstheme="minorHAnsi"/>
                <w:sz w:val="20"/>
                <w:szCs w:val="20"/>
              </w:rPr>
              <w:t xml:space="preserve">Sourcing Tool or Contracts Tool to submit a </w:t>
            </w:r>
            <w:r w:rsidRPr="0022354F">
              <w:rPr>
                <w:rFonts w:asciiTheme="minorHAnsi" w:hAnsiTheme="minorHAnsi" w:cstheme="minorHAnsi"/>
                <w:sz w:val="20"/>
                <w:szCs w:val="20"/>
              </w:rPr>
              <w:t xml:space="preserve">Security Exception Request </w:t>
            </w:r>
            <w:r>
              <w:rPr>
                <w:rFonts w:asciiTheme="minorHAnsi" w:hAnsiTheme="minorHAnsi" w:cstheme="minorHAnsi"/>
                <w:sz w:val="20"/>
                <w:szCs w:val="20"/>
              </w:rPr>
              <w:t>to NCDIT</w:t>
            </w:r>
            <w:r w:rsidRPr="0022354F">
              <w:rPr>
                <w:rFonts w:asciiTheme="minorHAnsi" w:hAnsiTheme="minorHAnsi" w:cstheme="minorHAnsi"/>
                <w:sz w:val="20"/>
                <w:szCs w:val="20"/>
              </w:rPr>
              <w:t xml:space="preserve">, they can contact the NC eProcurement Help Desk at 888-211-7440, option 1 or send email to </w:t>
            </w:r>
            <w:hyperlink r:id="rId15" w:history="1">
              <w:r w:rsidRPr="0022354F">
                <w:rPr>
                  <w:rStyle w:val="Hyperlink"/>
                  <w:rFonts w:asciiTheme="minorHAnsi" w:hAnsiTheme="minorHAnsi" w:cstheme="minorHAnsi"/>
                  <w:sz w:val="20"/>
                  <w:szCs w:val="20"/>
                </w:rPr>
                <w:t>ephelpdesk@its.nc.gov</w:t>
              </w:r>
            </w:hyperlink>
            <w:r w:rsidRPr="0022354F">
              <w:rPr>
                <w:rFonts w:asciiTheme="minorHAnsi" w:hAnsiTheme="minorHAnsi" w:cstheme="minorHAnsi"/>
                <w:sz w:val="20"/>
                <w:szCs w:val="20"/>
              </w:rPr>
              <w:t xml:space="preserve">. </w:t>
            </w:r>
          </w:p>
          <w:p w14:paraId="32503E11" w14:textId="17FA56F9" w:rsidR="00403213" w:rsidRPr="00EC542A" w:rsidRDefault="0040334E" w:rsidP="0040334E">
            <w:pPr>
              <w:pStyle w:val="NormalWeb"/>
              <w:numPr>
                <w:ilvl w:val="0"/>
                <w:numId w:val="8"/>
              </w:numPr>
              <w:rPr>
                <w:rFonts w:cstheme="minorHAnsi"/>
                <w:sz w:val="20"/>
                <w:szCs w:val="20"/>
              </w:rPr>
            </w:pPr>
            <w:r>
              <w:rPr>
                <w:rFonts w:asciiTheme="minorHAnsi" w:hAnsiTheme="minorHAnsi" w:cstheme="minorHAnsi"/>
                <w:sz w:val="20"/>
                <w:szCs w:val="20"/>
              </w:rPr>
              <w:t>For all other questions, State Agencies can e</w:t>
            </w:r>
            <w:r w:rsidR="00A965A2">
              <w:rPr>
                <w:rFonts w:asciiTheme="minorHAnsi" w:hAnsiTheme="minorHAnsi" w:cstheme="minorHAnsi"/>
                <w:sz w:val="20"/>
                <w:szCs w:val="20"/>
              </w:rPr>
              <w:t>mail the NC</w:t>
            </w:r>
            <w:r w:rsidR="004137C8" w:rsidRPr="00EC542A">
              <w:rPr>
                <w:rFonts w:asciiTheme="minorHAnsi" w:hAnsiTheme="minorHAnsi" w:cstheme="minorHAnsi"/>
                <w:sz w:val="20"/>
                <w:szCs w:val="20"/>
              </w:rPr>
              <w:t>DIT Enterprise Security and Risk Management Office (ESRMO)</w:t>
            </w:r>
            <w:r w:rsidR="00A965A2">
              <w:rPr>
                <w:rFonts w:asciiTheme="minorHAnsi" w:hAnsiTheme="minorHAnsi" w:cstheme="minorHAnsi"/>
                <w:sz w:val="20"/>
                <w:szCs w:val="20"/>
              </w:rPr>
              <w:t xml:space="preserve"> at</w:t>
            </w:r>
            <w:r w:rsidR="004137C8" w:rsidRPr="00EC542A">
              <w:rPr>
                <w:rFonts w:asciiTheme="minorHAnsi" w:hAnsiTheme="minorHAnsi" w:cstheme="minorHAnsi"/>
                <w:sz w:val="20"/>
                <w:szCs w:val="20"/>
              </w:rPr>
              <w:t xml:space="preserve"> </w:t>
            </w:r>
            <w:r w:rsidR="004137C8" w:rsidRPr="00EC542A">
              <w:rPr>
                <w:rFonts w:asciiTheme="minorHAnsi" w:hAnsiTheme="minorHAnsi" w:cstheme="minorHAnsi"/>
                <w:color w:val="0000FF"/>
                <w:sz w:val="20"/>
                <w:szCs w:val="20"/>
              </w:rPr>
              <w:t>security@its.nc.gov</w:t>
            </w:r>
            <w:r w:rsidR="00F56C3C" w:rsidRPr="00EC542A">
              <w:rPr>
                <w:rFonts w:asciiTheme="minorHAnsi" w:hAnsiTheme="minorHAnsi" w:cstheme="minorHAnsi"/>
                <w:color w:val="0000FF"/>
                <w:sz w:val="20"/>
                <w:szCs w:val="20"/>
              </w:rPr>
              <w:t>.</w:t>
            </w:r>
          </w:p>
        </w:tc>
      </w:tr>
    </w:tbl>
    <w:p w14:paraId="4591F543" w14:textId="77777777" w:rsidR="003D5374" w:rsidRDefault="003D5374">
      <w:pPr>
        <w:rPr>
          <w:rFonts w:cstheme="minorHAnsi"/>
        </w:rPr>
      </w:pPr>
    </w:p>
    <w:sectPr w:rsidR="003D5374" w:rsidSect="00E2408F">
      <w:headerReference w:type="even" r:id="rId16"/>
      <w:headerReference w:type="default" r:id="rId17"/>
      <w:footerReference w:type="default" r:id="rId18"/>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09A7" w14:textId="77777777" w:rsidR="00150709" w:rsidRDefault="00150709" w:rsidP="009D200F">
      <w:pPr>
        <w:spacing w:after="0" w:line="240" w:lineRule="auto"/>
      </w:pPr>
      <w:r>
        <w:separator/>
      </w:r>
    </w:p>
  </w:endnote>
  <w:endnote w:type="continuationSeparator" w:id="0">
    <w:p w14:paraId="74BFD49A" w14:textId="77777777" w:rsidR="00150709" w:rsidRDefault="00150709" w:rsidP="009D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520" w14:textId="734E5D66" w:rsidR="007D177F" w:rsidRDefault="007D177F" w:rsidP="00A000A9">
    <w:pPr>
      <w:pStyle w:val="Footer"/>
      <w:jc w:val="right"/>
    </w:pPr>
    <w:r w:rsidRPr="00BE3FC0">
      <w:rPr>
        <w:sz w:val="18"/>
        <w:szCs w:val="18"/>
      </w:rPr>
      <w:t xml:space="preserve">Rev </w:t>
    </w:r>
    <w:r w:rsidR="00A95EFB">
      <w:rPr>
        <w:sz w:val="18"/>
        <w:szCs w:val="18"/>
      </w:rPr>
      <w:t>7</w:t>
    </w:r>
    <w:r w:rsidR="00A965A2">
      <w:rPr>
        <w:sz w:val="18"/>
        <w:szCs w:val="18"/>
      </w:rPr>
      <w:t>/</w:t>
    </w:r>
    <w:r w:rsidR="00A95EFB">
      <w:rPr>
        <w:sz w:val="18"/>
        <w:szCs w:val="18"/>
      </w:rPr>
      <w:t>09</w:t>
    </w:r>
    <w:r w:rsidR="00A000A9">
      <w:rPr>
        <w:sz w:val="18"/>
        <w:szCs w:val="18"/>
      </w:rPr>
      <w:t>/202</w:t>
    </w:r>
    <w:r w:rsidR="00A95EFB">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71F7" w14:textId="77777777" w:rsidR="00150709" w:rsidRDefault="00150709" w:rsidP="009D200F">
      <w:pPr>
        <w:spacing w:after="0" w:line="240" w:lineRule="auto"/>
      </w:pPr>
      <w:r>
        <w:separator/>
      </w:r>
    </w:p>
  </w:footnote>
  <w:footnote w:type="continuationSeparator" w:id="0">
    <w:p w14:paraId="61745647" w14:textId="77777777" w:rsidR="00150709" w:rsidRDefault="00150709" w:rsidP="009D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503640"/>
      <w:docPartObj>
        <w:docPartGallery w:val="Page Numbers (Top of Page)"/>
        <w:docPartUnique/>
      </w:docPartObj>
    </w:sdtPr>
    <w:sdtContent>
      <w:p w14:paraId="42B1952E" w14:textId="0A3EFD68" w:rsidR="00084391" w:rsidRDefault="00084391" w:rsidP="00B223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119A2">
          <w:rPr>
            <w:rStyle w:val="PageNumber"/>
            <w:noProof/>
          </w:rPr>
          <w:t>1</w:t>
        </w:r>
        <w:r>
          <w:rPr>
            <w:rStyle w:val="PageNumber"/>
          </w:rPr>
          <w:fldChar w:fldCharType="end"/>
        </w:r>
      </w:p>
    </w:sdtContent>
  </w:sdt>
  <w:p w14:paraId="31B4DD74" w14:textId="77777777" w:rsidR="00084391" w:rsidRDefault="00084391" w:rsidP="000843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3694324"/>
      <w:docPartObj>
        <w:docPartGallery w:val="Page Numbers (Top of Page)"/>
        <w:docPartUnique/>
      </w:docPartObj>
    </w:sdtPr>
    <w:sdtContent>
      <w:p w14:paraId="616296A4" w14:textId="77777777" w:rsidR="00084391" w:rsidRDefault="00084391" w:rsidP="00B223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39FBAE" w14:textId="28802F74" w:rsidR="00084391" w:rsidRPr="00FD07AE" w:rsidRDefault="00084391" w:rsidP="00084391">
    <w:pPr>
      <w:pStyle w:val="Header"/>
      <w:ind w:right="360"/>
      <w:rPr>
        <w:b/>
        <w:bCs/>
        <w:sz w:val="36"/>
        <w:szCs w:val="36"/>
      </w:rPr>
    </w:pPr>
    <w:r w:rsidRPr="00FD07AE">
      <w:rPr>
        <w:b/>
        <w:bCs/>
        <w:sz w:val="36"/>
        <w:szCs w:val="36"/>
      </w:rPr>
      <w:ptab w:relativeTo="margin" w:alignment="center" w:leader="none"/>
    </w:r>
    <w:r w:rsidR="00ED4E1D">
      <w:rPr>
        <w:b/>
        <w:bCs/>
        <w:sz w:val="36"/>
        <w:szCs w:val="36"/>
      </w:rPr>
      <w:t xml:space="preserve">IT </w:t>
    </w:r>
    <w:r w:rsidR="005D4A22" w:rsidRPr="00FD07AE">
      <w:rPr>
        <w:b/>
        <w:bCs/>
        <w:sz w:val="36"/>
        <w:szCs w:val="36"/>
      </w:rPr>
      <w:t>Security</w:t>
    </w:r>
    <w:r w:rsidRPr="00FD07AE">
      <w:rPr>
        <w:b/>
        <w:bCs/>
        <w:sz w:val="36"/>
        <w:szCs w:val="36"/>
      </w:rPr>
      <w:t xml:space="preserve"> </w:t>
    </w:r>
    <w:r w:rsidR="00ED4E1D" w:rsidRPr="003509BA">
      <w:rPr>
        <w:b/>
        <w:bCs/>
        <w:sz w:val="36"/>
        <w:szCs w:val="36"/>
        <w:highlight w:val="yellow"/>
      </w:rPr>
      <w:t>Waiver</w:t>
    </w:r>
    <w:r w:rsidR="00ED4E1D" w:rsidRPr="00FD07AE">
      <w:rPr>
        <w:b/>
        <w:bCs/>
        <w:sz w:val="36"/>
        <w:szCs w:val="36"/>
      </w:rPr>
      <w:t xml:space="preserve"> </w:t>
    </w:r>
    <w:r w:rsidR="00FD07AE" w:rsidRPr="00FD07AE">
      <w:rPr>
        <w:b/>
        <w:bCs/>
        <w:sz w:val="36"/>
        <w:szCs w:val="36"/>
      </w:rPr>
      <w:t>Request (Form C)</w:t>
    </w:r>
    <w:r w:rsidRPr="00FD07AE">
      <w:rPr>
        <w:b/>
        <w:bCs/>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7366"/>
    <w:multiLevelType w:val="hybridMultilevel"/>
    <w:tmpl w:val="C898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0BB7"/>
    <w:multiLevelType w:val="multilevel"/>
    <w:tmpl w:val="4D9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B05B3"/>
    <w:multiLevelType w:val="hybridMultilevel"/>
    <w:tmpl w:val="80EA3386"/>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7A48E5"/>
    <w:multiLevelType w:val="hybridMultilevel"/>
    <w:tmpl w:val="4BD6A1E4"/>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F6F94"/>
    <w:multiLevelType w:val="hybridMultilevel"/>
    <w:tmpl w:val="8434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54A2C"/>
    <w:multiLevelType w:val="hybridMultilevel"/>
    <w:tmpl w:val="8E0022A2"/>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55357"/>
    <w:multiLevelType w:val="hybridMultilevel"/>
    <w:tmpl w:val="FD844AF0"/>
    <w:lvl w:ilvl="0" w:tplc="3732DE76">
      <w:start w:val="1"/>
      <w:numFmt w:val="decimal"/>
      <w:lvlText w:val="%1."/>
      <w:lvlJc w:val="left"/>
      <w:pPr>
        <w:tabs>
          <w:tab w:val="num" w:pos="720"/>
        </w:tabs>
        <w:ind w:left="720" w:hanging="360"/>
      </w:pPr>
    </w:lvl>
    <w:lvl w:ilvl="1" w:tplc="F7AC1BAE" w:tentative="1">
      <w:start w:val="1"/>
      <w:numFmt w:val="decimal"/>
      <w:lvlText w:val="%2."/>
      <w:lvlJc w:val="left"/>
      <w:pPr>
        <w:tabs>
          <w:tab w:val="num" w:pos="1440"/>
        </w:tabs>
        <w:ind w:left="1440" w:hanging="360"/>
      </w:pPr>
    </w:lvl>
    <w:lvl w:ilvl="2" w:tplc="5A7CD718" w:tentative="1">
      <w:start w:val="1"/>
      <w:numFmt w:val="decimal"/>
      <w:lvlText w:val="%3."/>
      <w:lvlJc w:val="left"/>
      <w:pPr>
        <w:tabs>
          <w:tab w:val="num" w:pos="2160"/>
        </w:tabs>
        <w:ind w:left="2160" w:hanging="360"/>
      </w:pPr>
    </w:lvl>
    <w:lvl w:ilvl="3" w:tplc="55EC9534" w:tentative="1">
      <w:start w:val="1"/>
      <w:numFmt w:val="decimal"/>
      <w:lvlText w:val="%4."/>
      <w:lvlJc w:val="left"/>
      <w:pPr>
        <w:tabs>
          <w:tab w:val="num" w:pos="2880"/>
        </w:tabs>
        <w:ind w:left="2880" w:hanging="360"/>
      </w:pPr>
    </w:lvl>
    <w:lvl w:ilvl="4" w:tplc="719AB8BA" w:tentative="1">
      <w:start w:val="1"/>
      <w:numFmt w:val="decimal"/>
      <w:lvlText w:val="%5."/>
      <w:lvlJc w:val="left"/>
      <w:pPr>
        <w:tabs>
          <w:tab w:val="num" w:pos="3600"/>
        </w:tabs>
        <w:ind w:left="3600" w:hanging="360"/>
      </w:pPr>
    </w:lvl>
    <w:lvl w:ilvl="5" w:tplc="58EE2B76" w:tentative="1">
      <w:start w:val="1"/>
      <w:numFmt w:val="decimal"/>
      <w:lvlText w:val="%6."/>
      <w:lvlJc w:val="left"/>
      <w:pPr>
        <w:tabs>
          <w:tab w:val="num" w:pos="4320"/>
        </w:tabs>
        <w:ind w:left="4320" w:hanging="360"/>
      </w:pPr>
    </w:lvl>
    <w:lvl w:ilvl="6" w:tplc="92069A24" w:tentative="1">
      <w:start w:val="1"/>
      <w:numFmt w:val="decimal"/>
      <w:lvlText w:val="%7."/>
      <w:lvlJc w:val="left"/>
      <w:pPr>
        <w:tabs>
          <w:tab w:val="num" w:pos="5040"/>
        </w:tabs>
        <w:ind w:left="5040" w:hanging="360"/>
      </w:pPr>
    </w:lvl>
    <w:lvl w:ilvl="7" w:tplc="F22051DE" w:tentative="1">
      <w:start w:val="1"/>
      <w:numFmt w:val="decimal"/>
      <w:lvlText w:val="%8."/>
      <w:lvlJc w:val="left"/>
      <w:pPr>
        <w:tabs>
          <w:tab w:val="num" w:pos="5760"/>
        </w:tabs>
        <w:ind w:left="5760" w:hanging="360"/>
      </w:pPr>
    </w:lvl>
    <w:lvl w:ilvl="8" w:tplc="29504FD2" w:tentative="1">
      <w:start w:val="1"/>
      <w:numFmt w:val="decimal"/>
      <w:lvlText w:val="%9."/>
      <w:lvlJc w:val="left"/>
      <w:pPr>
        <w:tabs>
          <w:tab w:val="num" w:pos="6480"/>
        </w:tabs>
        <w:ind w:left="6480" w:hanging="360"/>
      </w:pPr>
    </w:lvl>
  </w:abstractNum>
  <w:abstractNum w:abstractNumId="7" w15:restartNumberingAfterBreak="0">
    <w:nsid w:val="5B4A5EF5"/>
    <w:multiLevelType w:val="hybridMultilevel"/>
    <w:tmpl w:val="5AACDBE4"/>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56245"/>
    <w:multiLevelType w:val="multilevel"/>
    <w:tmpl w:val="CFB87D3C"/>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74885AAB"/>
    <w:multiLevelType w:val="multilevel"/>
    <w:tmpl w:val="297C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2F2C7D"/>
    <w:multiLevelType w:val="hybridMultilevel"/>
    <w:tmpl w:val="0A6C3FE6"/>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314512">
    <w:abstractNumId w:val="6"/>
  </w:num>
  <w:num w:numId="2" w16cid:durableId="1327245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3968761">
    <w:abstractNumId w:val="2"/>
  </w:num>
  <w:num w:numId="4" w16cid:durableId="1724520420">
    <w:abstractNumId w:val="4"/>
  </w:num>
  <w:num w:numId="5" w16cid:durableId="169686029">
    <w:abstractNumId w:val="1"/>
  </w:num>
  <w:num w:numId="6" w16cid:durableId="2052412373">
    <w:abstractNumId w:val="0"/>
  </w:num>
  <w:num w:numId="7" w16cid:durableId="1742629529">
    <w:abstractNumId w:val="3"/>
  </w:num>
  <w:num w:numId="8" w16cid:durableId="1021587906">
    <w:abstractNumId w:val="5"/>
  </w:num>
  <w:num w:numId="9" w16cid:durableId="1560436018">
    <w:abstractNumId w:val="7"/>
  </w:num>
  <w:num w:numId="10" w16cid:durableId="1790390362">
    <w:abstractNumId w:val="10"/>
  </w:num>
  <w:num w:numId="11" w16cid:durableId="1320579382">
    <w:abstractNumId w:val="9"/>
  </w:num>
  <w:num w:numId="12" w16cid:durableId="1948266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6C"/>
    <w:rsid w:val="00002B22"/>
    <w:rsid w:val="00012FC4"/>
    <w:rsid w:val="00026BA6"/>
    <w:rsid w:val="00037F0E"/>
    <w:rsid w:val="0005781C"/>
    <w:rsid w:val="00073238"/>
    <w:rsid w:val="00084391"/>
    <w:rsid w:val="0008657F"/>
    <w:rsid w:val="000A5069"/>
    <w:rsid w:val="000A7E9D"/>
    <w:rsid w:val="000B3C6C"/>
    <w:rsid w:val="000B3E00"/>
    <w:rsid w:val="000B6CC0"/>
    <w:rsid w:val="000B7774"/>
    <w:rsid w:val="000C101F"/>
    <w:rsid w:val="000D474F"/>
    <w:rsid w:val="000E4DD9"/>
    <w:rsid w:val="00112F0C"/>
    <w:rsid w:val="00127134"/>
    <w:rsid w:val="00133802"/>
    <w:rsid w:val="00145630"/>
    <w:rsid w:val="00147416"/>
    <w:rsid w:val="00147F87"/>
    <w:rsid w:val="00150709"/>
    <w:rsid w:val="00150E2B"/>
    <w:rsid w:val="0016309A"/>
    <w:rsid w:val="0016631C"/>
    <w:rsid w:val="00166CEA"/>
    <w:rsid w:val="0017662F"/>
    <w:rsid w:val="00191820"/>
    <w:rsid w:val="001A4299"/>
    <w:rsid w:val="001A7647"/>
    <w:rsid w:val="001A7DCD"/>
    <w:rsid w:val="001B20A1"/>
    <w:rsid w:val="001C4372"/>
    <w:rsid w:val="001C489F"/>
    <w:rsid w:val="001D0B43"/>
    <w:rsid w:val="001D2598"/>
    <w:rsid w:val="001E1C8B"/>
    <w:rsid w:val="001F01DB"/>
    <w:rsid w:val="001F1983"/>
    <w:rsid w:val="001F4AA8"/>
    <w:rsid w:val="00200BF3"/>
    <w:rsid w:val="00202C39"/>
    <w:rsid w:val="00222AC4"/>
    <w:rsid w:val="0022354F"/>
    <w:rsid w:val="0022423F"/>
    <w:rsid w:val="00237450"/>
    <w:rsid w:val="00240245"/>
    <w:rsid w:val="00244EF4"/>
    <w:rsid w:val="002451D2"/>
    <w:rsid w:val="0024598B"/>
    <w:rsid w:val="00274E7A"/>
    <w:rsid w:val="00281B00"/>
    <w:rsid w:val="002953E9"/>
    <w:rsid w:val="002C4164"/>
    <w:rsid w:val="002E4365"/>
    <w:rsid w:val="002E7902"/>
    <w:rsid w:val="002F79C0"/>
    <w:rsid w:val="00300638"/>
    <w:rsid w:val="0030138D"/>
    <w:rsid w:val="00301BE6"/>
    <w:rsid w:val="0033263E"/>
    <w:rsid w:val="00340C34"/>
    <w:rsid w:val="0034503B"/>
    <w:rsid w:val="00347634"/>
    <w:rsid w:val="003509BA"/>
    <w:rsid w:val="00370720"/>
    <w:rsid w:val="0037560C"/>
    <w:rsid w:val="003843DF"/>
    <w:rsid w:val="00393D80"/>
    <w:rsid w:val="00396E4E"/>
    <w:rsid w:val="003A059F"/>
    <w:rsid w:val="003D5374"/>
    <w:rsid w:val="003F558E"/>
    <w:rsid w:val="00400DB4"/>
    <w:rsid w:val="00403213"/>
    <w:rsid w:val="0040334E"/>
    <w:rsid w:val="004137C8"/>
    <w:rsid w:val="00466511"/>
    <w:rsid w:val="004675AD"/>
    <w:rsid w:val="00480F98"/>
    <w:rsid w:val="00485574"/>
    <w:rsid w:val="00492652"/>
    <w:rsid w:val="004A0AF6"/>
    <w:rsid w:val="004A1FE1"/>
    <w:rsid w:val="004B1461"/>
    <w:rsid w:val="004B354D"/>
    <w:rsid w:val="004B67BD"/>
    <w:rsid w:val="004C11DE"/>
    <w:rsid w:val="004D1F21"/>
    <w:rsid w:val="004E6C3A"/>
    <w:rsid w:val="004E6EDD"/>
    <w:rsid w:val="004F4CA2"/>
    <w:rsid w:val="00501291"/>
    <w:rsid w:val="005179BB"/>
    <w:rsid w:val="00534568"/>
    <w:rsid w:val="005426A4"/>
    <w:rsid w:val="00562AE1"/>
    <w:rsid w:val="00567349"/>
    <w:rsid w:val="005731E6"/>
    <w:rsid w:val="005733BA"/>
    <w:rsid w:val="0057446B"/>
    <w:rsid w:val="00574947"/>
    <w:rsid w:val="005843A1"/>
    <w:rsid w:val="00590FC0"/>
    <w:rsid w:val="00591309"/>
    <w:rsid w:val="005A577B"/>
    <w:rsid w:val="005B4814"/>
    <w:rsid w:val="005C6538"/>
    <w:rsid w:val="005D47E2"/>
    <w:rsid w:val="005D4A22"/>
    <w:rsid w:val="005F4D74"/>
    <w:rsid w:val="00603584"/>
    <w:rsid w:val="00616BCF"/>
    <w:rsid w:val="00647919"/>
    <w:rsid w:val="006678AA"/>
    <w:rsid w:val="00670DE3"/>
    <w:rsid w:val="00691F15"/>
    <w:rsid w:val="006977C5"/>
    <w:rsid w:val="006B226E"/>
    <w:rsid w:val="006C22E3"/>
    <w:rsid w:val="006C2359"/>
    <w:rsid w:val="006C4A49"/>
    <w:rsid w:val="00705AE4"/>
    <w:rsid w:val="00753C86"/>
    <w:rsid w:val="007703DF"/>
    <w:rsid w:val="007A6787"/>
    <w:rsid w:val="007B328C"/>
    <w:rsid w:val="007D177F"/>
    <w:rsid w:val="007E7FEF"/>
    <w:rsid w:val="007F4411"/>
    <w:rsid w:val="0080494C"/>
    <w:rsid w:val="0080559C"/>
    <w:rsid w:val="00814EE8"/>
    <w:rsid w:val="00820B8E"/>
    <w:rsid w:val="0082214C"/>
    <w:rsid w:val="00845047"/>
    <w:rsid w:val="00847A26"/>
    <w:rsid w:val="00855F85"/>
    <w:rsid w:val="008626C9"/>
    <w:rsid w:val="00862847"/>
    <w:rsid w:val="0086720C"/>
    <w:rsid w:val="0087477E"/>
    <w:rsid w:val="00884BE7"/>
    <w:rsid w:val="00885873"/>
    <w:rsid w:val="008964C4"/>
    <w:rsid w:val="00896B39"/>
    <w:rsid w:val="008A1242"/>
    <w:rsid w:val="008A6E88"/>
    <w:rsid w:val="008A7602"/>
    <w:rsid w:val="008B663D"/>
    <w:rsid w:val="008C6DAF"/>
    <w:rsid w:val="008E209B"/>
    <w:rsid w:val="008E7C60"/>
    <w:rsid w:val="00930AEB"/>
    <w:rsid w:val="0093692F"/>
    <w:rsid w:val="009546EB"/>
    <w:rsid w:val="00961A93"/>
    <w:rsid w:val="009D200F"/>
    <w:rsid w:val="009D3330"/>
    <w:rsid w:val="009E3B6A"/>
    <w:rsid w:val="009E67D1"/>
    <w:rsid w:val="009F1B0D"/>
    <w:rsid w:val="00A000A9"/>
    <w:rsid w:val="00A23F30"/>
    <w:rsid w:val="00A2631E"/>
    <w:rsid w:val="00A36998"/>
    <w:rsid w:val="00A51AA7"/>
    <w:rsid w:val="00A60D4D"/>
    <w:rsid w:val="00A63E1D"/>
    <w:rsid w:val="00A67E85"/>
    <w:rsid w:val="00A7694F"/>
    <w:rsid w:val="00A95EFB"/>
    <w:rsid w:val="00A965A2"/>
    <w:rsid w:val="00AA2C4B"/>
    <w:rsid w:val="00AD0BB6"/>
    <w:rsid w:val="00AD716F"/>
    <w:rsid w:val="00AE0E1D"/>
    <w:rsid w:val="00AE506A"/>
    <w:rsid w:val="00AF775E"/>
    <w:rsid w:val="00B0589B"/>
    <w:rsid w:val="00B1127F"/>
    <w:rsid w:val="00B22341"/>
    <w:rsid w:val="00B52811"/>
    <w:rsid w:val="00B80943"/>
    <w:rsid w:val="00B91A4D"/>
    <w:rsid w:val="00BC4DB3"/>
    <w:rsid w:val="00BE329C"/>
    <w:rsid w:val="00BE3FC0"/>
    <w:rsid w:val="00BF1307"/>
    <w:rsid w:val="00BF3668"/>
    <w:rsid w:val="00C076EE"/>
    <w:rsid w:val="00C10987"/>
    <w:rsid w:val="00C359D9"/>
    <w:rsid w:val="00C40E55"/>
    <w:rsid w:val="00CA5C73"/>
    <w:rsid w:val="00CB1918"/>
    <w:rsid w:val="00CC317B"/>
    <w:rsid w:val="00CE060F"/>
    <w:rsid w:val="00CE491D"/>
    <w:rsid w:val="00CE617C"/>
    <w:rsid w:val="00D114C3"/>
    <w:rsid w:val="00D119A2"/>
    <w:rsid w:val="00D25382"/>
    <w:rsid w:val="00D26E9B"/>
    <w:rsid w:val="00D27106"/>
    <w:rsid w:val="00D27739"/>
    <w:rsid w:val="00D42A51"/>
    <w:rsid w:val="00D5481D"/>
    <w:rsid w:val="00D773B2"/>
    <w:rsid w:val="00D81BBB"/>
    <w:rsid w:val="00D90D63"/>
    <w:rsid w:val="00D95659"/>
    <w:rsid w:val="00DA65AC"/>
    <w:rsid w:val="00DB0D2F"/>
    <w:rsid w:val="00DB49C0"/>
    <w:rsid w:val="00DB5697"/>
    <w:rsid w:val="00DE2DD4"/>
    <w:rsid w:val="00DE7678"/>
    <w:rsid w:val="00DF28C8"/>
    <w:rsid w:val="00DF6017"/>
    <w:rsid w:val="00E2408F"/>
    <w:rsid w:val="00E51715"/>
    <w:rsid w:val="00E62159"/>
    <w:rsid w:val="00E720A4"/>
    <w:rsid w:val="00E9066F"/>
    <w:rsid w:val="00E90C7F"/>
    <w:rsid w:val="00EA20F2"/>
    <w:rsid w:val="00EB34B4"/>
    <w:rsid w:val="00EC542A"/>
    <w:rsid w:val="00ED2CE8"/>
    <w:rsid w:val="00ED4E1D"/>
    <w:rsid w:val="00EF5D3A"/>
    <w:rsid w:val="00F02E28"/>
    <w:rsid w:val="00F04404"/>
    <w:rsid w:val="00F05B4A"/>
    <w:rsid w:val="00F05F99"/>
    <w:rsid w:val="00F10CFB"/>
    <w:rsid w:val="00F1427B"/>
    <w:rsid w:val="00F26CBC"/>
    <w:rsid w:val="00F56C3C"/>
    <w:rsid w:val="00F633E2"/>
    <w:rsid w:val="00F769FE"/>
    <w:rsid w:val="00F92CCA"/>
    <w:rsid w:val="00F94066"/>
    <w:rsid w:val="00FA6AA5"/>
    <w:rsid w:val="00FC3EAB"/>
    <w:rsid w:val="00FC7F1B"/>
    <w:rsid w:val="00FD07AE"/>
    <w:rsid w:val="00FE5411"/>
    <w:rsid w:val="00FE7A85"/>
    <w:rsid w:val="00FF3678"/>
    <w:rsid w:val="0B2C5ACF"/>
    <w:rsid w:val="12667632"/>
    <w:rsid w:val="22D2BBF4"/>
    <w:rsid w:val="499851F0"/>
    <w:rsid w:val="5182E298"/>
    <w:rsid w:val="53569A96"/>
    <w:rsid w:val="6AF14D7D"/>
    <w:rsid w:val="78F5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85EA"/>
  <w15:chartTrackingRefBased/>
  <w15:docId w15:val="{DF82D0EB-3882-4EE7-86A0-3EA1A7DA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A4"/>
    <w:pPr>
      <w:spacing w:after="200" w:line="276" w:lineRule="auto"/>
      <w:ind w:left="720"/>
      <w:contextualSpacing/>
    </w:pPr>
  </w:style>
  <w:style w:type="character" w:styleId="CommentReference">
    <w:name w:val="annotation reference"/>
    <w:basedOn w:val="DefaultParagraphFont"/>
    <w:uiPriority w:val="99"/>
    <w:semiHidden/>
    <w:unhideWhenUsed/>
    <w:rsid w:val="00885873"/>
    <w:rPr>
      <w:sz w:val="16"/>
      <w:szCs w:val="16"/>
    </w:rPr>
  </w:style>
  <w:style w:type="paragraph" w:styleId="CommentText">
    <w:name w:val="annotation text"/>
    <w:basedOn w:val="Normal"/>
    <w:link w:val="CommentTextChar"/>
    <w:uiPriority w:val="99"/>
    <w:unhideWhenUsed/>
    <w:rsid w:val="00885873"/>
    <w:pPr>
      <w:spacing w:line="240" w:lineRule="auto"/>
    </w:pPr>
    <w:rPr>
      <w:sz w:val="20"/>
      <w:szCs w:val="20"/>
    </w:rPr>
  </w:style>
  <w:style w:type="character" w:customStyle="1" w:styleId="CommentTextChar">
    <w:name w:val="Comment Text Char"/>
    <w:basedOn w:val="DefaultParagraphFont"/>
    <w:link w:val="CommentText"/>
    <w:uiPriority w:val="99"/>
    <w:rsid w:val="00885873"/>
    <w:rPr>
      <w:sz w:val="20"/>
      <w:szCs w:val="20"/>
    </w:rPr>
  </w:style>
  <w:style w:type="paragraph" w:styleId="CommentSubject">
    <w:name w:val="annotation subject"/>
    <w:basedOn w:val="CommentText"/>
    <w:next w:val="CommentText"/>
    <w:link w:val="CommentSubjectChar"/>
    <w:uiPriority w:val="99"/>
    <w:semiHidden/>
    <w:unhideWhenUsed/>
    <w:rsid w:val="00885873"/>
    <w:rPr>
      <w:b/>
      <w:bCs/>
    </w:rPr>
  </w:style>
  <w:style w:type="character" w:customStyle="1" w:styleId="CommentSubjectChar">
    <w:name w:val="Comment Subject Char"/>
    <w:basedOn w:val="CommentTextChar"/>
    <w:link w:val="CommentSubject"/>
    <w:uiPriority w:val="99"/>
    <w:semiHidden/>
    <w:rsid w:val="00885873"/>
    <w:rPr>
      <w:b/>
      <w:bCs/>
      <w:sz w:val="20"/>
      <w:szCs w:val="20"/>
    </w:rPr>
  </w:style>
  <w:style w:type="character" w:styleId="Hyperlink">
    <w:name w:val="Hyperlink"/>
    <w:basedOn w:val="DefaultParagraphFont"/>
    <w:uiPriority w:val="99"/>
    <w:unhideWhenUsed/>
    <w:rsid w:val="00FC7F1B"/>
    <w:rPr>
      <w:color w:val="0000FF"/>
      <w:u w:val="single"/>
    </w:rPr>
  </w:style>
  <w:style w:type="character" w:styleId="UnresolvedMention">
    <w:name w:val="Unresolved Mention"/>
    <w:basedOn w:val="DefaultParagraphFont"/>
    <w:uiPriority w:val="99"/>
    <w:semiHidden/>
    <w:unhideWhenUsed/>
    <w:rsid w:val="001A4299"/>
    <w:rPr>
      <w:color w:val="605E5C"/>
      <w:shd w:val="clear" w:color="auto" w:fill="E1DFDD"/>
    </w:rPr>
  </w:style>
  <w:style w:type="paragraph" w:styleId="Revision">
    <w:name w:val="Revision"/>
    <w:hidden/>
    <w:uiPriority w:val="99"/>
    <w:semiHidden/>
    <w:rsid w:val="007F4411"/>
    <w:pPr>
      <w:spacing w:after="0" w:line="240" w:lineRule="auto"/>
    </w:pPr>
  </w:style>
  <w:style w:type="paragraph" w:styleId="Header">
    <w:name w:val="header"/>
    <w:basedOn w:val="Normal"/>
    <w:link w:val="HeaderChar"/>
    <w:uiPriority w:val="99"/>
    <w:unhideWhenUsed/>
    <w:rsid w:val="0008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91"/>
  </w:style>
  <w:style w:type="paragraph" w:styleId="Footer">
    <w:name w:val="footer"/>
    <w:basedOn w:val="Normal"/>
    <w:link w:val="FooterChar"/>
    <w:uiPriority w:val="99"/>
    <w:unhideWhenUsed/>
    <w:rsid w:val="0008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91"/>
  </w:style>
  <w:style w:type="character" w:styleId="PageNumber">
    <w:name w:val="page number"/>
    <w:basedOn w:val="DefaultParagraphFont"/>
    <w:uiPriority w:val="99"/>
    <w:semiHidden/>
    <w:unhideWhenUsed/>
    <w:rsid w:val="00084391"/>
  </w:style>
  <w:style w:type="paragraph" w:styleId="NormalWeb">
    <w:name w:val="Normal (Web)"/>
    <w:basedOn w:val="Normal"/>
    <w:uiPriority w:val="99"/>
    <w:unhideWhenUsed/>
    <w:rsid w:val="00403213"/>
    <w:rPr>
      <w:rFonts w:ascii="Times New Roman" w:hAnsi="Times New Roman" w:cs="Times New Roman"/>
      <w:sz w:val="24"/>
      <w:szCs w:val="24"/>
    </w:rPr>
  </w:style>
  <w:style w:type="character" w:styleId="PlaceholderText">
    <w:name w:val="Placeholder Text"/>
    <w:basedOn w:val="DefaultParagraphFont"/>
    <w:uiPriority w:val="99"/>
    <w:semiHidden/>
    <w:rsid w:val="00FD07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6099">
      <w:bodyDiv w:val="1"/>
      <w:marLeft w:val="0"/>
      <w:marRight w:val="0"/>
      <w:marTop w:val="0"/>
      <w:marBottom w:val="0"/>
      <w:divBdr>
        <w:top w:val="none" w:sz="0" w:space="0" w:color="auto"/>
        <w:left w:val="none" w:sz="0" w:space="0" w:color="auto"/>
        <w:bottom w:val="none" w:sz="0" w:space="0" w:color="auto"/>
        <w:right w:val="none" w:sz="0" w:space="0" w:color="auto"/>
      </w:divBdr>
      <w:divsChild>
        <w:div w:id="1216158302">
          <w:marLeft w:val="0"/>
          <w:marRight w:val="0"/>
          <w:marTop w:val="0"/>
          <w:marBottom w:val="0"/>
          <w:divBdr>
            <w:top w:val="none" w:sz="0" w:space="0" w:color="auto"/>
            <w:left w:val="none" w:sz="0" w:space="0" w:color="auto"/>
            <w:bottom w:val="none" w:sz="0" w:space="0" w:color="auto"/>
            <w:right w:val="none" w:sz="0" w:space="0" w:color="auto"/>
          </w:divBdr>
          <w:divsChild>
            <w:div w:id="134031985">
              <w:marLeft w:val="0"/>
              <w:marRight w:val="0"/>
              <w:marTop w:val="0"/>
              <w:marBottom w:val="0"/>
              <w:divBdr>
                <w:top w:val="none" w:sz="0" w:space="0" w:color="auto"/>
                <w:left w:val="none" w:sz="0" w:space="0" w:color="auto"/>
                <w:bottom w:val="none" w:sz="0" w:space="0" w:color="auto"/>
                <w:right w:val="none" w:sz="0" w:space="0" w:color="auto"/>
              </w:divBdr>
              <w:divsChild>
                <w:div w:id="665476473">
                  <w:marLeft w:val="0"/>
                  <w:marRight w:val="0"/>
                  <w:marTop w:val="0"/>
                  <w:marBottom w:val="0"/>
                  <w:divBdr>
                    <w:top w:val="none" w:sz="0" w:space="0" w:color="auto"/>
                    <w:left w:val="none" w:sz="0" w:space="0" w:color="auto"/>
                    <w:bottom w:val="none" w:sz="0" w:space="0" w:color="auto"/>
                    <w:right w:val="none" w:sz="0" w:space="0" w:color="auto"/>
                  </w:divBdr>
                </w:div>
              </w:divsChild>
            </w:div>
            <w:div w:id="797333910">
              <w:marLeft w:val="0"/>
              <w:marRight w:val="0"/>
              <w:marTop w:val="0"/>
              <w:marBottom w:val="0"/>
              <w:divBdr>
                <w:top w:val="none" w:sz="0" w:space="0" w:color="auto"/>
                <w:left w:val="none" w:sz="0" w:space="0" w:color="auto"/>
                <w:bottom w:val="none" w:sz="0" w:space="0" w:color="auto"/>
                <w:right w:val="none" w:sz="0" w:space="0" w:color="auto"/>
              </w:divBdr>
              <w:divsChild>
                <w:div w:id="1287349533">
                  <w:marLeft w:val="0"/>
                  <w:marRight w:val="0"/>
                  <w:marTop w:val="0"/>
                  <w:marBottom w:val="0"/>
                  <w:divBdr>
                    <w:top w:val="none" w:sz="0" w:space="0" w:color="auto"/>
                    <w:left w:val="none" w:sz="0" w:space="0" w:color="auto"/>
                    <w:bottom w:val="none" w:sz="0" w:space="0" w:color="auto"/>
                    <w:right w:val="none" w:sz="0" w:space="0" w:color="auto"/>
                  </w:divBdr>
                </w:div>
              </w:divsChild>
            </w:div>
            <w:div w:id="1532451620">
              <w:marLeft w:val="0"/>
              <w:marRight w:val="0"/>
              <w:marTop w:val="0"/>
              <w:marBottom w:val="0"/>
              <w:divBdr>
                <w:top w:val="none" w:sz="0" w:space="0" w:color="auto"/>
                <w:left w:val="none" w:sz="0" w:space="0" w:color="auto"/>
                <w:bottom w:val="none" w:sz="0" w:space="0" w:color="auto"/>
                <w:right w:val="none" w:sz="0" w:space="0" w:color="auto"/>
              </w:divBdr>
              <w:divsChild>
                <w:div w:id="2139908259">
                  <w:marLeft w:val="0"/>
                  <w:marRight w:val="0"/>
                  <w:marTop w:val="0"/>
                  <w:marBottom w:val="0"/>
                  <w:divBdr>
                    <w:top w:val="none" w:sz="0" w:space="0" w:color="auto"/>
                    <w:left w:val="none" w:sz="0" w:space="0" w:color="auto"/>
                    <w:bottom w:val="none" w:sz="0" w:space="0" w:color="auto"/>
                    <w:right w:val="none" w:sz="0" w:space="0" w:color="auto"/>
                  </w:divBdr>
                </w:div>
              </w:divsChild>
            </w:div>
            <w:div w:id="1850750484">
              <w:marLeft w:val="0"/>
              <w:marRight w:val="0"/>
              <w:marTop w:val="0"/>
              <w:marBottom w:val="0"/>
              <w:divBdr>
                <w:top w:val="none" w:sz="0" w:space="0" w:color="auto"/>
                <w:left w:val="none" w:sz="0" w:space="0" w:color="auto"/>
                <w:bottom w:val="none" w:sz="0" w:space="0" w:color="auto"/>
                <w:right w:val="none" w:sz="0" w:space="0" w:color="auto"/>
              </w:divBdr>
              <w:divsChild>
                <w:div w:id="11749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4678">
          <w:marLeft w:val="0"/>
          <w:marRight w:val="0"/>
          <w:marTop w:val="0"/>
          <w:marBottom w:val="0"/>
          <w:divBdr>
            <w:top w:val="none" w:sz="0" w:space="0" w:color="auto"/>
            <w:left w:val="none" w:sz="0" w:space="0" w:color="auto"/>
            <w:bottom w:val="none" w:sz="0" w:space="0" w:color="auto"/>
            <w:right w:val="none" w:sz="0" w:space="0" w:color="auto"/>
          </w:divBdr>
          <w:divsChild>
            <w:div w:id="311830803">
              <w:marLeft w:val="0"/>
              <w:marRight w:val="0"/>
              <w:marTop w:val="0"/>
              <w:marBottom w:val="0"/>
              <w:divBdr>
                <w:top w:val="none" w:sz="0" w:space="0" w:color="auto"/>
                <w:left w:val="none" w:sz="0" w:space="0" w:color="auto"/>
                <w:bottom w:val="none" w:sz="0" w:space="0" w:color="auto"/>
                <w:right w:val="none" w:sz="0" w:space="0" w:color="auto"/>
              </w:divBdr>
              <w:divsChild>
                <w:div w:id="4210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01793">
      <w:bodyDiv w:val="1"/>
      <w:marLeft w:val="0"/>
      <w:marRight w:val="0"/>
      <w:marTop w:val="0"/>
      <w:marBottom w:val="0"/>
      <w:divBdr>
        <w:top w:val="none" w:sz="0" w:space="0" w:color="auto"/>
        <w:left w:val="none" w:sz="0" w:space="0" w:color="auto"/>
        <w:bottom w:val="none" w:sz="0" w:space="0" w:color="auto"/>
        <w:right w:val="none" w:sz="0" w:space="0" w:color="auto"/>
      </w:divBdr>
      <w:divsChild>
        <w:div w:id="287593456">
          <w:marLeft w:val="0"/>
          <w:marRight w:val="0"/>
          <w:marTop w:val="0"/>
          <w:marBottom w:val="0"/>
          <w:divBdr>
            <w:top w:val="none" w:sz="0" w:space="0" w:color="auto"/>
            <w:left w:val="none" w:sz="0" w:space="0" w:color="auto"/>
            <w:bottom w:val="none" w:sz="0" w:space="0" w:color="auto"/>
            <w:right w:val="none" w:sz="0" w:space="0" w:color="auto"/>
          </w:divBdr>
          <w:divsChild>
            <w:div w:id="124202763">
              <w:marLeft w:val="0"/>
              <w:marRight w:val="0"/>
              <w:marTop w:val="0"/>
              <w:marBottom w:val="0"/>
              <w:divBdr>
                <w:top w:val="none" w:sz="0" w:space="0" w:color="auto"/>
                <w:left w:val="none" w:sz="0" w:space="0" w:color="auto"/>
                <w:bottom w:val="none" w:sz="0" w:space="0" w:color="auto"/>
                <w:right w:val="none" w:sz="0" w:space="0" w:color="auto"/>
              </w:divBdr>
              <w:divsChild>
                <w:div w:id="1577976425">
                  <w:marLeft w:val="0"/>
                  <w:marRight w:val="0"/>
                  <w:marTop w:val="0"/>
                  <w:marBottom w:val="0"/>
                  <w:divBdr>
                    <w:top w:val="none" w:sz="0" w:space="0" w:color="auto"/>
                    <w:left w:val="none" w:sz="0" w:space="0" w:color="auto"/>
                    <w:bottom w:val="none" w:sz="0" w:space="0" w:color="auto"/>
                    <w:right w:val="none" w:sz="0" w:space="0" w:color="auto"/>
                  </w:divBdr>
                </w:div>
              </w:divsChild>
            </w:div>
            <w:div w:id="1289162477">
              <w:marLeft w:val="0"/>
              <w:marRight w:val="0"/>
              <w:marTop w:val="0"/>
              <w:marBottom w:val="0"/>
              <w:divBdr>
                <w:top w:val="none" w:sz="0" w:space="0" w:color="auto"/>
                <w:left w:val="none" w:sz="0" w:space="0" w:color="auto"/>
                <w:bottom w:val="none" w:sz="0" w:space="0" w:color="auto"/>
                <w:right w:val="none" w:sz="0" w:space="0" w:color="auto"/>
              </w:divBdr>
              <w:divsChild>
                <w:div w:id="1591816778">
                  <w:marLeft w:val="0"/>
                  <w:marRight w:val="0"/>
                  <w:marTop w:val="0"/>
                  <w:marBottom w:val="0"/>
                  <w:divBdr>
                    <w:top w:val="none" w:sz="0" w:space="0" w:color="auto"/>
                    <w:left w:val="none" w:sz="0" w:space="0" w:color="auto"/>
                    <w:bottom w:val="none" w:sz="0" w:space="0" w:color="auto"/>
                    <w:right w:val="none" w:sz="0" w:space="0" w:color="auto"/>
                  </w:divBdr>
                </w:div>
              </w:divsChild>
            </w:div>
            <w:div w:id="1605503667">
              <w:marLeft w:val="0"/>
              <w:marRight w:val="0"/>
              <w:marTop w:val="0"/>
              <w:marBottom w:val="0"/>
              <w:divBdr>
                <w:top w:val="none" w:sz="0" w:space="0" w:color="auto"/>
                <w:left w:val="none" w:sz="0" w:space="0" w:color="auto"/>
                <w:bottom w:val="none" w:sz="0" w:space="0" w:color="auto"/>
                <w:right w:val="none" w:sz="0" w:space="0" w:color="auto"/>
              </w:divBdr>
              <w:divsChild>
                <w:div w:id="926691477">
                  <w:marLeft w:val="0"/>
                  <w:marRight w:val="0"/>
                  <w:marTop w:val="0"/>
                  <w:marBottom w:val="0"/>
                  <w:divBdr>
                    <w:top w:val="none" w:sz="0" w:space="0" w:color="auto"/>
                    <w:left w:val="none" w:sz="0" w:space="0" w:color="auto"/>
                    <w:bottom w:val="none" w:sz="0" w:space="0" w:color="auto"/>
                    <w:right w:val="none" w:sz="0" w:space="0" w:color="auto"/>
                  </w:divBdr>
                </w:div>
              </w:divsChild>
            </w:div>
            <w:div w:id="2014453121">
              <w:marLeft w:val="0"/>
              <w:marRight w:val="0"/>
              <w:marTop w:val="0"/>
              <w:marBottom w:val="0"/>
              <w:divBdr>
                <w:top w:val="none" w:sz="0" w:space="0" w:color="auto"/>
                <w:left w:val="none" w:sz="0" w:space="0" w:color="auto"/>
                <w:bottom w:val="none" w:sz="0" w:space="0" w:color="auto"/>
                <w:right w:val="none" w:sz="0" w:space="0" w:color="auto"/>
              </w:divBdr>
              <w:divsChild>
                <w:div w:id="1162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1063">
          <w:marLeft w:val="0"/>
          <w:marRight w:val="0"/>
          <w:marTop w:val="0"/>
          <w:marBottom w:val="0"/>
          <w:divBdr>
            <w:top w:val="none" w:sz="0" w:space="0" w:color="auto"/>
            <w:left w:val="none" w:sz="0" w:space="0" w:color="auto"/>
            <w:bottom w:val="none" w:sz="0" w:space="0" w:color="auto"/>
            <w:right w:val="none" w:sz="0" w:space="0" w:color="auto"/>
          </w:divBdr>
          <w:divsChild>
            <w:div w:id="1362168267">
              <w:marLeft w:val="0"/>
              <w:marRight w:val="0"/>
              <w:marTop w:val="0"/>
              <w:marBottom w:val="0"/>
              <w:divBdr>
                <w:top w:val="none" w:sz="0" w:space="0" w:color="auto"/>
                <w:left w:val="none" w:sz="0" w:space="0" w:color="auto"/>
                <w:bottom w:val="none" w:sz="0" w:space="0" w:color="auto"/>
                <w:right w:val="none" w:sz="0" w:space="0" w:color="auto"/>
              </w:divBdr>
              <w:divsChild>
                <w:div w:id="11347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67907">
      <w:bodyDiv w:val="1"/>
      <w:marLeft w:val="0"/>
      <w:marRight w:val="0"/>
      <w:marTop w:val="0"/>
      <w:marBottom w:val="0"/>
      <w:divBdr>
        <w:top w:val="none" w:sz="0" w:space="0" w:color="auto"/>
        <w:left w:val="none" w:sz="0" w:space="0" w:color="auto"/>
        <w:bottom w:val="none" w:sz="0" w:space="0" w:color="auto"/>
        <w:right w:val="none" w:sz="0" w:space="0" w:color="auto"/>
      </w:divBdr>
      <w:divsChild>
        <w:div w:id="1297684709">
          <w:marLeft w:val="0"/>
          <w:marRight w:val="0"/>
          <w:marTop w:val="0"/>
          <w:marBottom w:val="0"/>
          <w:divBdr>
            <w:top w:val="none" w:sz="0" w:space="0" w:color="auto"/>
            <w:left w:val="none" w:sz="0" w:space="0" w:color="auto"/>
            <w:bottom w:val="none" w:sz="0" w:space="0" w:color="auto"/>
            <w:right w:val="none" w:sz="0" w:space="0" w:color="auto"/>
          </w:divBdr>
          <w:divsChild>
            <w:div w:id="113333319">
              <w:marLeft w:val="0"/>
              <w:marRight w:val="0"/>
              <w:marTop w:val="0"/>
              <w:marBottom w:val="0"/>
              <w:divBdr>
                <w:top w:val="none" w:sz="0" w:space="0" w:color="auto"/>
                <w:left w:val="none" w:sz="0" w:space="0" w:color="auto"/>
                <w:bottom w:val="none" w:sz="0" w:space="0" w:color="auto"/>
                <w:right w:val="none" w:sz="0" w:space="0" w:color="auto"/>
              </w:divBdr>
              <w:divsChild>
                <w:div w:id="19675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503">
      <w:bodyDiv w:val="1"/>
      <w:marLeft w:val="0"/>
      <w:marRight w:val="0"/>
      <w:marTop w:val="0"/>
      <w:marBottom w:val="0"/>
      <w:divBdr>
        <w:top w:val="none" w:sz="0" w:space="0" w:color="auto"/>
        <w:left w:val="none" w:sz="0" w:space="0" w:color="auto"/>
        <w:bottom w:val="none" w:sz="0" w:space="0" w:color="auto"/>
        <w:right w:val="none" w:sz="0" w:space="0" w:color="auto"/>
      </w:divBdr>
    </w:div>
    <w:div w:id="918946781">
      <w:bodyDiv w:val="1"/>
      <w:marLeft w:val="0"/>
      <w:marRight w:val="0"/>
      <w:marTop w:val="0"/>
      <w:marBottom w:val="0"/>
      <w:divBdr>
        <w:top w:val="none" w:sz="0" w:space="0" w:color="auto"/>
        <w:left w:val="none" w:sz="0" w:space="0" w:color="auto"/>
        <w:bottom w:val="none" w:sz="0" w:space="0" w:color="auto"/>
        <w:right w:val="none" w:sz="0" w:space="0" w:color="auto"/>
      </w:divBdr>
      <w:divsChild>
        <w:div w:id="734739218">
          <w:marLeft w:val="547"/>
          <w:marRight w:val="0"/>
          <w:marTop w:val="0"/>
          <w:marBottom w:val="240"/>
          <w:divBdr>
            <w:top w:val="none" w:sz="0" w:space="0" w:color="auto"/>
            <w:left w:val="none" w:sz="0" w:space="0" w:color="auto"/>
            <w:bottom w:val="none" w:sz="0" w:space="0" w:color="auto"/>
            <w:right w:val="none" w:sz="0" w:space="0" w:color="auto"/>
          </w:divBdr>
        </w:div>
        <w:div w:id="802692018">
          <w:marLeft w:val="547"/>
          <w:marRight w:val="0"/>
          <w:marTop w:val="0"/>
          <w:marBottom w:val="240"/>
          <w:divBdr>
            <w:top w:val="none" w:sz="0" w:space="0" w:color="auto"/>
            <w:left w:val="none" w:sz="0" w:space="0" w:color="auto"/>
            <w:bottom w:val="none" w:sz="0" w:space="0" w:color="auto"/>
            <w:right w:val="none" w:sz="0" w:space="0" w:color="auto"/>
          </w:divBdr>
        </w:div>
        <w:div w:id="808017704">
          <w:marLeft w:val="547"/>
          <w:marRight w:val="0"/>
          <w:marTop w:val="0"/>
          <w:marBottom w:val="240"/>
          <w:divBdr>
            <w:top w:val="none" w:sz="0" w:space="0" w:color="auto"/>
            <w:left w:val="none" w:sz="0" w:space="0" w:color="auto"/>
            <w:bottom w:val="none" w:sz="0" w:space="0" w:color="auto"/>
            <w:right w:val="none" w:sz="0" w:space="0" w:color="auto"/>
          </w:divBdr>
        </w:div>
        <w:div w:id="1273787118">
          <w:marLeft w:val="547"/>
          <w:marRight w:val="0"/>
          <w:marTop w:val="0"/>
          <w:marBottom w:val="240"/>
          <w:divBdr>
            <w:top w:val="none" w:sz="0" w:space="0" w:color="auto"/>
            <w:left w:val="none" w:sz="0" w:space="0" w:color="auto"/>
            <w:bottom w:val="none" w:sz="0" w:space="0" w:color="auto"/>
            <w:right w:val="none" w:sz="0" w:space="0" w:color="auto"/>
          </w:divBdr>
        </w:div>
        <w:div w:id="1735666048">
          <w:marLeft w:val="547"/>
          <w:marRight w:val="0"/>
          <w:marTop w:val="0"/>
          <w:marBottom w:val="240"/>
          <w:divBdr>
            <w:top w:val="none" w:sz="0" w:space="0" w:color="auto"/>
            <w:left w:val="none" w:sz="0" w:space="0" w:color="auto"/>
            <w:bottom w:val="none" w:sz="0" w:space="0" w:color="auto"/>
            <w:right w:val="none" w:sz="0" w:space="0" w:color="auto"/>
          </w:divBdr>
        </w:div>
      </w:divsChild>
    </w:div>
    <w:div w:id="1067343971">
      <w:bodyDiv w:val="1"/>
      <w:marLeft w:val="0"/>
      <w:marRight w:val="0"/>
      <w:marTop w:val="0"/>
      <w:marBottom w:val="0"/>
      <w:divBdr>
        <w:top w:val="none" w:sz="0" w:space="0" w:color="auto"/>
        <w:left w:val="none" w:sz="0" w:space="0" w:color="auto"/>
        <w:bottom w:val="none" w:sz="0" w:space="0" w:color="auto"/>
        <w:right w:val="none" w:sz="0" w:space="0" w:color="auto"/>
      </w:divBdr>
    </w:div>
    <w:div w:id="1252005062">
      <w:bodyDiv w:val="1"/>
      <w:marLeft w:val="0"/>
      <w:marRight w:val="0"/>
      <w:marTop w:val="0"/>
      <w:marBottom w:val="0"/>
      <w:divBdr>
        <w:top w:val="none" w:sz="0" w:space="0" w:color="auto"/>
        <w:left w:val="none" w:sz="0" w:space="0" w:color="auto"/>
        <w:bottom w:val="none" w:sz="0" w:space="0" w:color="auto"/>
        <w:right w:val="none" w:sz="0" w:space="0" w:color="auto"/>
      </w:divBdr>
      <w:divsChild>
        <w:div w:id="198127643">
          <w:marLeft w:val="0"/>
          <w:marRight w:val="0"/>
          <w:marTop w:val="0"/>
          <w:marBottom w:val="0"/>
          <w:divBdr>
            <w:top w:val="none" w:sz="0" w:space="0" w:color="auto"/>
            <w:left w:val="none" w:sz="0" w:space="0" w:color="auto"/>
            <w:bottom w:val="none" w:sz="0" w:space="0" w:color="auto"/>
            <w:right w:val="none" w:sz="0" w:space="0" w:color="auto"/>
          </w:divBdr>
          <w:divsChild>
            <w:div w:id="489714773">
              <w:marLeft w:val="0"/>
              <w:marRight w:val="0"/>
              <w:marTop w:val="0"/>
              <w:marBottom w:val="0"/>
              <w:divBdr>
                <w:top w:val="none" w:sz="0" w:space="0" w:color="auto"/>
                <w:left w:val="none" w:sz="0" w:space="0" w:color="auto"/>
                <w:bottom w:val="none" w:sz="0" w:space="0" w:color="auto"/>
                <w:right w:val="none" w:sz="0" w:space="0" w:color="auto"/>
              </w:divBdr>
              <w:divsChild>
                <w:div w:id="968823506">
                  <w:marLeft w:val="0"/>
                  <w:marRight w:val="0"/>
                  <w:marTop w:val="0"/>
                  <w:marBottom w:val="0"/>
                  <w:divBdr>
                    <w:top w:val="none" w:sz="0" w:space="0" w:color="auto"/>
                    <w:left w:val="none" w:sz="0" w:space="0" w:color="auto"/>
                    <w:bottom w:val="none" w:sz="0" w:space="0" w:color="auto"/>
                    <w:right w:val="none" w:sz="0" w:space="0" w:color="auto"/>
                  </w:divBdr>
                </w:div>
              </w:divsChild>
            </w:div>
            <w:div w:id="818572625">
              <w:marLeft w:val="0"/>
              <w:marRight w:val="0"/>
              <w:marTop w:val="0"/>
              <w:marBottom w:val="0"/>
              <w:divBdr>
                <w:top w:val="none" w:sz="0" w:space="0" w:color="auto"/>
                <w:left w:val="none" w:sz="0" w:space="0" w:color="auto"/>
                <w:bottom w:val="none" w:sz="0" w:space="0" w:color="auto"/>
                <w:right w:val="none" w:sz="0" w:space="0" w:color="auto"/>
              </w:divBdr>
              <w:divsChild>
                <w:div w:id="149756407">
                  <w:marLeft w:val="0"/>
                  <w:marRight w:val="0"/>
                  <w:marTop w:val="0"/>
                  <w:marBottom w:val="0"/>
                  <w:divBdr>
                    <w:top w:val="none" w:sz="0" w:space="0" w:color="auto"/>
                    <w:left w:val="none" w:sz="0" w:space="0" w:color="auto"/>
                    <w:bottom w:val="none" w:sz="0" w:space="0" w:color="auto"/>
                    <w:right w:val="none" w:sz="0" w:space="0" w:color="auto"/>
                  </w:divBdr>
                </w:div>
              </w:divsChild>
            </w:div>
            <w:div w:id="936980712">
              <w:marLeft w:val="0"/>
              <w:marRight w:val="0"/>
              <w:marTop w:val="0"/>
              <w:marBottom w:val="0"/>
              <w:divBdr>
                <w:top w:val="none" w:sz="0" w:space="0" w:color="auto"/>
                <w:left w:val="none" w:sz="0" w:space="0" w:color="auto"/>
                <w:bottom w:val="none" w:sz="0" w:space="0" w:color="auto"/>
                <w:right w:val="none" w:sz="0" w:space="0" w:color="auto"/>
              </w:divBdr>
              <w:divsChild>
                <w:div w:id="1902476565">
                  <w:marLeft w:val="0"/>
                  <w:marRight w:val="0"/>
                  <w:marTop w:val="0"/>
                  <w:marBottom w:val="0"/>
                  <w:divBdr>
                    <w:top w:val="none" w:sz="0" w:space="0" w:color="auto"/>
                    <w:left w:val="none" w:sz="0" w:space="0" w:color="auto"/>
                    <w:bottom w:val="none" w:sz="0" w:space="0" w:color="auto"/>
                    <w:right w:val="none" w:sz="0" w:space="0" w:color="auto"/>
                  </w:divBdr>
                </w:div>
              </w:divsChild>
            </w:div>
            <w:div w:id="1062289790">
              <w:marLeft w:val="0"/>
              <w:marRight w:val="0"/>
              <w:marTop w:val="0"/>
              <w:marBottom w:val="0"/>
              <w:divBdr>
                <w:top w:val="none" w:sz="0" w:space="0" w:color="auto"/>
                <w:left w:val="none" w:sz="0" w:space="0" w:color="auto"/>
                <w:bottom w:val="none" w:sz="0" w:space="0" w:color="auto"/>
                <w:right w:val="none" w:sz="0" w:space="0" w:color="auto"/>
              </w:divBdr>
              <w:divsChild>
                <w:div w:id="1271930912">
                  <w:marLeft w:val="0"/>
                  <w:marRight w:val="0"/>
                  <w:marTop w:val="0"/>
                  <w:marBottom w:val="0"/>
                  <w:divBdr>
                    <w:top w:val="none" w:sz="0" w:space="0" w:color="auto"/>
                    <w:left w:val="none" w:sz="0" w:space="0" w:color="auto"/>
                    <w:bottom w:val="none" w:sz="0" w:space="0" w:color="auto"/>
                    <w:right w:val="none" w:sz="0" w:space="0" w:color="auto"/>
                  </w:divBdr>
                </w:div>
                <w:div w:id="1820145489">
                  <w:marLeft w:val="0"/>
                  <w:marRight w:val="0"/>
                  <w:marTop w:val="0"/>
                  <w:marBottom w:val="0"/>
                  <w:divBdr>
                    <w:top w:val="none" w:sz="0" w:space="0" w:color="auto"/>
                    <w:left w:val="none" w:sz="0" w:space="0" w:color="auto"/>
                    <w:bottom w:val="none" w:sz="0" w:space="0" w:color="auto"/>
                    <w:right w:val="none" w:sz="0" w:space="0" w:color="auto"/>
                  </w:divBdr>
                </w:div>
              </w:divsChild>
            </w:div>
            <w:div w:id="1307471495">
              <w:marLeft w:val="0"/>
              <w:marRight w:val="0"/>
              <w:marTop w:val="0"/>
              <w:marBottom w:val="0"/>
              <w:divBdr>
                <w:top w:val="none" w:sz="0" w:space="0" w:color="auto"/>
                <w:left w:val="none" w:sz="0" w:space="0" w:color="auto"/>
                <w:bottom w:val="none" w:sz="0" w:space="0" w:color="auto"/>
                <w:right w:val="none" w:sz="0" w:space="0" w:color="auto"/>
              </w:divBdr>
              <w:divsChild>
                <w:div w:id="1090155490">
                  <w:marLeft w:val="0"/>
                  <w:marRight w:val="0"/>
                  <w:marTop w:val="0"/>
                  <w:marBottom w:val="0"/>
                  <w:divBdr>
                    <w:top w:val="none" w:sz="0" w:space="0" w:color="auto"/>
                    <w:left w:val="none" w:sz="0" w:space="0" w:color="auto"/>
                    <w:bottom w:val="none" w:sz="0" w:space="0" w:color="auto"/>
                    <w:right w:val="none" w:sz="0" w:space="0" w:color="auto"/>
                  </w:divBdr>
                </w:div>
              </w:divsChild>
            </w:div>
            <w:div w:id="1483305440">
              <w:marLeft w:val="0"/>
              <w:marRight w:val="0"/>
              <w:marTop w:val="0"/>
              <w:marBottom w:val="0"/>
              <w:divBdr>
                <w:top w:val="none" w:sz="0" w:space="0" w:color="auto"/>
                <w:left w:val="none" w:sz="0" w:space="0" w:color="auto"/>
                <w:bottom w:val="none" w:sz="0" w:space="0" w:color="auto"/>
                <w:right w:val="none" w:sz="0" w:space="0" w:color="auto"/>
              </w:divBdr>
              <w:divsChild>
                <w:div w:id="15722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2083">
          <w:marLeft w:val="0"/>
          <w:marRight w:val="0"/>
          <w:marTop w:val="0"/>
          <w:marBottom w:val="0"/>
          <w:divBdr>
            <w:top w:val="none" w:sz="0" w:space="0" w:color="auto"/>
            <w:left w:val="none" w:sz="0" w:space="0" w:color="auto"/>
            <w:bottom w:val="none" w:sz="0" w:space="0" w:color="auto"/>
            <w:right w:val="none" w:sz="0" w:space="0" w:color="auto"/>
          </w:divBdr>
          <w:divsChild>
            <w:div w:id="1541935716">
              <w:marLeft w:val="0"/>
              <w:marRight w:val="0"/>
              <w:marTop w:val="0"/>
              <w:marBottom w:val="0"/>
              <w:divBdr>
                <w:top w:val="none" w:sz="0" w:space="0" w:color="auto"/>
                <w:left w:val="none" w:sz="0" w:space="0" w:color="auto"/>
                <w:bottom w:val="none" w:sz="0" w:space="0" w:color="auto"/>
                <w:right w:val="none" w:sz="0" w:space="0" w:color="auto"/>
              </w:divBdr>
              <w:divsChild>
                <w:div w:id="5824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13217">
      <w:bodyDiv w:val="1"/>
      <w:marLeft w:val="0"/>
      <w:marRight w:val="0"/>
      <w:marTop w:val="0"/>
      <w:marBottom w:val="0"/>
      <w:divBdr>
        <w:top w:val="none" w:sz="0" w:space="0" w:color="auto"/>
        <w:left w:val="none" w:sz="0" w:space="0" w:color="auto"/>
        <w:bottom w:val="none" w:sz="0" w:space="0" w:color="auto"/>
        <w:right w:val="none" w:sz="0" w:space="0" w:color="auto"/>
      </w:divBdr>
    </w:div>
    <w:div w:id="1729720327">
      <w:bodyDiv w:val="1"/>
      <w:marLeft w:val="0"/>
      <w:marRight w:val="0"/>
      <w:marTop w:val="0"/>
      <w:marBottom w:val="0"/>
      <w:divBdr>
        <w:top w:val="none" w:sz="0" w:space="0" w:color="auto"/>
        <w:left w:val="none" w:sz="0" w:space="0" w:color="auto"/>
        <w:bottom w:val="none" w:sz="0" w:space="0" w:color="auto"/>
        <w:right w:val="none" w:sz="0" w:space="0" w:color="auto"/>
      </w:divBdr>
    </w:div>
    <w:div w:id="1849058388">
      <w:bodyDiv w:val="1"/>
      <w:marLeft w:val="0"/>
      <w:marRight w:val="0"/>
      <w:marTop w:val="0"/>
      <w:marBottom w:val="0"/>
      <w:divBdr>
        <w:top w:val="none" w:sz="0" w:space="0" w:color="auto"/>
        <w:left w:val="none" w:sz="0" w:space="0" w:color="auto"/>
        <w:bottom w:val="none" w:sz="0" w:space="0" w:color="auto"/>
        <w:right w:val="none" w:sz="0" w:space="0" w:color="auto"/>
      </w:divBdr>
    </w:div>
    <w:div w:id="2085374707">
      <w:bodyDiv w:val="1"/>
      <w:marLeft w:val="0"/>
      <w:marRight w:val="0"/>
      <w:marTop w:val="0"/>
      <w:marBottom w:val="0"/>
      <w:divBdr>
        <w:top w:val="none" w:sz="0" w:space="0" w:color="auto"/>
        <w:left w:val="none" w:sz="0" w:space="0" w:color="auto"/>
        <w:bottom w:val="none" w:sz="0" w:space="0" w:color="auto"/>
        <w:right w:val="none" w:sz="0" w:space="0" w:color="auto"/>
      </w:divBdr>
      <w:divsChild>
        <w:div w:id="813522310">
          <w:marLeft w:val="0"/>
          <w:marRight w:val="0"/>
          <w:marTop w:val="0"/>
          <w:marBottom w:val="0"/>
          <w:divBdr>
            <w:top w:val="none" w:sz="0" w:space="0" w:color="auto"/>
            <w:left w:val="none" w:sz="0" w:space="0" w:color="auto"/>
            <w:bottom w:val="none" w:sz="0" w:space="0" w:color="auto"/>
            <w:right w:val="none" w:sz="0" w:space="0" w:color="auto"/>
          </w:divBdr>
          <w:divsChild>
            <w:div w:id="1400055265">
              <w:marLeft w:val="0"/>
              <w:marRight w:val="0"/>
              <w:marTop w:val="0"/>
              <w:marBottom w:val="0"/>
              <w:divBdr>
                <w:top w:val="none" w:sz="0" w:space="0" w:color="auto"/>
                <w:left w:val="none" w:sz="0" w:space="0" w:color="auto"/>
                <w:bottom w:val="none" w:sz="0" w:space="0" w:color="auto"/>
                <w:right w:val="none" w:sz="0" w:space="0" w:color="auto"/>
              </w:divBdr>
              <w:divsChild>
                <w:div w:id="9088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04536">
      <w:bodyDiv w:val="1"/>
      <w:marLeft w:val="0"/>
      <w:marRight w:val="0"/>
      <w:marTop w:val="0"/>
      <w:marBottom w:val="0"/>
      <w:divBdr>
        <w:top w:val="none" w:sz="0" w:space="0" w:color="auto"/>
        <w:left w:val="none" w:sz="0" w:space="0" w:color="auto"/>
        <w:bottom w:val="none" w:sz="0" w:space="0" w:color="auto"/>
        <w:right w:val="none" w:sz="0" w:space="0" w:color="auto"/>
      </w:divBdr>
      <w:divsChild>
        <w:div w:id="1466002373">
          <w:marLeft w:val="0"/>
          <w:marRight w:val="0"/>
          <w:marTop w:val="0"/>
          <w:marBottom w:val="0"/>
          <w:divBdr>
            <w:top w:val="none" w:sz="0" w:space="0" w:color="auto"/>
            <w:left w:val="none" w:sz="0" w:space="0" w:color="auto"/>
            <w:bottom w:val="none" w:sz="0" w:space="0" w:color="auto"/>
            <w:right w:val="none" w:sz="0" w:space="0" w:color="auto"/>
          </w:divBdr>
          <w:divsChild>
            <w:div w:id="2119327549">
              <w:marLeft w:val="0"/>
              <w:marRight w:val="0"/>
              <w:marTop w:val="0"/>
              <w:marBottom w:val="0"/>
              <w:divBdr>
                <w:top w:val="none" w:sz="0" w:space="0" w:color="auto"/>
                <w:left w:val="none" w:sz="0" w:space="0" w:color="auto"/>
                <w:bottom w:val="none" w:sz="0" w:space="0" w:color="auto"/>
                <w:right w:val="none" w:sz="0" w:space="0" w:color="auto"/>
              </w:divBdr>
              <w:divsChild>
                <w:div w:id="5922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8899">
          <w:marLeft w:val="0"/>
          <w:marRight w:val="0"/>
          <w:marTop w:val="0"/>
          <w:marBottom w:val="0"/>
          <w:divBdr>
            <w:top w:val="none" w:sz="0" w:space="0" w:color="auto"/>
            <w:left w:val="none" w:sz="0" w:space="0" w:color="auto"/>
            <w:bottom w:val="none" w:sz="0" w:space="0" w:color="auto"/>
            <w:right w:val="none" w:sz="0" w:space="0" w:color="auto"/>
          </w:divBdr>
          <w:divsChild>
            <w:div w:id="151221384">
              <w:marLeft w:val="0"/>
              <w:marRight w:val="0"/>
              <w:marTop w:val="0"/>
              <w:marBottom w:val="0"/>
              <w:divBdr>
                <w:top w:val="none" w:sz="0" w:space="0" w:color="auto"/>
                <w:left w:val="none" w:sz="0" w:space="0" w:color="auto"/>
                <w:bottom w:val="none" w:sz="0" w:space="0" w:color="auto"/>
                <w:right w:val="none" w:sz="0" w:space="0" w:color="auto"/>
              </w:divBdr>
              <w:divsChild>
                <w:div w:id="1243835310">
                  <w:marLeft w:val="0"/>
                  <w:marRight w:val="0"/>
                  <w:marTop w:val="0"/>
                  <w:marBottom w:val="0"/>
                  <w:divBdr>
                    <w:top w:val="none" w:sz="0" w:space="0" w:color="auto"/>
                    <w:left w:val="none" w:sz="0" w:space="0" w:color="auto"/>
                    <w:bottom w:val="none" w:sz="0" w:space="0" w:color="auto"/>
                    <w:right w:val="none" w:sz="0" w:space="0" w:color="auto"/>
                  </w:divBdr>
                </w:div>
              </w:divsChild>
            </w:div>
            <w:div w:id="769812823">
              <w:marLeft w:val="0"/>
              <w:marRight w:val="0"/>
              <w:marTop w:val="0"/>
              <w:marBottom w:val="0"/>
              <w:divBdr>
                <w:top w:val="none" w:sz="0" w:space="0" w:color="auto"/>
                <w:left w:val="none" w:sz="0" w:space="0" w:color="auto"/>
                <w:bottom w:val="none" w:sz="0" w:space="0" w:color="auto"/>
                <w:right w:val="none" w:sz="0" w:space="0" w:color="auto"/>
              </w:divBdr>
              <w:divsChild>
                <w:div w:id="1737700837">
                  <w:marLeft w:val="0"/>
                  <w:marRight w:val="0"/>
                  <w:marTop w:val="0"/>
                  <w:marBottom w:val="0"/>
                  <w:divBdr>
                    <w:top w:val="none" w:sz="0" w:space="0" w:color="auto"/>
                    <w:left w:val="none" w:sz="0" w:space="0" w:color="auto"/>
                    <w:bottom w:val="none" w:sz="0" w:space="0" w:color="auto"/>
                    <w:right w:val="none" w:sz="0" w:space="0" w:color="auto"/>
                  </w:divBdr>
                </w:div>
              </w:divsChild>
            </w:div>
            <w:div w:id="1892156295">
              <w:marLeft w:val="0"/>
              <w:marRight w:val="0"/>
              <w:marTop w:val="0"/>
              <w:marBottom w:val="0"/>
              <w:divBdr>
                <w:top w:val="none" w:sz="0" w:space="0" w:color="auto"/>
                <w:left w:val="none" w:sz="0" w:space="0" w:color="auto"/>
                <w:bottom w:val="none" w:sz="0" w:space="0" w:color="auto"/>
                <w:right w:val="none" w:sz="0" w:space="0" w:color="auto"/>
              </w:divBdr>
              <w:divsChild>
                <w:div w:id="543445651">
                  <w:marLeft w:val="0"/>
                  <w:marRight w:val="0"/>
                  <w:marTop w:val="0"/>
                  <w:marBottom w:val="0"/>
                  <w:divBdr>
                    <w:top w:val="none" w:sz="0" w:space="0" w:color="auto"/>
                    <w:left w:val="none" w:sz="0" w:space="0" w:color="auto"/>
                    <w:bottom w:val="none" w:sz="0" w:space="0" w:color="auto"/>
                    <w:right w:val="none" w:sz="0" w:space="0" w:color="auto"/>
                  </w:divBdr>
                </w:div>
              </w:divsChild>
            </w:div>
            <w:div w:id="2071883296">
              <w:marLeft w:val="0"/>
              <w:marRight w:val="0"/>
              <w:marTop w:val="0"/>
              <w:marBottom w:val="0"/>
              <w:divBdr>
                <w:top w:val="none" w:sz="0" w:space="0" w:color="auto"/>
                <w:left w:val="none" w:sz="0" w:space="0" w:color="auto"/>
                <w:bottom w:val="none" w:sz="0" w:space="0" w:color="auto"/>
                <w:right w:val="none" w:sz="0" w:space="0" w:color="auto"/>
              </w:divBdr>
              <w:divsChild>
                <w:div w:id="7013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nc.gov/documents/exception-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t.exceptions@n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t.exceptions@nc.gov" TargetMode="External"/><Relationship Id="rId5" Type="http://schemas.openxmlformats.org/officeDocument/2006/relationships/numbering" Target="numbering.xml"/><Relationship Id="rId15" Type="http://schemas.openxmlformats.org/officeDocument/2006/relationships/hyperlink" Target="mailto:ephelpdesk@its.n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nc.gov/cybersecurity-situation-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919081AC7C47F49DC819372911C03D"/>
        <w:category>
          <w:name w:val="General"/>
          <w:gallery w:val="placeholder"/>
        </w:category>
        <w:types>
          <w:type w:val="bbPlcHdr"/>
        </w:types>
        <w:behaviors>
          <w:behavior w:val="content"/>
        </w:behaviors>
        <w:guid w:val="{CCFED7F3-1431-450B-921C-02B13BBDD006}"/>
      </w:docPartPr>
      <w:docPartBody>
        <w:p w:rsidR="00A33C45" w:rsidRDefault="00EB34B4" w:rsidP="00EB34B4">
          <w:pPr>
            <w:pStyle w:val="63919081AC7C47F49DC819372911C03D1"/>
          </w:pPr>
          <w:r w:rsidRPr="008F7D41">
            <w:rPr>
              <w:rStyle w:val="PlaceholderText"/>
            </w:rPr>
            <w:t>Click or tap here to enter text.</w:t>
          </w:r>
        </w:p>
      </w:docPartBody>
    </w:docPart>
    <w:docPart>
      <w:docPartPr>
        <w:name w:val="E12A7D7C07EE44BF8EEF9D60C50C5C41"/>
        <w:category>
          <w:name w:val="General"/>
          <w:gallery w:val="placeholder"/>
        </w:category>
        <w:types>
          <w:type w:val="bbPlcHdr"/>
        </w:types>
        <w:behaviors>
          <w:behavior w:val="content"/>
        </w:behaviors>
        <w:guid w:val="{55857000-EA55-4A76-B436-49F5CEB0B224}"/>
      </w:docPartPr>
      <w:docPartBody>
        <w:p w:rsidR="00A33C45" w:rsidRDefault="00EB34B4" w:rsidP="00EB34B4">
          <w:pPr>
            <w:pStyle w:val="E12A7D7C07EE44BF8EEF9D60C50C5C411"/>
          </w:pPr>
          <w:r w:rsidRPr="008B661B">
            <w:rPr>
              <w:rStyle w:val="PlaceholderText"/>
            </w:rPr>
            <w:t>Click or tap here to enter text.</w:t>
          </w:r>
        </w:p>
      </w:docPartBody>
    </w:docPart>
    <w:docPart>
      <w:docPartPr>
        <w:name w:val="C3A3404CC6A049D5BADA37EF26BE08D0"/>
        <w:category>
          <w:name w:val="General"/>
          <w:gallery w:val="placeholder"/>
        </w:category>
        <w:types>
          <w:type w:val="bbPlcHdr"/>
        </w:types>
        <w:behaviors>
          <w:behavior w:val="content"/>
        </w:behaviors>
        <w:guid w:val="{5361AB87-DE0A-46CC-BCF3-3155F12048BD}"/>
      </w:docPartPr>
      <w:docPartBody>
        <w:p w:rsidR="00A33C45" w:rsidRDefault="00EB34B4" w:rsidP="00EB34B4">
          <w:pPr>
            <w:pStyle w:val="C3A3404CC6A049D5BADA37EF26BE08D01"/>
          </w:pPr>
          <w:r w:rsidRPr="008B661B">
            <w:rPr>
              <w:rStyle w:val="PlaceholderText"/>
            </w:rPr>
            <w:t>Click or tap here to enter text.</w:t>
          </w:r>
        </w:p>
      </w:docPartBody>
    </w:docPart>
    <w:docPart>
      <w:docPartPr>
        <w:name w:val="F0EECFEB218248B1B49B5DDD7B69277B"/>
        <w:category>
          <w:name w:val="General"/>
          <w:gallery w:val="placeholder"/>
        </w:category>
        <w:types>
          <w:type w:val="bbPlcHdr"/>
        </w:types>
        <w:behaviors>
          <w:behavior w:val="content"/>
        </w:behaviors>
        <w:guid w:val="{35246953-66C5-457E-86C5-6E8B819884B3}"/>
      </w:docPartPr>
      <w:docPartBody>
        <w:p w:rsidR="006F6BF6" w:rsidRDefault="00EB34B4" w:rsidP="00EB34B4">
          <w:pPr>
            <w:pStyle w:val="F0EECFEB218248B1B49B5DDD7B69277B"/>
          </w:pPr>
          <w:r w:rsidRPr="008F7D41">
            <w:rPr>
              <w:rStyle w:val="PlaceholderText"/>
            </w:rPr>
            <w:t>Click or tap here to enter text.</w:t>
          </w:r>
        </w:p>
      </w:docPartBody>
    </w:docPart>
    <w:docPart>
      <w:docPartPr>
        <w:name w:val="1D5C46EB36BC4B5A82D441370957BE07"/>
        <w:category>
          <w:name w:val="General"/>
          <w:gallery w:val="placeholder"/>
        </w:category>
        <w:types>
          <w:type w:val="bbPlcHdr"/>
        </w:types>
        <w:behaviors>
          <w:behavior w:val="content"/>
        </w:behaviors>
        <w:guid w:val="{A8B15E78-33D7-46CF-8416-42F09CD80D1D}"/>
      </w:docPartPr>
      <w:docPartBody>
        <w:p w:rsidR="006F6BF6" w:rsidRDefault="00EB34B4" w:rsidP="00EB34B4">
          <w:pPr>
            <w:pStyle w:val="1D5C46EB36BC4B5A82D441370957BE07"/>
          </w:pPr>
          <w:r w:rsidRPr="008F7D41">
            <w:rPr>
              <w:rStyle w:val="PlaceholderText"/>
            </w:rPr>
            <w:t>Click or tap here to enter text.</w:t>
          </w:r>
        </w:p>
      </w:docPartBody>
    </w:docPart>
    <w:docPart>
      <w:docPartPr>
        <w:name w:val="F432EB986B004227943B29C961E00613"/>
        <w:category>
          <w:name w:val="General"/>
          <w:gallery w:val="placeholder"/>
        </w:category>
        <w:types>
          <w:type w:val="bbPlcHdr"/>
        </w:types>
        <w:behaviors>
          <w:behavior w:val="content"/>
        </w:behaviors>
        <w:guid w:val="{5AB71A62-DA54-4438-9A84-DB9B9B0F93C1}"/>
      </w:docPartPr>
      <w:docPartBody>
        <w:p w:rsidR="006F6BF6" w:rsidRDefault="00EB34B4" w:rsidP="00EB34B4">
          <w:pPr>
            <w:pStyle w:val="F432EB986B004227943B29C961E00613"/>
          </w:pPr>
          <w:r w:rsidRPr="008F7D41">
            <w:rPr>
              <w:rStyle w:val="PlaceholderText"/>
            </w:rPr>
            <w:t>Click or tap here to enter text.</w:t>
          </w:r>
        </w:p>
      </w:docPartBody>
    </w:docPart>
    <w:docPart>
      <w:docPartPr>
        <w:name w:val="E985435D70044B60997F2356E4C9D3ED"/>
        <w:category>
          <w:name w:val="General"/>
          <w:gallery w:val="placeholder"/>
        </w:category>
        <w:types>
          <w:type w:val="bbPlcHdr"/>
        </w:types>
        <w:behaviors>
          <w:behavior w:val="content"/>
        </w:behaviors>
        <w:guid w:val="{E3514DF3-AFBD-4EA2-BE65-36F4F70A1CBF}"/>
      </w:docPartPr>
      <w:docPartBody>
        <w:p w:rsidR="006F6BF6" w:rsidRDefault="00EB34B4" w:rsidP="00EB34B4">
          <w:pPr>
            <w:pStyle w:val="E985435D70044B60997F2356E4C9D3ED"/>
          </w:pPr>
          <w:r w:rsidRPr="008F7D41">
            <w:rPr>
              <w:rStyle w:val="PlaceholderText"/>
            </w:rPr>
            <w:t>Click or tap here to enter text.</w:t>
          </w:r>
        </w:p>
      </w:docPartBody>
    </w:docPart>
    <w:docPart>
      <w:docPartPr>
        <w:name w:val="691BC34B7DB54304ADBF5D5A32223086"/>
        <w:category>
          <w:name w:val="General"/>
          <w:gallery w:val="placeholder"/>
        </w:category>
        <w:types>
          <w:type w:val="bbPlcHdr"/>
        </w:types>
        <w:behaviors>
          <w:behavior w:val="content"/>
        </w:behaviors>
        <w:guid w:val="{7F89DEA0-552A-4198-A552-9A39518D168C}"/>
      </w:docPartPr>
      <w:docPartBody>
        <w:p w:rsidR="006F6BF6" w:rsidRDefault="00EB34B4" w:rsidP="00EB34B4">
          <w:pPr>
            <w:pStyle w:val="691BC34B7DB54304ADBF5D5A32223086"/>
          </w:pPr>
          <w:r w:rsidRPr="008F7D41">
            <w:rPr>
              <w:rStyle w:val="PlaceholderText"/>
            </w:rPr>
            <w:t>Click or tap here to enter text.</w:t>
          </w:r>
        </w:p>
      </w:docPartBody>
    </w:docPart>
    <w:docPart>
      <w:docPartPr>
        <w:name w:val="62E4D2B2A8574D338FAB335577D104CB"/>
        <w:category>
          <w:name w:val="General"/>
          <w:gallery w:val="placeholder"/>
        </w:category>
        <w:types>
          <w:type w:val="bbPlcHdr"/>
        </w:types>
        <w:behaviors>
          <w:behavior w:val="content"/>
        </w:behaviors>
        <w:guid w:val="{BDE2ED33-A7BB-411A-9704-34ED66CF863B}"/>
      </w:docPartPr>
      <w:docPartBody>
        <w:p w:rsidR="006F6BF6" w:rsidRDefault="00EB34B4" w:rsidP="00EB34B4">
          <w:pPr>
            <w:pStyle w:val="62E4D2B2A8574D338FAB335577D104CB"/>
          </w:pPr>
          <w:r w:rsidRPr="008F7D41">
            <w:rPr>
              <w:rStyle w:val="PlaceholderText"/>
            </w:rPr>
            <w:t>Click or tap here to enter text.</w:t>
          </w:r>
        </w:p>
      </w:docPartBody>
    </w:docPart>
    <w:docPart>
      <w:docPartPr>
        <w:name w:val="64CB54DBBB024D7E93A24E97401AF949"/>
        <w:category>
          <w:name w:val="General"/>
          <w:gallery w:val="placeholder"/>
        </w:category>
        <w:types>
          <w:type w:val="bbPlcHdr"/>
        </w:types>
        <w:behaviors>
          <w:behavior w:val="content"/>
        </w:behaviors>
        <w:guid w:val="{30E55F9B-8ACC-4BA2-9B98-F2E52793280D}"/>
      </w:docPartPr>
      <w:docPartBody>
        <w:p w:rsidR="006F6BF6" w:rsidRDefault="00EB34B4" w:rsidP="00EB34B4">
          <w:pPr>
            <w:pStyle w:val="64CB54DBBB024D7E93A24E97401AF949"/>
          </w:pPr>
          <w:r w:rsidRPr="008F7D41">
            <w:rPr>
              <w:rStyle w:val="PlaceholderText"/>
            </w:rPr>
            <w:t>Click or tap here to enter text.</w:t>
          </w:r>
        </w:p>
      </w:docPartBody>
    </w:docPart>
    <w:docPart>
      <w:docPartPr>
        <w:name w:val="A33F354003D649208DF76163C35D3B7F"/>
        <w:category>
          <w:name w:val="General"/>
          <w:gallery w:val="placeholder"/>
        </w:category>
        <w:types>
          <w:type w:val="bbPlcHdr"/>
        </w:types>
        <w:behaviors>
          <w:behavior w:val="content"/>
        </w:behaviors>
        <w:guid w:val="{EEBF89B1-CE1B-4715-842A-6E8F0BD7628F}"/>
      </w:docPartPr>
      <w:docPartBody>
        <w:p w:rsidR="006F6BF6" w:rsidRDefault="00EB34B4" w:rsidP="00EB34B4">
          <w:pPr>
            <w:pStyle w:val="A33F354003D649208DF76163C35D3B7F"/>
          </w:pPr>
          <w:r w:rsidRPr="008F7D41">
            <w:rPr>
              <w:rStyle w:val="PlaceholderText"/>
            </w:rPr>
            <w:t>Click or tap here to enter text.</w:t>
          </w:r>
        </w:p>
      </w:docPartBody>
    </w:docPart>
    <w:docPart>
      <w:docPartPr>
        <w:name w:val="29B47EF320284F56A5BBD78DE73A429D"/>
        <w:category>
          <w:name w:val="General"/>
          <w:gallery w:val="placeholder"/>
        </w:category>
        <w:types>
          <w:type w:val="bbPlcHdr"/>
        </w:types>
        <w:behaviors>
          <w:behavior w:val="content"/>
        </w:behaviors>
        <w:guid w:val="{552B6E38-171B-4812-908C-BEA9CF10D814}"/>
      </w:docPartPr>
      <w:docPartBody>
        <w:p w:rsidR="006F6BF6" w:rsidRDefault="00EB34B4" w:rsidP="00EB34B4">
          <w:pPr>
            <w:pStyle w:val="29B47EF320284F56A5BBD78DE73A429D"/>
          </w:pPr>
          <w:r w:rsidRPr="008F7D41">
            <w:rPr>
              <w:rStyle w:val="PlaceholderText"/>
            </w:rPr>
            <w:t>Click or tap here to enter text.</w:t>
          </w:r>
        </w:p>
      </w:docPartBody>
    </w:docPart>
    <w:docPart>
      <w:docPartPr>
        <w:name w:val="197C8AD785114993952077E978CC734F"/>
        <w:category>
          <w:name w:val="General"/>
          <w:gallery w:val="placeholder"/>
        </w:category>
        <w:types>
          <w:type w:val="bbPlcHdr"/>
        </w:types>
        <w:behaviors>
          <w:behavior w:val="content"/>
        </w:behaviors>
        <w:guid w:val="{0CE10365-BD90-4288-A7CC-6FA2E7FD8EDA}"/>
      </w:docPartPr>
      <w:docPartBody>
        <w:p w:rsidR="006F6BF6" w:rsidRDefault="00EB34B4" w:rsidP="00EB34B4">
          <w:pPr>
            <w:pStyle w:val="197C8AD785114993952077E978CC734F"/>
          </w:pPr>
          <w:r w:rsidRPr="008F7D41">
            <w:rPr>
              <w:rStyle w:val="PlaceholderText"/>
            </w:rPr>
            <w:t>Click or tap here to enter text.</w:t>
          </w:r>
        </w:p>
      </w:docPartBody>
    </w:docPart>
    <w:docPart>
      <w:docPartPr>
        <w:name w:val="2BB66D2BBD0648E7A24C87ED6F1B3B3E"/>
        <w:category>
          <w:name w:val="General"/>
          <w:gallery w:val="placeholder"/>
        </w:category>
        <w:types>
          <w:type w:val="bbPlcHdr"/>
        </w:types>
        <w:behaviors>
          <w:behavior w:val="content"/>
        </w:behaviors>
        <w:guid w:val="{FFD4275D-CBF4-4889-A0EC-67DFCB2268BA}"/>
      </w:docPartPr>
      <w:docPartBody>
        <w:p w:rsidR="006F6BF6" w:rsidRDefault="00EB34B4" w:rsidP="00EB34B4">
          <w:pPr>
            <w:pStyle w:val="2BB66D2BBD0648E7A24C87ED6F1B3B3E"/>
          </w:pPr>
          <w:r w:rsidRPr="008F7D41">
            <w:rPr>
              <w:rStyle w:val="PlaceholderText"/>
            </w:rPr>
            <w:t>Click or tap here to enter text.</w:t>
          </w:r>
        </w:p>
      </w:docPartBody>
    </w:docPart>
    <w:docPart>
      <w:docPartPr>
        <w:name w:val="0385A9099DB34E9DAA8839C92E6D34FE"/>
        <w:category>
          <w:name w:val="General"/>
          <w:gallery w:val="placeholder"/>
        </w:category>
        <w:types>
          <w:type w:val="bbPlcHdr"/>
        </w:types>
        <w:behaviors>
          <w:behavior w:val="content"/>
        </w:behaviors>
        <w:guid w:val="{FD129D8C-DFA3-45A7-B5E6-90116A06D89F}"/>
      </w:docPartPr>
      <w:docPartBody>
        <w:p w:rsidR="006F6BF6" w:rsidRDefault="00EB34B4" w:rsidP="00EB34B4">
          <w:pPr>
            <w:pStyle w:val="0385A9099DB34E9DAA8839C92E6D34FE"/>
          </w:pPr>
          <w:r w:rsidRPr="008F7D41">
            <w:rPr>
              <w:rStyle w:val="PlaceholderText"/>
            </w:rPr>
            <w:t>Click or tap here to enter text.</w:t>
          </w:r>
        </w:p>
      </w:docPartBody>
    </w:docPart>
    <w:docPart>
      <w:docPartPr>
        <w:name w:val="44E79DF698B4494EB14769D6135B01C4"/>
        <w:category>
          <w:name w:val="General"/>
          <w:gallery w:val="placeholder"/>
        </w:category>
        <w:types>
          <w:type w:val="bbPlcHdr"/>
        </w:types>
        <w:behaviors>
          <w:behavior w:val="content"/>
        </w:behaviors>
        <w:guid w:val="{03E4B306-F2F1-41BB-A48E-C6D2DF012893}"/>
      </w:docPartPr>
      <w:docPartBody>
        <w:p w:rsidR="006F6BF6" w:rsidRDefault="00EB34B4" w:rsidP="00EB34B4">
          <w:pPr>
            <w:pStyle w:val="44E79DF698B4494EB14769D6135B01C4"/>
          </w:pPr>
          <w:r w:rsidRPr="008F7D41">
            <w:rPr>
              <w:rStyle w:val="PlaceholderText"/>
            </w:rPr>
            <w:t>Click or tap here to enter text.</w:t>
          </w:r>
        </w:p>
      </w:docPartBody>
    </w:docPart>
    <w:docPart>
      <w:docPartPr>
        <w:name w:val="11C64F3B2C5B44DFB361344BB898D31B"/>
        <w:category>
          <w:name w:val="General"/>
          <w:gallery w:val="placeholder"/>
        </w:category>
        <w:types>
          <w:type w:val="bbPlcHdr"/>
        </w:types>
        <w:behaviors>
          <w:behavior w:val="content"/>
        </w:behaviors>
        <w:guid w:val="{480B2F6F-D00D-4BC7-9EDF-1A93E492B71A}"/>
      </w:docPartPr>
      <w:docPartBody>
        <w:p w:rsidR="006F6BF6" w:rsidRDefault="00EB34B4" w:rsidP="00EB34B4">
          <w:pPr>
            <w:pStyle w:val="11C64F3B2C5B44DFB361344BB898D31B"/>
          </w:pPr>
          <w:r w:rsidRPr="008F7D41">
            <w:rPr>
              <w:rStyle w:val="PlaceholderText"/>
            </w:rPr>
            <w:t>Click or tap here to enter text.</w:t>
          </w:r>
        </w:p>
      </w:docPartBody>
    </w:docPart>
    <w:docPart>
      <w:docPartPr>
        <w:name w:val="BFB28155176F48D49B99BFF3AA757CAB"/>
        <w:category>
          <w:name w:val="General"/>
          <w:gallery w:val="placeholder"/>
        </w:category>
        <w:types>
          <w:type w:val="bbPlcHdr"/>
        </w:types>
        <w:behaviors>
          <w:behavior w:val="content"/>
        </w:behaviors>
        <w:guid w:val="{A97E35D5-3333-43F6-B53D-C31318934901}"/>
      </w:docPartPr>
      <w:docPartBody>
        <w:p w:rsidR="006F6BF6" w:rsidRDefault="00EB34B4" w:rsidP="00EB34B4">
          <w:pPr>
            <w:pStyle w:val="BFB28155176F48D49B99BFF3AA757CAB"/>
          </w:pPr>
          <w:r w:rsidRPr="008F7D41">
            <w:rPr>
              <w:rStyle w:val="PlaceholderText"/>
            </w:rPr>
            <w:t>Click or tap here to enter text.</w:t>
          </w:r>
        </w:p>
      </w:docPartBody>
    </w:docPart>
    <w:docPart>
      <w:docPartPr>
        <w:name w:val="B350B27CBB184500B9C8277E94B37E8C"/>
        <w:category>
          <w:name w:val="General"/>
          <w:gallery w:val="placeholder"/>
        </w:category>
        <w:types>
          <w:type w:val="bbPlcHdr"/>
        </w:types>
        <w:behaviors>
          <w:behavior w:val="content"/>
        </w:behaviors>
        <w:guid w:val="{C6D396E0-A4F0-4F7D-A4D4-D513975FA662}"/>
      </w:docPartPr>
      <w:docPartBody>
        <w:p w:rsidR="006F6BF6" w:rsidRDefault="00EB34B4" w:rsidP="00EB34B4">
          <w:pPr>
            <w:pStyle w:val="B350B27CBB184500B9C8277E94B37E8C"/>
          </w:pPr>
          <w:r w:rsidRPr="008F7D41">
            <w:rPr>
              <w:rStyle w:val="PlaceholderText"/>
            </w:rPr>
            <w:t>Click or tap here to enter text.</w:t>
          </w:r>
        </w:p>
      </w:docPartBody>
    </w:docPart>
    <w:docPart>
      <w:docPartPr>
        <w:name w:val="5CC69CCCD1CD47F788A4C81B7CE74237"/>
        <w:category>
          <w:name w:val="General"/>
          <w:gallery w:val="placeholder"/>
        </w:category>
        <w:types>
          <w:type w:val="bbPlcHdr"/>
        </w:types>
        <w:behaviors>
          <w:behavior w:val="content"/>
        </w:behaviors>
        <w:guid w:val="{9FD45265-DA43-430B-9445-9716EE0FF1E3}"/>
      </w:docPartPr>
      <w:docPartBody>
        <w:p w:rsidR="006F6BF6" w:rsidRDefault="00EB34B4" w:rsidP="00EB34B4">
          <w:pPr>
            <w:pStyle w:val="5CC69CCCD1CD47F788A4C81B7CE74237"/>
          </w:pPr>
          <w:r w:rsidRPr="008F7D41">
            <w:rPr>
              <w:rStyle w:val="PlaceholderText"/>
            </w:rPr>
            <w:t>Click or tap here to enter text.</w:t>
          </w:r>
        </w:p>
      </w:docPartBody>
    </w:docPart>
    <w:docPart>
      <w:docPartPr>
        <w:name w:val="B0164BDA9DA34E8E8ACE05FF34A81B94"/>
        <w:category>
          <w:name w:val="General"/>
          <w:gallery w:val="placeholder"/>
        </w:category>
        <w:types>
          <w:type w:val="bbPlcHdr"/>
        </w:types>
        <w:behaviors>
          <w:behavior w:val="content"/>
        </w:behaviors>
        <w:guid w:val="{DE1D4E0C-4AC4-4376-86E2-BB09184563C6}"/>
      </w:docPartPr>
      <w:docPartBody>
        <w:p w:rsidR="00BA6E78" w:rsidRDefault="00BA6E78" w:rsidP="00BA6E78">
          <w:pPr>
            <w:pStyle w:val="B0164BDA9DA34E8E8ACE05FF34A81B94"/>
          </w:pPr>
          <w:r w:rsidRPr="008F7D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CC"/>
    <w:rsid w:val="001160B3"/>
    <w:rsid w:val="0023375B"/>
    <w:rsid w:val="002953E9"/>
    <w:rsid w:val="0034503B"/>
    <w:rsid w:val="00393D80"/>
    <w:rsid w:val="004C11DE"/>
    <w:rsid w:val="0059413F"/>
    <w:rsid w:val="005D47E2"/>
    <w:rsid w:val="006F6BF6"/>
    <w:rsid w:val="00961A93"/>
    <w:rsid w:val="0098156F"/>
    <w:rsid w:val="00A33C45"/>
    <w:rsid w:val="00A36998"/>
    <w:rsid w:val="00BA6E78"/>
    <w:rsid w:val="00D90D63"/>
    <w:rsid w:val="00DA1ECC"/>
    <w:rsid w:val="00DB5697"/>
    <w:rsid w:val="00DC322E"/>
    <w:rsid w:val="00E13875"/>
    <w:rsid w:val="00EA20F2"/>
    <w:rsid w:val="00EB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E78"/>
    <w:rPr>
      <w:color w:val="808080"/>
    </w:rPr>
  </w:style>
  <w:style w:type="paragraph" w:customStyle="1" w:styleId="F0EECFEB218248B1B49B5DDD7B69277B">
    <w:name w:val="F0EECFEB218248B1B49B5DDD7B69277B"/>
    <w:rsid w:val="00EB34B4"/>
    <w:rPr>
      <w:rFonts w:eastAsiaTheme="minorHAnsi"/>
    </w:rPr>
  </w:style>
  <w:style w:type="paragraph" w:customStyle="1" w:styleId="1D5C46EB36BC4B5A82D441370957BE07">
    <w:name w:val="1D5C46EB36BC4B5A82D441370957BE07"/>
    <w:rsid w:val="00EB34B4"/>
    <w:rPr>
      <w:rFonts w:eastAsiaTheme="minorHAnsi"/>
    </w:rPr>
  </w:style>
  <w:style w:type="paragraph" w:customStyle="1" w:styleId="F432EB986B004227943B29C961E00613">
    <w:name w:val="F432EB986B004227943B29C961E00613"/>
    <w:rsid w:val="00EB34B4"/>
    <w:rPr>
      <w:rFonts w:eastAsiaTheme="minorHAnsi"/>
    </w:rPr>
  </w:style>
  <w:style w:type="paragraph" w:customStyle="1" w:styleId="E985435D70044B60997F2356E4C9D3ED">
    <w:name w:val="E985435D70044B60997F2356E4C9D3ED"/>
    <w:rsid w:val="00EB34B4"/>
    <w:rPr>
      <w:rFonts w:eastAsiaTheme="minorHAnsi"/>
    </w:rPr>
  </w:style>
  <w:style w:type="paragraph" w:customStyle="1" w:styleId="691BC34B7DB54304ADBF5D5A32223086">
    <w:name w:val="691BC34B7DB54304ADBF5D5A32223086"/>
    <w:rsid w:val="00EB34B4"/>
    <w:rPr>
      <w:rFonts w:eastAsiaTheme="minorHAnsi"/>
    </w:rPr>
  </w:style>
  <w:style w:type="paragraph" w:customStyle="1" w:styleId="62E4D2B2A8574D338FAB335577D104CB">
    <w:name w:val="62E4D2B2A8574D338FAB335577D104CB"/>
    <w:rsid w:val="00EB34B4"/>
    <w:rPr>
      <w:rFonts w:eastAsiaTheme="minorHAnsi"/>
    </w:rPr>
  </w:style>
  <w:style w:type="paragraph" w:customStyle="1" w:styleId="64CB54DBBB024D7E93A24E97401AF949">
    <w:name w:val="64CB54DBBB024D7E93A24E97401AF949"/>
    <w:rsid w:val="00EB34B4"/>
    <w:rPr>
      <w:rFonts w:eastAsiaTheme="minorHAnsi"/>
    </w:rPr>
  </w:style>
  <w:style w:type="paragraph" w:customStyle="1" w:styleId="A33F354003D649208DF76163C35D3B7F">
    <w:name w:val="A33F354003D649208DF76163C35D3B7F"/>
    <w:rsid w:val="00EB34B4"/>
    <w:rPr>
      <w:rFonts w:eastAsiaTheme="minorHAnsi"/>
    </w:rPr>
  </w:style>
  <w:style w:type="paragraph" w:customStyle="1" w:styleId="29B47EF320284F56A5BBD78DE73A429D">
    <w:name w:val="29B47EF320284F56A5BBD78DE73A429D"/>
    <w:rsid w:val="00EB34B4"/>
    <w:rPr>
      <w:rFonts w:eastAsiaTheme="minorHAnsi"/>
    </w:rPr>
  </w:style>
  <w:style w:type="paragraph" w:customStyle="1" w:styleId="197C8AD785114993952077E978CC734F">
    <w:name w:val="197C8AD785114993952077E978CC734F"/>
    <w:rsid w:val="00EB34B4"/>
    <w:rPr>
      <w:rFonts w:eastAsiaTheme="minorHAnsi"/>
    </w:rPr>
  </w:style>
  <w:style w:type="paragraph" w:customStyle="1" w:styleId="2BB66D2BBD0648E7A24C87ED6F1B3B3E">
    <w:name w:val="2BB66D2BBD0648E7A24C87ED6F1B3B3E"/>
    <w:rsid w:val="00EB34B4"/>
    <w:rPr>
      <w:rFonts w:eastAsiaTheme="minorHAnsi"/>
    </w:rPr>
  </w:style>
  <w:style w:type="paragraph" w:customStyle="1" w:styleId="0385A9099DB34E9DAA8839C92E6D34FE">
    <w:name w:val="0385A9099DB34E9DAA8839C92E6D34FE"/>
    <w:rsid w:val="00EB34B4"/>
    <w:rPr>
      <w:rFonts w:eastAsiaTheme="minorHAnsi"/>
    </w:rPr>
  </w:style>
  <w:style w:type="paragraph" w:customStyle="1" w:styleId="44E79DF698B4494EB14769D6135B01C4">
    <w:name w:val="44E79DF698B4494EB14769D6135B01C4"/>
    <w:rsid w:val="00EB34B4"/>
    <w:rPr>
      <w:rFonts w:eastAsiaTheme="minorHAnsi"/>
    </w:rPr>
  </w:style>
  <w:style w:type="paragraph" w:customStyle="1" w:styleId="11C64F3B2C5B44DFB361344BB898D31B">
    <w:name w:val="11C64F3B2C5B44DFB361344BB898D31B"/>
    <w:rsid w:val="00EB34B4"/>
    <w:rPr>
      <w:rFonts w:eastAsiaTheme="minorHAnsi"/>
    </w:rPr>
  </w:style>
  <w:style w:type="paragraph" w:customStyle="1" w:styleId="63919081AC7C47F49DC819372911C03D1">
    <w:name w:val="63919081AC7C47F49DC819372911C03D1"/>
    <w:rsid w:val="00EB34B4"/>
    <w:rPr>
      <w:rFonts w:eastAsiaTheme="minorHAnsi"/>
    </w:rPr>
  </w:style>
  <w:style w:type="paragraph" w:customStyle="1" w:styleId="BFB28155176F48D49B99BFF3AA757CAB">
    <w:name w:val="BFB28155176F48D49B99BFF3AA757CAB"/>
    <w:rsid w:val="00EB34B4"/>
    <w:rPr>
      <w:rFonts w:eastAsiaTheme="minorHAnsi"/>
    </w:rPr>
  </w:style>
  <w:style w:type="paragraph" w:customStyle="1" w:styleId="E12A7D7C07EE44BF8EEF9D60C50C5C411">
    <w:name w:val="E12A7D7C07EE44BF8EEF9D60C50C5C411"/>
    <w:rsid w:val="00EB34B4"/>
    <w:rPr>
      <w:rFonts w:eastAsiaTheme="minorHAnsi"/>
    </w:rPr>
  </w:style>
  <w:style w:type="paragraph" w:customStyle="1" w:styleId="C3A3404CC6A049D5BADA37EF26BE08D01">
    <w:name w:val="C3A3404CC6A049D5BADA37EF26BE08D01"/>
    <w:rsid w:val="00EB34B4"/>
    <w:rPr>
      <w:rFonts w:eastAsiaTheme="minorHAnsi"/>
    </w:rPr>
  </w:style>
  <w:style w:type="paragraph" w:customStyle="1" w:styleId="B350B27CBB184500B9C8277E94B37E8C">
    <w:name w:val="B350B27CBB184500B9C8277E94B37E8C"/>
    <w:rsid w:val="00EB34B4"/>
    <w:rPr>
      <w:rFonts w:eastAsiaTheme="minorHAnsi"/>
    </w:rPr>
  </w:style>
  <w:style w:type="paragraph" w:customStyle="1" w:styleId="5CC69CCCD1CD47F788A4C81B7CE74237">
    <w:name w:val="5CC69CCCD1CD47F788A4C81B7CE74237"/>
    <w:rsid w:val="00EB34B4"/>
    <w:rPr>
      <w:rFonts w:eastAsiaTheme="minorHAnsi"/>
    </w:rPr>
  </w:style>
  <w:style w:type="paragraph" w:customStyle="1" w:styleId="B0164BDA9DA34E8E8ACE05FF34A81B94">
    <w:name w:val="B0164BDA9DA34E8E8ACE05FF34A81B94"/>
    <w:rsid w:val="00BA6E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3715BBE8313E46875EEFF31798A93B" ma:contentTypeVersion="9" ma:contentTypeDescription="Create a new document." ma:contentTypeScope="" ma:versionID="f6a144c0f1522092147e1659dc9d7b34">
  <xsd:schema xmlns:xsd="http://www.w3.org/2001/XMLSchema" xmlns:xs="http://www.w3.org/2001/XMLSchema" xmlns:p="http://schemas.microsoft.com/office/2006/metadata/properties" xmlns:ns2="902bdbc0-adad-47c0-bcb2-f5ab354503d2" xmlns:ns3="7a009c03-7b46-4f72-9d4c-68f3b4585cc1" targetNamespace="http://schemas.microsoft.com/office/2006/metadata/properties" ma:root="true" ma:fieldsID="27d91b1985365aa2b13a113d0b418bd1" ns2:_="" ns3:_="">
    <xsd:import namespace="902bdbc0-adad-47c0-bcb2-f5ab354503d2"/>
    <xsd:import namespace="7a009c03-7b46-4f72-9d4c-68f3b4585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bdbc0-adad-47c0-bcb2-f5ab35450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09c03-7b46-4f72-9d4c-68f3b4585c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BE4A8-3D96-47BD-93AF-95658E0C946F}">
  <ds:schemaRefs>
    <ds:schemaRef ds:uri="http://schemas.microsoft.com/sharepoint/v3/contenttype/forms"/>
  </ds:schemaRefs>
</ds:datastoreItem>
</file>

<file path=customXml/itemProps2.xml><?xml version="1.0" encoding="utf-8"?>
<ds:datastoreItem xmlns:ds="http://schemas.openxmlformats.org/officeDocument/2006/customXml" ds:itemID="{DF643748-E426-4514-B8AA-2F08A9D55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965F54-8786-C549-BCFF-D03FA59D2E6A}">
  <ds:schemaRefs>
    <ds:schemaRef ds:uri="http://schemas.openxmlformats.org/officeDocument/2006/bibliography"/>
  </ds:schemaRefs>
</ds:datastoreItem>
</file>

<file path=customXml/itemProps4.xml><?xml version="1.0" encoding="utf-8"?>
<ds:datastoreItem xmlns:ds="http://schemas.openxmlformats.org/officeDocument/2006/customXml" ds:itemID="{24F94A5C-608B-431D-B2A0-20E7360D3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bdbc0-adad-47c0-bcb2-f5ab354503d2"/>
    <ds:schemaRef ds:uri="7a009c03-7b46-4f72-9d4c-68f3b4585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1235</Words>
  <Characters>6818</Characters>
  <Application>Microsoft Office Word</Application>
  <DocSecurity>0</DocSecurity>
  <Lines>151</Lines>
  <Paragraphs>105</Paragraphs>
  <ScaleCrop>false</ScaleCrop>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Mccray, Michael</cp:lastModifiedBy>
  <cp:revision>11</cp:revision>
  <dcterms:created xsi:type="dcterms:W3CDTF">2025-07-21T13:35:00Z</dcterms:created>
  <dcterms:modified xsi:type="dcterms:W3CDTF">2026-01-06T13:21:00Z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0x010100003715BBE8313E46875EEFF31798A93B</vt:lpwstr>
  </property>
</Properties>
</file>