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40" w:rsidRPr="000E239E" w:rsidRDefault="008C7DBA" w:rsidP="000E239E">
      <w:pPr>
        <w:jc w:val="center"/>
        <w:rPr>
          <w:sz w:val="32"/>
          <w:szCs w:val="32"/>
        </w:rPr>
      </w:pPr>
      <w:bookmarkStart w:id="0" w:name="_GoBack"/>
      <w:bookmarkEnd w:id="0"/>
      <w:r w:rsidRPr="000E239E">
        <w:rPr>
          <w:sz w:val="32"/>
          <w:szCs w:val="32"/>
        </w:rPr>
        <w:t>Unified Communications</w:t>
      </w:r>
    </w:p>
    <w:p w:rsidR="00F6317E" w:rsidRPr="000E239E" w:rsidRDefault="00F6317E" w:rsidP="000E239E">
      <w:pPr>
        <w:jc w:val="center"/>
        <w:rPr>
          <w:sz w:val="32"/>
          <w:szCs w:val="32"/>
        </w:rPr>
      </w:pPr>
      <w:r w:rsidRPr="000E239E">
        <w:rPr>
          <w:sz w:val="32"/>
          <w:szCs w:val="32"/>
        </w:rPr>
        <w:t xml:space="preserve">SOP </w:t>
      </w:r>
      <w:r w:rsidR="009F562A">
        <w:rPr>
          <w:sz w:val="32"/>
          <w:szCs w:val="32"/>
        </w:rPr>
        <w:t>10</w:t>
      </w:r>
    </w:p>
    <w:p w:rsidR="00CC722D" w:rsidRDefault="002C3EDE" w:rsidP="000E239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Customer and ITS </w:t>
      </w:r>
    </w:p>
    <w:p w:rsidR="002C3EDE" w:rsidRDefault="002C3EDE" w:rsidP="000E239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High Level Process </w:t>
      </w:r>
    </w:p>
    <w:p w:rsidR="00420619" w:rsidRPr="000E239E" w:rsidRDefault="009F562A" w:rsidP="000E239E">
      <w:pPr>
        <w:jc w:val="center"/>
        <w:rPr>
          <w:sz w:val="32"/>
          <w:szCs w:val="32"/>
        </w:rPr>
      </w:pPr>
      <w:r>
        <w:rPr>
          <w:sz w:val="32"/>
          <w:szCs w:val="32"/>
        </w:rPr>
        <w:t>Email Restore</w:t>
      </w:r>
      <w:r w:rsidR="00012615" w:rsidRPr="000E239E">
        <w:rPr>
          <w:sz w:val="32"/>
          <w:szCs w:val="32"/>
        </w:rPr>
        <w:t xml:space="preserve"> </w:t>
      </w:r>
      <w:r w:rsidR="002C3EDE">
        <w:rPr>
          <w:sz w:val="32"/>
          <w:szCs w:val="32"/>
        </w:rPr>
        <w:t>Requests</w:t>
      </w:r>
    </w:p>
    <w:p w:rsidR="0083530D" w:rsidRDefault="0083530D">
      <w:pPr>
        <w:rPr>
          <w:rFonts w:ascii="Calibri" w:hAnsi="Calibri"/>
        </w:rPr>
      </w:pPr>
    </w:p>
    <w:sdt>
      <w:sdtPr>
        <w:rPr>
          <w:smallCaps w:val="0"/>
          <w:spacing w:val="0"/>
          <w:sz w:val="32"/>
          <w:szCs w:val="32"/>
        </w:rPr>
        <w:id w:val="1336721857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4227E1" w:rsidRPr="004227E1" w:rsidRDefault="004227E1">
          <w:pPr>
            <w:pStyle w:val="TOCHeading"/>
            <w:rPr>
              <w:sz w:val="32"/>
              <w:szCs w:val="32"/>
            </w:rPr>
          </w:pPr>
          <w:r w:rsidRPr="004227E1">
            <w:rPr>
              <w:sz w:val="32"/>
              <w:szCs w:val="32"/>
            </w:rPr>
            <w:t>Contents</w:t>
          </w:r>
        </w:p>
        <w:p w:rsidR="000E239E" w:rsidRDefault="00825E2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r w:rsidRPr="00825E22">
            <w:fldChar w:fldCharType="begin"/>
          </w:r>
          <w:r w:rsidR="004227E1">
            <w:instrText xml:space="preserve"> TOC \o "1-3" \h \z \u </w:instrText>
          </w:r>
          <w:r w:rsidRPr="00825E22">
            <w:fldChar w:fldCharType="separate"/>
          </w:r>
          <w:hyperlink w:anchor="_Toc300046067" w:history="1">
            <w:r w:rsidR="000E239E" w:rsidRPr="00F43411">
              <w:rPr>
                <w:rStyle w:val="Hyperlink"/>
                <w:noProof/>
              </w:rPr>
              <w:t>Purpose</w:t>
            </w:r>
            <w:r w:rsidR="000E23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239E">
              <w:rPr>
                <w:noProof/>
                <w:webHidden/>
              </w:rPr>
              <w:instrText xml:space="preserve"> PAGEREF _Toc300046067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239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39E" w:rsidRDefault="00825E2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0046068" w:history="1">
            <w:r w:rsidR="000E239E" w:rsidRPr="00F43411">
              <w:rPr>
                <w:rStyle w:val="Hyperlink"/>
                <w:noProof/>
              </w:rPr>
              <w:t>Scope</w:t>
            </w:r>
            <w:r w:rsidR="000E23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239E">
              <w:rPr>
                <w:noProof/>
                <w:webHidden/>
              </w:rPr>
              <w:instrText xml:space="preserve"> PAGEREF _Toc300046068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239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39E" w:rsidRDefault="00825E2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0046069" w:history="1">
            <w:r w:rsidR="000E239E" w:rsidRPr="00F43411">
              <w:rPr>
                <w:rStyle w:val="Hyperlink"/>
                <w:noProof/>
              </w:rPr>
              <w:t>Introduction</w:t>
            </w:r>
            <w:r w:rsidR="000E23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239E">
              <w:rPr>
                <w:noProof/>
                <w:webHidden/>
              </w:rPr>
              <w:instrText xml:space="preserve"> PAGEREF _Toc300046069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239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39E" w:rsidRDefault="00825E2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0046070" w:history="1">
            <w:r w:rsidR="000E239E" w:rsidRPr="00F43411">
              <w:rPr>
                <w:rStyle w:val="Hyperlink"/>
                <w:noProof/>
              </w:rPr>
              <w:t>Procedure &amp; Work Instructions</w:t>
            </w:r>
            <w:r w:rsidR="000E23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239E">
              <w:rPr>
                <w:noProof/>
                <w:webHidden/>
              </w:rPr>
              <w:instrText xml:space="preserve"> PAGEREF _Toc300046070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23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39E" w:rsidRDefault="00825E22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0046071" w:history="1">
            <w:r w:rsidR="000E239E" w:rsidRPr="00F43411">
              <w:rPr>
                <w:rStyle w:val="Hyperlink"/>
                <w:i/>
                <w:noProof/>
              </w:rPr>
              <w:t>Process Inputs</w:t>
            </w:r>
            <w:r w:rsidR="000E23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239E">
              <w:rPr>
                <w:noProof/>
                <w:webHidden/>
              </w:rPr>
              <w:instrText xml:space="preserve"> PAGEREF _Toc300046071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23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39E" w:rsidRDefault="00825E22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0046072" w:history="1">
            <w:r w:rsidR="000E239E" w:rsidRPr="00F43411">
              <w:rPr>
                <w:rStyle w:val="Hyperlink"/>
                <w:i/>
                <w:noProof/>
              </w:rPr>
              <w:t>Work Instructions</w:t>
            </w:r>
            <w:r w:rsidR="000E23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239E">
              <w:rPr>
                <w:noProof/>
                <w:webHidden/>
              </w:rPr>
              <w:instrText xml:space="preserve"> PAGEREF _Toc300046072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23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39E" w:rsidRDefault="00825E2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0046073" w:history="1">
            <w:r w:rsidR="000E239E" w:rsidRPr="00F43411">
              <w:rPr>
                <w:rStyle w:val="Hyperlink"/>
                <w:noProof/>
              </w:rPr>
              <w:t>Workflow</w:t>
            </w:r>
            <w:r w:rsidR="000E23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239E">
              <w:rPr>
                <w:noProof/>
                <w:webHidden/>
              </w:rPr>
              <w:instrText xml:space="preserve"> PAGEREF _Toc300046073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23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7E1" w:rsidRDefault="00825E22">
          <w:r>
            <w:rPr>
              <w:b/>
              <w:bCs/>
              <w:noProof/>
            </w:rPr>
            <w:fldChar w:fldCharType="end"/>
          </w:r>
        </w:p>
      </w:sdtContent>
    </w:sdt>
    <w:p w:rsidR="008C7DBA" w:rsidRPr="004227E1" w:rsidRDefault="004227E1" w:rsidP="004227E1">
      <w:pPr>
        <w:pStyle w:val="Heading1"/>
        <w:rPr>
          <w:sz w:val="32"/>
          <w:szCs w:val="32"/>
        </w:rPr>
      </w:pPr>
      <w:bookmarkStart w:id="1" w:name="_Toc300046067"/>
      <w:r w:rsidRPr="004227E1">
        <w:rPr>
          <w:sz w:val="32"/>
          <w:szCs w:val="32"/>
        </w:rPr>
        <w:t>P</w:t>
      </w:r>
      <w:r w:rsidR="008C5E02" w:rsidRPr="004227E1">
        <w:rPr>
          <w:sz w:val="32"/>
          <w:szCs w:val="32"/>
        </w:rPr>
        <w:t>urpose</w:t>
      </w:r>
      <w:bookmarkEnd w:id="1"/>
    </w:p>
    <w:p w:rsidR="008C5E02" w:rsidRPr="008C5E02" w:rsidRDefault="008C5E02" w:rsidP="008C5E02">
      <w:pPr>
        <w:rPr>
          <w:rFonts w:ascii="Calibri" w:hAnsi="Calibri"/>
        </w:rPr>
      </w:pPr>
      <w:r w:rsidRPr="008C5E02">
        <w:rPr>
          <w:rFonts w:ascii="Calibri" w:hAnsi="Calibri"/>
        </w:rPr>
        <w:t xml:space="preserve">The purpose of this </w:t>
      </w:r>
      <w:r w:rsidR="00651033">
        <w:rPr>
          <w:rFonts w:ascii="Calibri" w:hAnsi="Calibri"/>
        </w:rPr>
        <w:t>document</w:t>
      </w:r>
      <w:r w:rsidRPr="008C5E02">
        <w:rPr>
          <w:rFonts w:ascii="Calibri" w:hAnsi="Calibri"/>
        </w:rPr>
        <w:t xml:space="preserve"> is to </w:t>
      </w:r>
      <w:r w:rsidR="009F562A">
        <w:rPr>
          <w:rFonts w:ascii="Calibri" w:hAnsi="Calibri"/>
        </w:rPr>
        <w:t xml:space="preserve">provide a high level </w:t>
      </w:r>
      <w:r w:rsidR="00651033">
        <w:rPr>
          <w:rFonts w:ascii="Calibri" w:hAnsi="Calibri"/>
        </w:rPr>
        <w:t xml:space="preserve">view of the </w:t>
      </w:r>
      <w:r w:rsidR="000F2729">
        <w:rPr>
          <w:rFonts w:ascii="Calibri" w:hAnsi="Calibri"/>
        </w:rPr>
        <w:t>steps for processing</w:t>
      </w:r>
      <w:r w:rsidR="009F562A">
        <w:rPr>
          <w:rFonts w:ascii="Calibri" w:hAnsi="Calibri"/>
        </w:rPr>
        <w:t xml:space="preserve"> Email restore requests.</w:t>
      </w:r>
    </w:p>
    <w:p w:rsidR="008C5E02" w:rsidRPr="004227E1" w:rsidRDefault="008C5E02" w:rsidP="004227E1">
      <w:pPr>
        <w:pStyle w:val="Heading1"/>
        <w:rPr>
          <w:sz w:val="32"/>
          <w:szCs w:val="32"/>
        </w:rPr>
      </w:pPr>
      <w:bookmarkStart w:id="2" w:name="_Toc300046068"/>
      <w:r w:rsidRPr="004227E1">
        <w:rPr>
          <w:sz w:val="32"/>
          <w:szCs w:val="32"/>
        </w:rPr>
        <w:t>Scope</w:t>
      </w:r>
      <w:bookmarkEnd w:id="2"/>
    </w:p>
    <w:p w:rsidR="008C5E02" w:rsidRPr="008C5E02" w:rsidRDefault="00984AB9" w:rsidP="008C5E02">
      <w:pPr>
        <w:rPr>
          <w:rFonts w:ascii="Calibri" w:hAnsi="Calibri"/>
        </w:rPr>
      </w:pPr>
      <w:r>
        <w:rPr>
          <w:rFonts w:ascii="Calibri" w:hAnsi="Calibri"/>
        </w:rPr>
        <w:t xml:space="preserve">This </w:t>
      </w:r>
      <w:r w:rsidR="000F2729">
        <w:rPr>
          <w:rFonts w:ascii="Calibri" w:hAnsi="Calibri"/>
        </w:rPr>
        <w:t xml:space="preserve">procedure </w:t>
      </w:r>
      <w:r>
        <w:rPr>
          <w:rFonts w:ascii="Calibri" w:hAnsi="Calibri"/>
        </w:rPr>
        <w:t xml:space="preserve">applies to all </w:t>
      </w:r>
      <w:r w:rsidR="000F2729">
        <w:rPr>
          <w:rFonts w:ascii="Calibri" w:hAnsi="Calibri"/>
        </w:rPr>
        <w:t xml:space="preserve">Email restore requests from </w:t>
      </w:r>
      <w:r>
        <w:rPr>
          <w:rFonts w:ascii="Calibri" w:hAnsi="Calibri"/>
        </w:rPr>
        <w:t>existing state agencies and local government subscribers to the ITS Unified Communicators NCMail system</w:t>
      </w:r>
      <w:r w:rsidR="00F32331">
        <w:rPr>
          <w:rFonts w:ascii="Calibri" w:hAnsi="Calibri"/>
        </w:rPr>
        <w:t>.</w:t>
      </w:r>
    </w:p>
    <w:p w:rsidR="008C5E02" w:rsidRPr="004227E1" w:rsidRDefault="008C5E02" w:rsidP="004227E1">
      <w:pPr>
        <w:pStyle w:val="Heading1"/>
        <w:rPr>
          <w:sz w:val="32"/>
          <w:szCs w:val="32"/>
        </w:rPr>
      </w:pPr>
      <w:bookmarkStart w:id="3" w:name="_Toc300046069"/>
      <w:r w:rsidRPr="004227E1">
        <w:rPr>
          <w:sz w:val="32"/>
          <w:szCs w:val="32"/>
        </w:rPr>
        <w:t>Introduction</w:t>
      </w:r>
      <w:bookmarkEnd w:id="3"/>
    </w:p>
    <w:p w:rsidR="000F2729" w:rsidRPr="008C5E02" w:rsidRDefault="008C5E02" w:rsidP="000F2729">
      <w:pPr>
        <w:rPr>
          <w:rFonts w:ascii="Calibri" w:hAnsi="Calibri"/>
        </w:rPr>
      </w:pPr>
      <w:r w:rsidRPr="008C5E02">
        <w:rPr>
          <w:rFonts w:ascii="Calibri" w:hAnsi="Calibri"/>
        </w:rPr>
        <w:t xml:space="preserve">The goal of this procedure is to establish a standard </w:t>
      </w:r>
      <w:r w:rsidR="000F2729">
        <w:rPr>
          <w:rFonts w:ascii="Calibri" w:hAnsi="Calibri"/>
        </w:rPr>
        <w:t>process to enable</w:t>
      </w:r>
      <w:r w:rsidRPr="008C5E02">
        <w:rPr>
          <w:rFonts w:ascii="Calibri" w:hAnsi="Calibri"/>
        </w:rPr>
        <w:t xml:space="preserve"> ITS to provide a consistent level of service </w:t>
      </w:r>
      <w:r w:rsidR="000F2729">
        <w:rPr>
          <w:rFonts w:ascii="Calibri" w:hAnsi="Calibri"/>
        </w:rPr>
        <w:t>and turnaround time for processing Email restore requests.</w:t>
      </w:r>
    </w:p>
    <w:p w:rsidR="007C536E" w:rsidRDefault="007C536E" w:rsidP="004227E1">
      <w:pPr>
        <w:pStyle w:val="Heading1"/>
        <w:rPr>
          <w:sz w:val="32"/>
          <w:szCs w:val="32"/>
        </w:rPr>
      </w:pPr>
    </w:p>
    <w:p w:rsidR="008C7DBA" w:rsidRDefault="008C5E02" w:rsidP="004227E1">
      <w:pPr>
        <w:pStyle w:val="Heading1"/>
        <w:rPr>
          <w:rFonts w:asciiTheme="majorHAnsi" w:hAnsiTheme="majorHAnsi"/>
          <w:sz w:val="32"/>
          <w:szCs w:val="32"/>
        </w:rPr>
      </w:pPr>
      <w:bookmarkStart w:id="4" w:name="_Toc300046070"/>
      <w:r w:rsidRPr="008B3F53">
        <w:rPr>
          <w:rFonts w:asciiTheme="majorHAnsi" w:hAnsiTheme="majorHAnsi"/>
          <w:sz w:val="32"/>
          <w:szCs w:val="32"/>
        </w:rPr>
        <w:t>Procedure &amp; Work Instructions</w:t>
      </w:r>
      <w:bookmarkEnd w:id="4"/>
    </w:p>
    <w:p w:rsidR="008B3F53" w:rsidRPr="008B3F53" w:rsidRDefault="008B3F53" w:rsidP="008B3F53"/>
    <w:p w:rsidR="008C5E02" w:rsidRPr="008B3F53" w:rsidRDefault="008C5E02" w:rsidP="008C5E02">
      <w:pPr>
        <w:rPr>
          <w:rFonts w:asciiTheme="majorHAnsi" w:hAnsiTheme="majorHAnsi" w:cstheme="minorHAnsi"/>
        </w:rPr>
      </w:pPr>
      <w:r w:rsidRPr="008B3F53">
        <w:rPr>
          <w:rFonts w:asciiTheme="majorHAnsi" w:hAnsiTheme="majorHAnsi" w:cstheme="minorHAnsi"/>
        </w:rPr>
        <w:t xml:space="preserve">The following is a list of responsibilities for each identified participant as it relates to the Unified Communications </w:t>
      </w:r>
      <w:r w:rsidR="00CB5C0A" w:rsidRPr="008B3F53">
        <w:rPr>
          <w:rFonts w:asciiTheme="majorHAnsi" w:hAnsiTheme="majorHAnsi" w:cstheme="minorHAnsi"/>
        </w:rPr>
        <w:t>Email Restore Process</w:t>
      </w:r>
      <w:r w:rsidRPr="008B3F53">
        <w:rPr>
          <w:rFonts w:asciiTheme="majorHAnsi" w:hAnsiTheme="majorHAnsi" w:cstheme="minorHAnsi"/>
        </w:rPr>
        <w:t>.</w:t>
      </w:r>
    </w:p>
    <w:p w:rsidR="008C5E02" w:rsidRPr="008B3F53" w:rsidRDefault="008C5E02" w:rsidP="004F4EA0">
      <w:pPr>
        <w:pStyle w:val="Heading2"/>
        <w:rPr>
          <w:rFonts w:asciiTheme="majorHAnsi" w:hAnsiTheme="majorHAnsi"/>
          <w:i/>
          <w:sz w:val="24"/>
          <w:szCs w:val="24"/>
        </w:rPr>
      </w:pPr>
      <w:bookmarkStart w:id="5" w:name="_Toc289067604"/>
      <w:bookmarkStart w:id="6" w:name="_Toc300046071"/>
      <w:r w:rsidRPr="008B3F53">
        <w:rPr>
          <w:rFonts w:asciiTheme="majorHAnsi" w:hAnsiTheme="majorHAnsi"/>
          <w:i/>
          <w:sz w:val="24"/>
          <w:szCs w:val="24"/>
        </w:rPr>
        <w:t>Process</w:t>
      </w:r>
      <w:bookmarkEnd w:id="5"/>
      <w:r w:rsidRPr="008B3F53">
        <w:rPr>
          <w:rFonts w:asciiTheme="majorHAnsi" w:hAnsiTheme="majorHAnsi"/>
          <w:i/>
          <w:sz w:val="24"/>
          <w:szCs w:val="24"/>
        </w:rPr>
        <w:t xml:space="preserve"> Inputs</w:t>
      </w:r>
      <w:bookmarkEnd w:id="6"/>
    </w:p>
    <w:p w:rsidR="00CB5C0A" w:rsidRPr="008B3F53" w:rsidRDefault="009F562A" w:rsidP="00CB5C0A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inorHAnsi"/>
        </w:rPr>
      </w:pPr>
      <w:r w:rsidRPr="008B3F53">
        <w:rPr>
          <w:rFonts w:asciiTheme="majorHAnsi" w:hAnsiTheme="majorHAnsi" w:cstheme="minorHAnsi"/>
        </w:rPr>
        <w:t xml:space="preserve">Customer submits a </w:t>
      </w:r>
      <w:r w:rsidR="00F32331" w:rsidRPr="008B3F53">
        <w:rPr>
          <w:rFonts w:asciiTheme="majorHAnsi" w:hAnsiTheme="majorHAnsi" w:cstheme="minorHAnsi"/>
        </w:rPr>
        <w:t>Remedy Service Request.</w:t>
      </w:r>
    </w:p>
    <w:p w:rsidR="008C5E02" w:rsidRPr="008B3F53" w:rsidRDefault="00CB5C0A" w:rsidP="004F4EA0">
      <w:pPr>
        <w:pStyle w:val="Heading2"/>
        <w:rPr>
          <w:rFonts w:asciiTheme="majorHAnsi" w:hAnsiTheme="majorHAnsi"/>
          <w:i/>
          <w:sz w:val="24"/>
          <w:szCs w:val="24"/>
        </w:rPr>
      </w:pPr>
      <w:r w:rsidRPr="008B3F53">
        <w:rPr>
          <w:rFonts w:asciiTheme="majorHAnsi" w:hAnsiTheme="majorHAnsi"/>
          <w:i/>
          <w:sz w:val="24"/>
          <w:szCs w:val="24"/>
        </w:rPr>
        <w:t xml:space="preserve">Customer and ITS High level </w:t>
      </w:r>
      <w:r w:rsidR="00AF4538" w:rsidRPr="008B3F53">
        <w:rPr>
          <w:rFonts w:asciiTheme="majorHAnsi" w:hAnsiTheme="majorHAnsi"/>
          <w:i/>
          <w:sz w:val="24"/>
          <w:szCs w:val="24"/>
        </w:rPr>
        <w:t>Steps</w:t>
      </w:r>
      <w:r w:rsidRPr="008B3F53">
        <w:rPr>
          <w:rFonts w:asciiTheme="majorHAnsi" w:hAnsiTheme="majorHAnsi"/>
          <w:i/>
          <w:sz w:val="24"/>
          <w:szCs w:val="24"/>
        </w:rPr>
        <w:t xml:space="preserve"> to Process Email Restore request</w:t>
      </w:r>
    </w:p>
    <w:p w:rsidR="000E239E" w:rsidRPr="008B3F53" w:rsidRDefault="00AF4538" w:rsidP="000E239E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 xml:space="preserve">Customer submits </w:t>
      </w:r>
      <w:r w:rsidRPr="008B3F53">
        <w:rPr>
          <w:rFonts w:asciiTheme="majorHAnsi" w:hAnsiTheme="majorHAnsi" w:cstheme="minorHAnsi"/>
        </w:rPr>
        <w:t>Remedy Service Request</w:t>
      </w:r>
    </w:p>
    <w:p w:rsidR="004F4EA0" w:rsidRPr="008B3F53" w:rsidRDefault="004F4EA0" w:rsidP="000E239E">
      <w:pPr>
        <w:spacing w:after="0" w:line="300" w:lineRule="auto"/>
        <w:rPr>
          <w:rFonts w:asciiTheme="majorHAnsi" w:hAnsiTheme="majorHAnsi"/>
        </w:rPr>
      </w:pPr>
    </w:p>
    <w:p w:rsidR="00771FAC" w:rsidRPr="008B3F53" w:rsidRDefault="00CB5C0A" w:rsidP="000E239E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>Customer enter</w:t>
      </w:r>
      <w:r w:rsidR="002C3EDE" w:rsidRPr="008B3F53">
        <w:rPr>
          <w:rFonts w:asciiTheme="majorHAnsi" w:hAnsiTheme="majorHAnsi"/>
        </w:rPr>
        <w:t>s</w:t>
      </w:r>
      <w:r w:rsidRPr="008B3F53">
        <w:rPr>
          <w:rFonts w:asciiTheme="majorHAnsi" w:hAnsiTheme="majorHAnsi"/>
        </w:rPr>
        <w:t xml:space="preserve"> data into estimator to get time and cost estimate</w:t>
      </w:r>
      <w:r w:rsidR="00841608" w:rsidRPr="008B3F53">
        <w:rPr>
          <w:rFonts w:asciiTheme="majorHAnsi" w:hAnsiTheme="majorHAnsi"/>
        </w:rPr>
        <w:t>(optional)</w:t>
      </w:r>
    </w:p>
    <w:p w:rsidR="000E239E" w:rsidRPr="008B3F53" w:rsidRDefault="000E239E" w:rsidP="000E239E">
      <w:pPr>
        <w:pStyle w:val="ListParagraph"/>
        <w:spacing w:after="0" w:line="300" w:lineRule="auto"/>
        <w:ind w:left="792"/>
        <w:contextualSpacing w:val="0"/>
        <w:rPr>
          <w:rFonts w:asciiTheme="majorHAnsi" w:hAnsiTheme="majorHAnsi"/>
        </w:rPr>
      </w:pPr>
    </w:p>
    <w:p w:rsidR="003F02FE" w:rsidRPr="008B3F53" w:rsidRDefault="002C3EDE" w:rsidP="00CB5C0A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 xml:space="preserve">Customer fills out </w:t>
      </w:r>
      <w:r w:rsidR="00841608" w:rsidRPr="008B3F53">
        <w:rPr>
          <w:rFonts w:asciiTheme="majorHAnsi" w:hAnsiTheme="majorHAnsi"/>
        </w:rPr>
        <w:t xml:space="preserve">Email restore request </w:t>
      </w:r>
      <w:r w:rsidRPr="008B3F53">
        <w:rPr>
          <w:rFonts w:asciiTheme="majorHAnsi" w:hAnsiTheme="majorHAnsi"/>
        </w:rPr>
        <w:t>f</w:t>
      </w:r>
      <w:r w:rsidR="00CB5C0A" w:rsidRPr="008B3F53">
        <w:rPr>
          <w:rFonts w:asciiTheme="majorHAnsi" w:hAnsiTheme="majorHAnsi"/>
        </w:rPr>
        <w:t xml:space="preserve">orm and sends form to ITS </w:t>
      </w:r>
    </w:p>
    <w:p w:rsidR="000E239E" w:rsidRPr="008B3F53" w:rsidRDefault="000E239E" w:rsidP="00CC722D">
      <w:pPr>
        <w:spacing w:after="0" w:line="300" w:lineRule="auto"/>
        <w:rPr>
          <w:rFonts w:asciiTheme="majorHAnsi" w:hAnsiTheme="majorHAnsi"/>
        </w:rPr>
      </w:pPr>
    </w:p>
    <w:p w:rsidR="00771FAC" w:rsidRPr="008B3F53" w:rsidRDefault="00CB5C0A" w:rsidP="00CB5C0A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 xml:space="preserve">ITS reviews form and develops a </w:t>
      </w:r>
      <w:r w:rsidR="00CC722D" w:rsidRPr="008B3F53">
        <w:rPr>
          <w:rFonts w:asciiTheme="majorHAnsi" w:hAnsiTheme="majorHAnsi"/>
        </w:rPr>
        <w:t>turnaround time</w:t>
      </w:r>
      <w:r w:rsidR="00CA7FBD">
        <w:rPr>
          <w:rFonts w:asciiTheme="majorHAnsi" w:hAnsiTheme="majorHAnsi"/>
        </w:rPr>
        <w:t xml:space="preserve"> and cost q</w:t>
      </w:r>
      <w:r w:rsidRPr="008B3F53">
        <w:rPr>
          <w:rFonts w:asciiTheme="majorHAnsi" w:hAnsiTheme="majorHAnsi"/>
        </w:rPr>
        <w:t>uote</w:t>
      </w:r>
    </w:p>
    <w:p w:rsidR="000E239E" w:rsidRPr="008B3F53" w:rsidRDefault="000E239E" w:rsidP="000E239E">
      <w:pPr>
        <w:pStyle w:val="ListParagraph"/>
        <w:spacing w:after="0" w:line="300" w:lineRule="auto"/>
        <w:ind w:left="792"/>
        <w:contextualSpacing w:val="0"/>
        <w:rPr>
          <w:rFonts w:asciiTheme="majorHAnsi" w:hAnsiTheme="majorHAnsi"/>
        </w:rPr>
      </w:pPr>
    </w:p>
    <w:p w:rsidR="00771FAC" w:rsidRPr="008B3F53" w:rsidRDefault="00CB5C0A" w:rsidP="000E239E">
      <w:pPr>
        <w:pStyle w:val="ListParagraph"/>
        <w:numPr>
          <w:ilvl w:val="1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 xml:space="preserve">ITS sends </w:t>
      </w:r>
      <w:r w:rsidR="00841608" w:rsidRPr="008B3F53">
        <w:rPr>
          <w:rFonts w:asciiTheme="majorHAnsi" w:hAnsiTheme="majorHAnsi"/>
        </w:rPr>
        <w:t xml:space="preserve">the </w:t>
      </w:r>
      <w:r w:rsidRPr="008B3F53">
        <w:rPr>
          <w:rFonts w:asciiTheme="majorHAnsi" w:hAnsiTheme="majorHAnsi"/>
        </w:rPr>
        <w:t xml:space="preserve">form </w:t>
      </w:r>
      <w:r w:rsidR="00841608" w:rsidRPr="008B3F53">
        <w:rPr>
          <w:rFonts w:asciiTheme="majorHAnsi" w:hAnsiTheme="majorHAnsi"/>
        </w:rPr>
        <w:t xml:space="preserve">back to the customer </w:t>
      </w:r>
      <w:r w:rsidR="00D00489" w:rsidRPr="008B3F53">
        <w:rPr>
          <w:rFonts w:asciiTheme="majorHAnsi" w:hAnsiTheme="majorHAnsi"/>
        </w:rPr>
        <w:t>including</w:t>
      </w:r>
      <w:r w:rsidR="00841608" w:rsidRPr="008B3F53">
        <w:rPr>
          <w:rFonts w:asciiTheme="majorHAnsi" w:hAnsiTheme="majorHAnsi"/>
        </w:rPr>
        <w:t xml:space="preserve"> a timeframe and total cost </w:t>
      </w:r>
      <w:r w:rsidRPr="008B3F53">
        <w:rPr>
          <w:rFonts w:asciiTheme="majorHAnsi" w:hAnsiTheme="majorHAnsi"/>
        </w:rPr>
        <w:t xml:space="preserve">to </w:t>
      </w:r>
      <w:r w:rsidR="00CA7FBD">
        <w:rPr>
          <w:rFonts w:asciiTheme="majorHAnsi" w:hAnsiTheme="majorHAnsi"/>
        </w:rPr>
        <w:t xml:space="preserve">the </w:t>
      </w:r>
      <w:r w:rsidRPr="008B3F53">
        <w:rPr>
          <w:rFonts w:asciiTheme="majorHAnsi" w:hAnsiTheme="majorHAnsi"/>
        </w:rPr>
        <w:t>Customer</w:t>
      </w:r>
    </w:p>
    <w:p w:rsidR="000E239E" w:rsidRPr="008B3F53" w:rsidRDefault="000E239E" w:rsidP="000E239E">
      <w:pPr>
        <w:pStyle w:val="ListParagraph"/>
        <w:spacing w:after="0" w:line="300" w:lineRule="auto"/>
        <w:ind w:left="1224"/>
        <w:contextualSpacing w:val="0"/>
        <w:rPr>
          <w:rFonts w:asciiTheme="majorHAnsi" w:hAnsiTheme="majorHAnsi"/>
        </w:rPr>
      </w:pPr>
    </w:p>
    <w:p w:rsidR="00771FAC" w:rsidRPr="008B3F53" w:rsidRDefault="00CA7FBD" w:rsidP="00CB5C0A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Customer agrees to the timeframe and cost</w:t>
      </w:r>
      <w:r w:rsidR="00CB5C0A" w:rsidRPr="008B3F53">
        <w:rPr>
          <w:rFonts w:asciiTheme="majorHAnsi" w:hAnsiTheme="majorHAnsi"/>
        </w:rPr>
        <w:t xml:space="preserve"> on form</w:t>
      </w:r>
    </w:p>
    <w:p w:rsidR="00771FAC" w:rsidRPr="008B3F53" w:rsidRDefault="00CC722D" w:rsidP="000E239E">
      <w:pPr>
        <w:pStyle w:val="ListParagraph"/>
        <w:numPr>
          <w:ilvl w:val="2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 xml:space="preserve">  </w:t>
      </w:r>
      <w:r w:rsidR="00CB5C0A" w:rsidRPr="008B3F53">
        <w:rPr>
          <w:rFonts w:asciiTheme="majorHAnsi" w:hAnsiTheme="majorHAnsi"/>
        </w:rPr>
        <w:t>Customers signs form and send</w:t>
      </w:r>
      <w:r w:rsidR="00D00489" w:rsidRPr="008B3F53">
        <w:rPr>
          <w:rFonts w:asciiTheme="majorHAnsi" w:hAnsiTheme="majorHAnsi"/>
        </w:rPr>
        <w:t>s the form</w:t>
      </w:r>
      <w:r w:rsidR="00CB5C0A" w:rsidRPr="008B3F53">
        <w:rPr>
          <w:rFonts w:asciiTheme="majorHAnsi" w:hAnsiTheme="majorHAnsi"/>
        </w:rPr>
        <w:t xml:space="preserve"> back to ITS</w:t>
      </w:r>
    </w:p>
    <w:p w:rsidR="000E239E" w:rsidRPr="008B3F53" w:rsidRDefault="000E239E" w:rsidP="000E239E">
      <w:pPr>
        <w:pStyle w:val="ListParagraph"/>
        <w:spacing w:after="0" w:line="300" w:lineRule="auto"/>
        <w:ind w:left="1224"/>
        <w:contextualSpacing w:val="0"/>
        <w:rPr>
          <w:rFonts w:asciiTheme="majorHAnsi" w:hAnsiTheme="majorHAnsi"/>
        </w:rPr>
      </w:pPr>
    </w:p>
    <w:p w:rsidR="00771FAC" w:rsidRPr="008B3F53" w:rsidRDefault="00CB5C0A" w:rsidP="00CB5C0A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bookmarkStart w:id="7" w:name="_Ref299454919"/>
      <w:r w:rsidRPr="008B3F53">
        <w:rPr>
          <w:rFonts w:asciiTheme="majorHAnsi" w:hAnsiTheme="majorHAnsi"/>
        </w:rPr>
        <w:t xml:space="preserve">ITS Approves request and attaches it to the </w:t>
      </w:r>
      <w:r w:rsidRPr="008B3F53">
        <w:rPr>
          <w:rFonts w:asciiTheme="majorHAnsi" w:hAnsiTheme="majorHAnsi" w:cstheme="minorHAnsi"/>
        </w:rPr>
        <w:t>Remedy Service Request</w:t>
      </w:r>
    </w:p>
    <w:p w:rsidR="00771FAC" w:rsidRPr="008B3F53" w:rsidRDefault="00CB5C0A" w:rsidP="000E239E">
      <w:pPr>
        <w:pStyle w:val="ListParagraph"/>
        <w:numPr>
          <w:ilvl w:val="2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 xml:space="preserve"> ITS begins work on request</w:t>
      </w:r>
      <w:r w:rsidR="00CA7FBD">
        <w:rPr>
          <w:rFonts w:asciiTheme="majorHAnsi" w:hAnsiTheme="majorHAnsi"/>
        </w:rPr>
        <w:t>, based on quoted t</w:t>
      </w:r>
      <w:r w:rsidRPr="008B3F53">
        <w:rPr>
          <w:rFonts w:asciiTheme="majorHAnsi" w:hAnsiTheme="majorHAnsi"/>
        </w:rPr>
        <w:t>imeline</w:t>
      </w:r>
    </w:p>
    <w:p w:rsidR="00CB5C0A" w:rsidRPr="008B3F53" w:rsidRDefault="00841608" w:rsidP="000E239E">
      <w:pPr>
        <w:pStyle w:val="ListParagraph"/>
        <w:numPr>
          <w:ilvl w:val="2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 xml:space="preserve"> </w:t>
      </w:r>
      <w:r w:rsidR="00CB5C0A" w:rsidRPr="008B3F53">
        <w:rPr>
          <w:rFonts w:asciiTheme="majorHAnsi" w:hAnsiTheme="majorHAnsi"/>
        </w:rPr>
        <w:t>ITS completes request and delivers requested PST</w:t>
      </w:r>
    </w:p>
    <w:p w:rsidR="00CC722D" w:rsidRPr="008B3F53" w:rsidRDefault="00CC722D" w:rsidP="00CC722D">
      <w:pPr>
        <w:spacing w:after="0" w:line="300" w:lineRule="auto"/>
        <w:ind w:left="720"/>
        <w:rPr>
          <w:rFonts w:asciiTheme="majorHAnsi" w:hAnsiTheme="majorHAnsi"/>
        </w:rPr>
      </w:pPr>
    </w:p>
    <w:p w:rsidR="00CB5C0A" w:rsidRPr="008B3F53" w:rsidRDefault="002C3EDE" w:rsidP="00CC722D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 xml:space="preserve"> ITS sends billing file to fiscal and bills customer for work </w:t>
      </w:r>
      <w:r w:rsidR="00CA7FBD">
        <w:rPr>
          <w:rFonts w:asciiTheme="majorHAnsi" w:hAnsiTheme="majorHAnsi"/>
        </w:rPr>
        <w:t>completed</w:t>
      </w:r>
    </w:p>
    <w:p w:rsidR="00CC722D" w:rsidRPr="008B3F53" w:rsidRDefault="00CC722D" w:rsidP="00CC722D">
      <w:pPr>
        <w:spacing w:after="0" w:line="300" w:lineRule="auto"/>
        <w:rPr>
          <w:rFonts w:asciiTheme="majorHAnsi" w:hAnsiTheme="majorHAnsi"/>
        </w:rPr>
      </w:pPr>
    </w:p>
    <w:p w:rsidR="00CC722D" w:rsidRPr="008B3F53" w:rsidRDefault="00CC722D" w:rsidP="00CC722D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/>
        </w:rPr>
        <w:t>Automate</w:t>
      </w:r>
      <w:r w:rsidR="00CA7FBD">
        <w:rPr>
          <w:rFonts w:asciiTheme="majorHAnsi" w:hAnsiTheme="majorHAnsi"/>
        </w:rPr>
        <w:t>d</w:t>
      </w:r>
      <w:r w:rsidRPr="008B3F53">
        <w:rPr>
          <w:rFonts w:asciiTheme="majorHAnsi" w:hAnsiTheme="majorHAnsi"/>
        </w:rPr>
        <w:t xml:space="preserve"> billing files are processed and the customer is billed.</w:t>
      </w:r>
    </w:p>
    <w:p w:rsidR="00CC722D" w:rsidRPr="008B3F53" w:rsidRDefault="00CC722D" w:rsidP="00CC722D">
      <w:pPr>
        <w:spacing w:after="0" w:line="300" w:lineRule="auto"/>
        <w:rPr>
          <w:rFonts w:asciiTheme="majorHAnsi" w:hAnsiTheme="majorHAnsi"/>
        </w:rPr>
      </w:pPr>
    </w:p>
    <w:p w:rsidR="002C3EDE" w:rsidRPr="008B3F53" w:rsidRDefault="00CC722D" w:rsidP="00CC722D">
      <w:pPr>
        <w:pStyle w:val="ListParagraph"/>
        <w:numPr>
          <w:ilvl w:val="0"/>
          <w:numId w:val="14"/>
        </w:numPr>
        <w:spacing w:after="0" w:line="300" w:lineRule="auto"/>
        <w:contextualSpacing w:val="0"/>
        <w:rPr>
          <w:rFonts w:asciiTheme="majorHAnsi" w:hAnsiTheme="majorHAnsi"/>
        </w:rPr>
      </w:pPr>
      <w:r w:rsidRPr="008B3F53">
        <w:rPr>
          <w:rFonts w:asciiTheme="majorHAnsi" w:hAnsiTheme="majorHAnsi" w:cs="Arial"/>
          <w:color w:val="000000"/>
          <w:lang w:bidi="ar-SA"/>
        </w:rPr>
        <w:t xml:space="preserve">Service Request is closed after confirming with </w:t>
      </w:r>
      <w:r w:rsidR="00CA7FBD">
        <w:rPr>
          <w:rFonts w:asciiTheme="majorHAnsi" w:hAnsiTheme="majorHAnsi" w:cs="Arial"/>
          <w:color w:val="000000"/>
          <w:lang w:bidi="ar-SA"/>
        </w:rPr>
        <w:t xml:space="preserve">the </w:t>
      </w:r>
      <w:r w:rsidRPr="008B3F53">
        <w:rPr>
          <w:rFonts w:asciiTheme="majorHAnsi" w:hAnsiTheme="majorHAnsi" w:cs="Arial"/>
          <w:color w:val="000000"/>
          <w:lang w:bidi="ar-SA"/>
        </w:rPr>
        <w:t>customer</w:t>
      </w:r>
    </w:p>
    <w:p w:rsidR="00771FAC" w:rsidRPr="008B3F53" w:rsidRDefault="00771FAC" w:rsidP="000E239E">
      <w:pPr>
        <w:spacing w:after="0" w:line="300" w:lineRule="auto"/>
        <w:rPr>
          <w:rFonts w:asciiTheme="majorHAnsi" w:hAnsiTheme="majorHAnsi"/>
        </w:rPr>
      </w:pPr>
    </w:p>
    <w:bookmarkEnd w:id="7"/>
    <w:p w:rsidR="002C3EDE" w:rsidRPr="008B3F53" w:rsidRDefault="002C3EDE">
      <w:pPr>
        <w:spacing w:after="0" w:line="240" w:lineRule="auto"/>
        <w:rPr>
          <w:rFonts w:asciiTheme="majorHAnsi" w:hAnsiTheme="majorHAnsi"/>
        </w:rPr>
      </w:pPr>
    </w:p>
    <w:p w:rsidR="002027EA" w:rsidRPr="008B3F53" w:rsidRDefault="002027EA" w:rsidP="002027EA">
      <w:pPr>
        <w:rPr>
          <w:rFonts w:asciiTheme="majorHAnsi" w:hAnsiTheme="majorHAnsi" w:cs="Arial"/>
          <w:sz w:val="20"/>
          <w:szCs w:val="20"/>
        </w:rPr>
      </w:pPr>
      <w:r w:rsidRPr="008B3F53">
        <w:rPr>
          <w:rFonts w:asciiTheme="majorHAnsi" w:hAnsiTheme="majorHAnsi"/>
        </w:rPr>
        <w:t xml:space="preserve"> </w:t>
      </w:r>
      <w:r w:rsidRPr="008B3F53">
        <w:rPr>
          <w:rFonts w:asciiTheme="majorHAnsi" w:hAnsiTheme="majorHAnsi" w:cs="Arial"/>
          <w:sz w:val="20"/>
          <w:szCs w:val="20"/>
        </w:rPr>
        <w:t xml:space="preserve"> </w:t>
      </w:r>
    </w:p>
    <w:p w:rsidR="008B3F53" w:rsidRPr="008B3F53" w:rsidRDefault="008B3F53" w:rsidP="002027EA">
      <w:pPr>
        <w:rPr>
          <w:rFonts w:asciiTheme="majorHAnsi" w:hAnsiTheme="majorHAnsi"/>
        </w:rPr>
      </w:pPr>
    </w:p>
    <w:p w:rsidR="007C536E" w:rsidRPr="004227E1" w:rsidRDefault="007C536E" w:rsidP="007C536E">
      <w:pPr>
        <w:pStyle w:val="Heading1"/>
        <w:rPr>
          <w:sz w:val="32"/>
          <w:szCs w:val="32"/>
        </w:rPr>
      </w:pPr>
      <w:bookmarkStart w:id="8" w:name="_Toc300046073"/>
      <w:r>
        <w:rPr>
          <w:sz w:val="32"/>
          <w:szCs w:val="32"/>
        </w:rPr>
        <w:lastRenderedPageBreak/>
        <w:t>Workflow</w:t>
      </w:r>
      <w:bookmarkEnd w:id="8"/>
    </w:p>
    <w:p w:rsidR="00AF5B0B" w:rsidRDefault="00CA7FBD" w:rsidP="00B175F8">
      <w:pPr>
        <w:pStyle w:val="ListParagraph"/>
        <w:tabs>
          <w:tab w:val="left" w:pos="6765"/>
        </w:tabs>
        <w:spacing w:line="300" w:lineRule="auto"/>
        <w:ind w:left="360"/>
      </w:pPr>
      <w:r>
        <w:object w:dxaOrig="15175" w:dyaOrig="6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75.9pt;height:241.55pt" o:ole="">
            <v:imagedata r:id="rId8" o:title=""/>
          </v:shape>
          <o:OLEObject Type="Embed" ProgID="Visio.Drawing.11" ShapeID="_x0000_i1034" DrawAspect="Content" ObjectID="_1403422457" r:id="rId9"/>
        </w:object>
      </w:r>
    </w:p>
    <w:p w:rsidR="00D265DB" w:rsidRDefault="00D265DB">
      <w:pPr>
        <w:spacing w:after="0" w:line="240" w:lineRule="auto"/>
      </w:pPr>
    </w:p>
    <w:p w:rsidR="00D265DB" w:rsidRDefault="00D265DB" w:rsidP="00B175F8">
      <w:pPr>
        <w:pStyle w:val="ListParagraph"/>
        <w:tabs>
          <w:tab w:val="left" w:pos="6765"/>
        </w:tabs>
        <w:spacing w:line="300" w:lineRule="auto"/>
        <w:ind w:left="360"/>
      </w:pPr>
    </w:p>
    <w:p w:rsidR="00D265DB" w:rsidRDefault="00D265DB" w:rsidP="00B175F8">
      <w:pPr>
        <w:pStyle w:val="ListParagraph"/>
        <w:tabs>
          <w:tab w:val="left" w:pos="6765"/>
        </w:tabs>
        <w:spacing w:line="300" w:lineRule="auto"/>
        <w:ind w:left="360"/>
      </w:pPr>
    </w:p>
    <w:p w:rsidR="00D265DB" w:rsidRDefault="00D265DB" w:rsidP="00B175F8">
      <w:pPr>
        <w:pStyle w:val="ListParagraph"/>
        <w:tabs>
          <w:tab w:val="left" w:pos="6765"/>
        </w:tabs>
        <w:spacing w:line="300" w:lineRule="auto"/>
        <w:ind w:left="360"/>
      </w:pPr>
    </w:p>
    <w:sectPr w:rsidR="00D265DB" w:rsidSect="00404479">
      <w:headerReference w:type="default" r:id="rId10"/>
      <w:footerReference w:type="default" r:id="rId11"/>
      <w:pgSz w:w="12240" w:h="15840"/>
      <w:pgMar w:top="1440" w:right="1800" w:bottom="576" w:left="1800" w:header="720" w:footer="6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608" w:rsidRDefault="00841608" w:rsidP="00425649">
      <w:pPr>
        <w:spacing w:after="0" w:line="240" w:lineRule="auto"/>
      </w:pPr>
      <w:r>
        <w:separator/>
      </w:r>
    </w:p>
  </w:endnote>
  <w:endnote w:type="continuationSeparator" w:id="0">
    <w:p w:rsidR="00841608" w:rsidRDefault="00841608" w:rsidP="0042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6538"/>
      <w:docPartObj>
        <w:docPartGallery w:val="Page Numbers (Bottom of Page)"/>
        <w:docPartUnique/>
      </w:docPartObj>
    </w:sdtPr>
    <w:sdtContent>
      <w:p w:rsidR="00841608" w:rsidRDefault="00825E22">
        <w:pPr>
          <w:pStyle w:val="Footer"/>
          <w:jc w:val="right"/>
        </w:pPr>
        <w:fldSimple w:instr=" PAGE   \* MERGEFORMAT ">
          <w:r w:rsidR="00C33877">
            <w:rPr>
              <w:noProof/>
            </w:rPr>
            <w:t>3</w:t>
          </w:r>
        </w:fldSimple>
      </w:p>
    </w:sdtContent>
  </w:sdt>
  <w:p w:rsidR="00841608" w:rsidRDefault="008416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608" w:rsidRDefault="00841608" w:rsidP="00425649">
      <w:pPr>
        <w:spacing w:after="0" w:line="240" w:lineRule="auto"/>
      </w:pPr>
      <w:r>
        <w:separator/>
      </w:r>
    </w:p>
  </w:footnote>
  <w:footnote w:type="continuationSeparator" w:id="0">
    <w:p w:rsidR="00841608" w:rsidRDefault="00841608" w:rsidP="0042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08" w:rsidRDefault="00841608" w:rsidP="004227E1">
    <w:pPr>
      <w:pStyle w:val="Header"/>
    </w:pPr>
    <w:r>
      <w:rPr>
        <w:noProof/>
        <w:lang w:bidi="ar-SA"/>
      </w:rPr>
      <w:drawing>
        <wp:inline distT="0" distB="0" distL="0" distR="0">
          <wp:extent cx="847725" cy="582811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ITSlogo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82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5E2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90pt;margin-top:42.65pt;width:6in;height:24.85pt;z-index:251657216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" o:allowincell="f" filled="f" stroked="f">
          <v:textbox style="mso-next-textbox:#Text Box 2;mso-fit-shape-to-text:t" inset=",0,,0">
            <w:txbxContent>
              <w:p w:rsidR="00841608" w:rsidRPr="00425649" w:rsidRDefault="00841608" w:rsidP="0042564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AD0"/>
    <w:multiLevelType w:val="hybridMultilevel"/>
    <w:tmpl w:val="AC629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B7A07"/>
    <w:multiLevelType w:val="multilevel"/>
    <w:tmpl w:val="1CC41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14997479"/>
    <w:multiLevelType w:val="hybridMultilevel"/>
    <w:tmpl w:val="C51C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F240D"/>
    <w:multiLevelType w:val="hybridMultilevel"/>
    <w:tmpl w:val="89C8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C5036"/>
    <w:multiLevelType w:val="hybridMultilevel"/>
    <w:tmpl w:val="B4465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507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BF7C4E"/>
    <w:multiLevelType w:val="hybridMultilevel"/>
    <w:tmpl w:val="F0022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C6F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53BB8"/>
    <w:multiLevelType w:val="hybridMultilevel"/>
    <w:tmpl w:val="C08EC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4E7C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F809DB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5674F2BC">
      <w:start w:val="1"/>
      <w:numFmt w:val="decimal"/>
      <w:lvlText w:val="%4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0C1360"/>
    <w:multiLevelType w:val="hybridMultilevel"/>
    <w:tmpl w:val="0062F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31901"/>
    <w:multiLevelType w:val="hybridMultilevel"/>
    <w:tmpl w:val="C51C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92031"/>
    <w:multiLevelType w:val="hybridMultilevel"/>
    <w:tmpl w:val="4972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F78F5"/>
    <w:multiLevelType w:val="hybridMultilevel"/>
    <w:tmpl w:val="77D4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C06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F1D0882"/>
    <w:multiLevelType w:val="hybridMultilevel"/>
    <w:tmpl w:val="0062F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B3B40"/>
    <w:multiLevelType w:val="hybridMultilevel"/>
    <w:tmpl w:val="7A6C0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4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isplayBackgroundShape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0037D"/>
    <w:rsid w:val="0000037D"/>
    <w:rsid w:val="00012615"/>
    <w:rsid w:val="00093D34"/>
    <w:rsid w:val="000E239E"/>
    <w:rsid w:val="000F2729"/>
    <w:rsid w:val="00100AA2"/>
    <w:rsid w:val="001041D6"/>
    <w:rsid w:val="0012171B"/>
    <w:rsid w:val="00122C91"/>
    <w:rsid w:val="00123166"/>
    <w:rsid w:val="00140850"/>
    <w:rsid w:val="0015010A"/>
    <w:rsid w:val="001546DB"/>
    <w:rsid w:val="001832A9"/>
    <w:rsid w:val="00183BF1"/>
    <w:rsid w:val="001943C4"/>
    <w:rsid w:val="001A60EE"/>
    <w:rsid w:val="001B5AE0"/>
    <w:rsid w:val="001D4C93"/>
    <w:rsid w:val="001E0A18"/>
    <w:rsid w:val="001E36FE"/>
    <w:rsid w:val="001E684D"/>
    <w:rsid w:val="001F1987"/>
    <w:rsid w:val="002027EA"/>
    <w:rsid w:val="00212678"/>
    <w:rsid w:val="00234BDD"/>
    <w:rsid w:val="00274C37"/>
    <w:rsid w:val="002979D3"/>
    <w:rsid w:val="002A4117"/>
    <w:rsid w:val="002A4B94"/>
    <w:rsid w:val="002B0428"/>
    <w:rsid w:val="002C2115"/>
    <w:rsid w:val="002C3EDE"/>
    <w:rsid w:val="003263FF"/>
    <w:rsid w:val="0032770D"/>
    <w:rsid w:val="00390D4C"/>
    <w:rsid w:val="00397E6A"/>
    <w:rsid w:val="003A6882"/>
    <w:rsid w:val="003B27E3"/>
    <w:rsid w:val="003B4DD4"/>
    <w:rsid w:val="003E53DB"/>
    <w:rsid w:val="003F02FE"/>
    <w:rsid w:val="00404479"/>
    <w:rsid w:val="00417BB1"/>
    <w:rsid w:val="00420619"/>
    <w:rsid w:val="004227E1"/>
    <w:rsid w:val="00423E4A"/>
    <w:rsid w:val="00425649"/>
    <w:rsid w:val="004579A3"/>
    <w:rsid w:val="004903C2"/>
    <w:rsid w:val="004C327D"/>
    <w:rsid w:val="004F4EA0"/>
    <w:rsid w:val="00513E51"/>
    <w:rsid w:val="0051647C"/>
    <w:rsid w:val="00541037"/>
    <w:rsid w:val="00554B4E"/>
    <w:rsid w:val="005567DB"/>
    <w:rsid w:val="00566BBC"/>
    <w:rsid w:val="005D2A7C"/>
    <w:rsid w:val="005F3B56"/>
    <w:rsid w:val="00637D90"/>
    <w:rsid w:val="00651033"/>
    <w:rsid w:val="0067555F"/>
    <w:rsid w:val="00685D42"/>
    <w:rsid w:val="006B6429"/>
    <w:rsid w:val="006C2F55"/>
    <w:rsid w:val="006E1F48"/>
    <w:rsid w:val="00717DDC"/>
    <w:rsid w:val="00717EB2"/>
    <w:rsid w:val="007676BD"/>
    <w:rsid w:val="00771FAC"/>
    <w:rsid w:val="00797604"/>
    <w:rsid w:val="007C536E"/>
    <w:rsid w:val="00810D0F"/>
    <w:rsid w:val="0081524F"/>
    <w:rsid w:val="00825E22"/>
    <w:rsid w:val="0083530D"/>
    <w:rsid w:val="00841608"/>
    <w:rsid w:val="0089169A"/>
    <w:rsid w:val="008B0585"/>
    <w:rsid w:val="008B3F53"/>
    <w:rsid w:val="008B5615"/>
    <w:rsid w:val="008C39ED"/>
    <w:rsid w:val="008C5E02"/>
    <w:rsid w:val="008C7DBA"/>
    <w:rsid w:val="008D54BE"/>
    <w:rsid w:val="008E1FB8"/>
    <w:rsid w:val="00963C26"/>
    <w:rsid w:val="00984AB9"/>
    <w:rsid w:val="00984DF7"/>
    <w:rsid w:val="0099500D"/>
    <w:rsid w:val="009A457E"/>
    <w:rsid w:val="009B498D"/>
    <w:rsid w:val="009D4050"/>
    <w:rsid w:val="009E2E88"/>
    <w:rsid w:val="009E3E67"/>
    <w:rsid w:val="009E5847"/>
    <w:rsid w:val="009F2643"/>
    <w:rsid w:val="009F562A"/>
    <w:rsid w:val="009F66F7"/>
    <w:rsid w:val="00A10B21"/>
    <w:rsid w:val="00A13FD4"/>
    <w:rsid w:val="00A14D8A"/>
    <w:rsid w:val="00A62EE7"/>
    <w:rsid w:val="00A71145"/>
    <w:rsid w:val="00A93F4B"/>
    <w:rsid w:val="00AA338F"/>
    <w:rsid w:val="00AA79D3"/>
    <w:rsid w:val="00AF4538"/>
    <w:rsid w:val="00AF5B0B"/>
    <w:rsid w:val="00B00F5C"/>
    <w:rsid w:val="00B15BDE"/>
    <w:rsid w:val="00B175F8"/>
    <w:rsid w:val="00B267BA"/>
    <w:rsid w:val="00B912CB"/>
    <w:rsid w:val="00B92D11"/>
    <w:rsid w:val="00BA74D3"/>
    <w:rsid w:val="00BB7BE6"/>
    <w:rsid w:val="00BC1298"/>
    <w:rsid w:val="00BC406C"/>
    <w:rsid w:val="00BD2EBA"/>
    <w:rsid w:val="00BE3574"/>
    <w:rsid w:val="00C04E55"/>
    <w:rsid w:val="00C06F3E"/>
    <w:rsid w:val="00C33877"/>
    <w:rsid w:val="00C40053"/>
    <w:rsid w:val="00C90BBD"/>
    <w:rsid w:val="00C9756D"/>
    <w:rsid w:val="00CA7FBD"/>
    <w:rsid w:val="00CB5C0A"/>
    <w:rsid w:val="00CC722D"/>
    <w:rsid w:val="00D00489"/>
    <w:rsid w:val="00D01853"/>
    <w:rsid w:val="00D05E79"/>
    <w:rsid w:val="00D06E2A"/>
    <w:rsid w:val="00D12E13"/>
    <w:rsid w:val="00D21F0E"/>
    <w:rsid w:val="00D265DB"/>
    <w:rsid w:val="00D5593C"/>
    <w:rsid w:val="00D60C51"/>
    <w:rsid w:val="00D60E6C"/>
    <w:rsid w:val="00D641F5"/>
    <w:rsid w:val="00DC182E"/>
    <w:rsid w:val="00DD0BA4"/>
    <w:rsid w:val="00DD7219"/>
    <w:rsid w:val="00DE5687"/>
    <w:rsid w:val="00DF3F40"/>
    <w:rsid w:val="00E06C0E"/>
    <w:rsid w:val="00E11BAD"/>
    <w:rsid w:val="00E97B5D"/>
    <w:rsid w:val="00EA438B"/>
    <w:rsid w:val="00EB3AAC"/>
    <w:rsid w:val="00EC176F"/>
    <w:rsid w:val="00ED1301"/>
    <w:rsid w:val="00F00CEB"/>
    <w:rsid w:val="00F13B04"/>
    <w:rsid w:val="00F219C6"/>
    <w:rsid w:val="00F26673"/>
    <w:rsid w:val="00F32331"/>
    <w:rsid w:val="00F5345F"/>
    <w:rsid w:val="00F6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649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64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64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64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64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64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64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64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64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64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5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6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5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64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5649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25649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649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649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64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649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649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649"/>
    <w:rPr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649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42564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564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5649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649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649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25649"/>
    <w:rPr>
      <w:b/>
      <w:bCs/>
    </w:rPr>
  </w:style>
  <w:style w:type="character" w:styleId="Emphasis">
    <w:name w:val="Emphasis"/>
    <w:uiPriority w:val="20"/>
    <w:qFormat/>
    <w:rsid w:val="00425649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256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25649"/>
  </w:style>
  <w:style w:type="paragraph" w:styleId="ListParagraph">
    <w:name w:val="List Paragraph"/>
    <w:basedOn w:val="Normal"/>
    <w:uiPriority w:val="34"/>
    <w:qFormat/>
    <w:rsid w:val="004256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564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256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64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649"/>
    <w:rPr>
      <w:i/>
      <w:iCs/>
    </w:rPr>
  </w:style>
  <w:style w:type="character" w:styleId="SubtleEmphasis">
    <w:name w:val="Subtle Emphasis"/>
    <w:uiPriority w:val="19"/>
    <w:qFormat/>
    <w:rsid w:val="00425649"/>
    <w:rPr>
      <w:i/>
      <w:iCs/>
    </w:rPr>
  </w:style>
  <w:style w:type="character" w:styleId="IntenseEmphasis">
    <w:name w:val="Intense Emphasis"/>
    <w:uiPriority w:val="21"/>
    <w:qFormat/>
    <w:rsid w:val="004256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25649"/>
    <w:rPr>
      <w:smallCaps/>
    </w:rPr>
  </w:style>
  <w:style w:type="character" w:styleId="IntenseReference">
    <w:name w:val="Intense Reference"/>
    <w:uiPriority w:val="32"/>
    <w:qFormat/>
    <w:rsid w:val="0042564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2564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5649"/>
    <w:pPr>
      <w:outlineLvl w:val="9"/>
    </w:pPr>
  </w:style>
  <w:style w:type="character" w:styleId="Hyperlink">
    <w:name w:val="Hyperlink"/>
    <w:basedOn w:val="DefaultParagraphFont"/>
    <w:uiPriority w:val="99"/>
    <w:rsid w:val="003A68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6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3C26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rsid w:val="00D60E6C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rsid w:val="004227E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4227E1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649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64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64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64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64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64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64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64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64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64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5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6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5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64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5649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25649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649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649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64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649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649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649"/>
    <w:rPr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649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42564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564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5649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649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649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25649"/>
    <w:rPr>
      <w:b/>
      <w:bCs/>
    </w:rPr>
  </w:style>
  <w:style w:type="character" w:styleId="Emphasis">
    <w:name w:val="Emphasis"/>
    <w:uiPriority w:val="20"/>
    <w:qFormat/>
    <w:rsid w:val="00425649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256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25649"/>
  </w:style>
  <w:style w:type="paragraph" w:styleId="ListParagraph">
    <w:name w:val="List Paragraph"/>
    <w:basedOn w:val="Normal"/>
    <w:uiPriority w:val="34"/>
    <w:qFormat/>
    <w:rsid w:val="004256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564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256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64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649"/>
    <w:rPr>
      <w:i/>
      <w:iCs/>
    </w:rPr>
  </w:style>
  <w:style w:type="character" w:styleId="SubtleEmphasis">
    <w:name w:val="Subtle Emphasis"/>
    <w:uiPriority w:val="19"/>
    <w:qFormat/>
    <w:rsid w:val="00425649"/>
    <w:rPr>
      <w:i/>
      <w:iCs/>
    </w:rPr>
  </w:style>
  <w:style w:type="character" w:styleId="IntenseEmphasis">
    <w:name w:val="Intense Emphasis"/>
    <w:uiPriority w:val="21"/>
    <w:qFormat/>
    <w:rsid w:val="004256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25649"/>
    <w:rPr>
      <w:smallCaps/>
    </w:rPr>
  </w:style>
  <w:style w:type="character" w:styleId="IntenseReference">
    <w:name w:val="Intense Reference"/>
    <w:uiPriority w:val="32"/>
    <w:qFormat/>
    <w:rsid w:val="0042564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2564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5649"/>
    <w:pPr>
      <w:outlineLvl w:val="9"/>
    </w:pPr>
  </w:style>
  <w:style w:type="character" w:styleId="Hyperlink">
    <w:name w:val="Hyperlink"/>
    <w:basedOn w:val="DefaultParagraphFont"/>
    <w:uiPriority w:val="99"/>
    <w:rsid w:val="003A68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6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3C26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rsid w:val="00D60E6C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rsid w:val="004227E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4227E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9" w:color="BBBBBB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CB02-60B7-4503-9721-A7447C38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Audit:</vt:lpstr>
    </vt:vector>
  </TitlesOfParts>
  <Company>nc state government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Audit:</dc:title>
  <dc:creator>Chantima Kurepong</dc:creator>
  <cp:lastModifiedBy>Kenneth (Ken) S Nuebler</cp:lastModifiedBy>
  <cp:revision>2</cp:revision>
  <cp:lastPrinted>2011-08-02T14:59:00Z</cp:lastPrinted>
  <dcterms:created xsi:type="dcterms:W3CDTF">2012-07-10T14:48:00Z</dcterms:created>
  <dcterms:modified xsi:type="dcterms:W3CDTF">2012-07-10T14:48:00Z</dcterms:modified>
</cp:coreProperties>
</file>